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7DF8" w14:textId="77777777" w:rsidR="00EB74BD" w:rsidRPr="0008430E" w:rsidRDefault="000D6CB0" w:rsidP="00560420">
      <w:pPr>
        <w:pStyle w:val="Thesis"/>
        <w:rPr>
          <w:rFonts w:cs="Times New Roman"/>
          <w:sz w:val="28"/>
          <w:szCs w:val="28"/>
        </w:rPr>
      </w:pPr>
      <w:r w:rsidRPr="0008430E">
        <w:rPr>
          <w:rFonts w:cs="Times New Roman"/>
          <w:sz w:val="28"/>
          <w:szCs w:val="28"/>
        </w:rPr>
        <w:t>SPE talk notes</w:t>
      </w:r>
    </w:p>
    <w:p w14:paraId="4A96DC7B" w14:textId="77777777" w:rsidR="00334522" w:rsidRPr="0008430E" w:rsidRDefault="00334522" w:rsidP="00560420">
      <w:pPr>
        <w:pStyle w:val="Thesis"/>
        <w:rPr>
          <w:rFonts w:cs="Times New Roman"/>
          <w:b/>
          <w:sz w:val="28"/>
          <w:szCs w:val="28"/>
        </w:rPr>
      </w:pPr>
      <w:r w:rsidRPr="0008430E">
        <w:rPr>
          <w:rFonts w:cs="Times New Roman"/>
          <w:b/>
          <w:sz w:val="28"/>
          <w:szCs w:val="28"/>
        </w:rPr>
        <w:t>Myth, Montage and Magic Realism: Rethinking the photograph as a discursive document.</w:t>
      </w:r>
    </w:p>
    <w:p w14:paraId="18953E0B" w14:textId="77777777" w:rsidR="00334522" w:rsidRPr="0008430E" w:rsidRDefault="00334522" w:rsidP="00560420">
      <w:pPr>
        <w:pStyle w:val="Thesis"/>
        <w:rPr>
          <w:rFonts w:cs="Times New Roman"/>
          <w:b/>
          <w:sz w:val="28"/>
          <w:szCs w:val="28"/>
        </w:rPr>
      </w:pPr>
    </w:p>
    <w:p w14:paraId="2BB05242" w14:textId="3DB2204F" w:rsidR="00DF49C7" w:rsidRPr="0008430E" w:rsidRDefault="00DF49C7" w:rsidP="003122DA">
      <w:pPr>
        <w:spacing w:line="480" w:lineRule="auto"/>
        <w:jc w:val="both"/>
        <w:rPr>
          <w:rFonts w:cs="Times New Roman"/>
          <w:sz w:val="28"/>
          <w:szCs w:val="28"/>
        </w:rPr>
      </w:pPr>
      <w:r w:rsidRPr="0008430E">
        <w:rPr>
          <w:rFonts w:cs="Times New Roman"/>
          <w:sz w:val="28"/>
          <w:szCs w:val="28"/>
        </w:rPr>
        <w:t xml:space="preserve">Acknowledging the photograph's ontological ambiguity, I will examine a possible social agency for the photograph </w:t>
      </w:r>
      <w:r w:rsidR="00381798">
        <w:rPr>
          <w:rFonts w:cs="Times New Roman"/>
          <w:sz w:val="28"/>
          <w:szCs w:val="28"/>
        </w:rPr>
        <w:t>within an art discourse</w:t>
      </w:r>
      <w:r w:rsidRPr="0008430E">
        <w:rPr>
          <w:rFonts w:cs="Times New Roman"/>
          <w:sz w:val="28"/>
          <w:szCs w:val="28"/>
        </w:rPr>
        <w:t xml:space="preserve">, which </w:t>
      </w:r>
      <w:r w:rsidR="007904CC">
        <w:rPr>
          <w:rFonts w:cs="Times New Roman"/>
          <w:sz w:val="28"/>
          <w:szCs w:val="28"/>
        </w:rPr>
        <w:t xml:space="preserve">seeks </w:t>
      </w:r>
      <w:r w:rsidRPr="0008430E">
        <w:rPr>
          <w:rFonts w:cs="Times New Roman"/>
          <w:sz w:val="28"/>
          <w:szCs w:val="28"/>
        </w:rPr>
        <w:t xml:space="preserve">creates space for political mobilization.  Using Jacques </w:t>
      </w:r>
      <w:proofErr w:type="spellStart"/>
      <w:r w:rsidRPr="0008430E">
        <w:rPr>
          <w:rFonts w:cs="Times New Roman"/>
          <w:sz w:val="28"/>
          <w:szCs w:val="28"/>
        </w:rPr>
        <w:t>Rancière’s</w:t>
      </w:r>
      <w:proofErr w:type="spellEnd"/>
      <w:r w:rsidRPr="0008430E">
        <w:rPr>
          <w:rFonts w:cs="Times New Roman"/>
          <w:sz w:val="28"/>
          <w:szCs w:val="28"/>
        </w:rPr>
        <w:t xml:space="preserve"> theoretical development of an </w:t>
      </w:r>
      <w:r w:rsidRPr="0008430E">
        <w:rPr>
          <w:rFonts w:cs="Times New Roman"/>
          <w:i/>
          <w:sz w:val="28"/>
          <w:szCs w:val="28"/>
        </w:rPr>
        <w:t>a priori</w:t>
      </w:r>
      <w:r w:rsidRPr="0008430E">
        <w:rPr>
          <w:rFonts w:cs="Times New Roman"/>
          <w:sz w:val="28"/>
          <w:szCs w:val="28"/>
        </w:rPr>
        <w:t xml:space="preserve"> logic of an equality of intelligence (2009), I will examine how an as</w:t>
      </w:r>
      <w:r w:rsidR="00381798">
        <w:rPr>
          <w:rFonts w:cs="Times New Roman"/>
          <w:sz w:val="28"/>
          <w:szCs w:val="28"/>
        </w:rPr>
        <w:t>sumed equality, applied across</w:t>
      </w:r>
      <w:r w:rsidRPr="0008430E">
        <w:rPr>
          <w:rFonts w:cs="Times New Roman"/>
          <w:sz w:val="28"/>
          <w:szCs w:val="28"/>
        </w:rPr>
        <w:t xml:space="preserve"> various forms of photography can provide a more productive framework to consider how images are used and reused. It will be argued that by assuming this </w:t>
      </w:r>
      <w:r w:rsidRPr="0008430E">
        <w:rPr>
          <w:rFonts w:cs="Times New Roman"/>
          <w:i/>
          <w:sz w:val="28"/>
          <w:szCs w:val="28"/>
        </w:rPr>
        <w:t>a priori</w:t>
      </w:r>
      <w:r w:rsidRPr="0008430E">
        <w:rPr>
          <w:rFonts w:cs="Times New Roman"/>
          <w:sz w:val="28"/>
          <w:szCs w:val="28"/>
        </w:rPr>
        <w:t xml:space="preserve"> logic, we can move the debate beyond questions that are concerned with the originality of an image or its status as document and allows for a reconsideration of its use as a catalyst for debate. </w:t>
      </w:r>
    </w:p>
    <w:p w14:paraId="4DAA4033" w14:textId="77777777" w:rsidR="00334522" w:rsidRPr="0008430E" w:rsidRDefault="00334522" w:rsidP="003122DA">
      <w:pPr>
        <w:pStyle w:val="Thesis"/>
        <w:spacing w:line="480" w:lineRule="auto"/>
        <w:rPr>
          <w:rFonts w:cs="Times New Roman"/>
          <w:sz w:val="28"/>
          <w:szCs w:val="28"/>
        </w:rPr>
      </w:pPr>
    </w:p>
    <w:p w14:paraId="2FA611E4" w14:textId="29745860"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To begin </w:t>
      </w:r>
      <w:r w:rsidR="00681029">
        <w:rPr>
          <w:rFonts w:cs="Times New Roman"/>
          <w:sz w:val="28"/>
          <w:szCs w:val="28"/>
        </w:rPr>
        <w:t xml:space="preserve">with </w:t>
      </w:r>
      <w:r w:rsidRPr="0008430E">
        <w:rPr>
          <w:rFonts w:cs="Times New Roman"/>
          <w:sz w:val="28"/>
          <w:szCs w:val="28"/>
        </w:rPr>
        <w:t xml:space="preserve">I would like to provide a personal, anecdotal story of an encounter with photographic artworks that has proven to be fundamental to my continued engagement with photography. I am originally from Northern Ireland and I grew up in what some might consider, a rough area of West Belfast during the nineteen seventies and eighties. The civil rights movement that began in the late 1960s had been over taken by an </w:t>
      </w:r>
      <w:r w:rsidRPr="0008430E">
        <w:rPr>
          <w:rFonts w:cs="Times New Roman"/>
          <w:sz w:val="28"/>
          <w:szCs w:val="28"/>
        </w:rPr>
        <w:lastRenderedPageBreak/>
        <w:t xml:space="preserve">increasingly organised guerrilla war campaign by Irish Republicans amidst the backdrop of a vicious sectarian conflict, becoming the most violent periods of what is colloquially known as ‘The Troubles.’ As the small devolved state descended into violent chaos the spectacular newsworthiness of the bombings and shootings has meant that this period was predominantly represented and understood through photojournalism. </w:t>
      </w:r>
    </w:p>
    <w:p w14:paraId="11093185" w14:textId="77777777" w:rsidR="008E28FA" w:rsidRPr="0008430E" w:rsidRDefault="008E28FA" w:rsidP="003122DA">
      <w:pPr>
        <w:pStyle w:val="Thesis"/>
        <w:spacing w:line="480" w:lineRule="auto"/>
        <w:rPr>
          <w:rFonts w:cs="Times New Roman"/>
          <w:sz w:val="28"/>
          <w:szCs w:val="28"/>
        </w:rPr>
      </w:pPr>
    </w:p>
    <w:p w14:paraId="28BD7F0E" w14:textId="758E3FD4" w:rsidR="008E28FA" w:rsidRPr="0008430E" w:rsidRDefault="008E28FA" w:rsidP="003122DA">
      <w:pPr>
        <w:pStyle w:val="Thesis"/>
        <w:spacing w:line="480" w:lineRule="auto"/>
        <w:rPr>
          <w:rFonts w:cs="Times New Roman"/>
          <w:sz w:val="28"/>
          <w:szCs w:val="28"/>
        </w:rPr>
      </w:pPr>
      <w:r w:rsidRPr="0008430E">
        <w:rPr>
          <w:rFonts w:cs="Times New Roman"/>
          <w:sz w:val="28"/>
          <w:szCs w:val="28"/>
        </w:rPr>
        <w:t>Photojournalism has always been framed by a discourse that presents the photographer as an honest</w:t>
      </w:r>
      <w:r w:rsidR="007904CC">
        <w:rPr>
          <w:rFonts w:cs="Times New Roman"/>
          <w:sz w:val="28"/>
          <w:szCs w:val="28"/>
        </w:rPr>
        <w:t>,</w:t>
      </w:r>
      <w:r w:rsidRPr="0008430E">
        <w:rPr>
          <w:rFonts w:cs="Times New Roman"/>
          <w:sz w:val="28"/>
          <w:szCs w:val="28"/>
        </w:rPr>
        <w:t xml:space="preserve"> professional eyewitness and the images produced as reliable visual records of newsworthy events. However these images are then set to work to bolster a clear narrative of the events described, a narrative t</w:t>
      </w:r>
      <w:r w:rsidR="00013E8F" w:rsidRPr="0008430E">
        <w:rPr>
          <w:rFonts w:cs="Times New Roman"/>
          <w:sz w:val="28"/>
          <w:szCs w:val="28"/>
        </w:rPr>
        <w:t>hat contained all the political and</w:t>
      </w:r>
      <w:r w:rsidRPr="0008430E">
        <w:rPr>
          <w:rFonts w:cs="Times New Roman"/>
          <w:sz w:val="28"/>
          <w:szCs w:val="28"/>
        </w:rPr>
        <w:t xml:space="preserve"> ideological assumptions of the media institutions. Within the context of a predominantly British press, it was clear that their narration of the origins and rationale for the political violence in Northern Ireland did not accord with the everyday experience of many of those who lived there.</w:t>
      </w:r>
    </w:p>
    <w:p w14:paraId="08BFF75C" w14:textId="77777777" w:rsidR="008E28FA" w:rsidRPr="0008430E" w:rsidRDefault="008E28FA" w:rsidP="003122DA">
      <w:pPr>
        <w:pStyle w:val="Thesis"/>
        <w:spacing w:line="480" w:lineRule="auto"/>
        <w:rPr>
          <w:rFonts w:cs="Times New Roman"/>
          <w:sz w:val="28"/>
          <w:szCs w:val="28"/>
        </w:rPr>
      </w:pPr>
    </w:p>
    <w:p w14:paraId="47812B89" w14:textId="77777777"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Even as a child I felt the keen sense of communal frustration, of not being listened to or of being misrepresented by the powerful, all pervasive media organisations. Even today many of my childhood memories must compete with the plethora of photojournalistic images that have come to </w:t>
      </w:r>
      <w:r w:rsidRPr="0008430E">
        <w:rPr>
          <w:rFonts w:cs="Times New Roman"/>
          <w:sz w:val="28"/>
          <w:szCs w:val="28"/>
        </w:rPr>
        <w:lastRenderedPageBreak/>
        <w:t>represent that time and place. My relationship with these photographs is a constantly shifting and paradoxical combination of antagonism and fascination.</w:t>
      </w:r>
    </w:p>
    <w:p w14:paraId="416FF991" w14:textId="77777777" w:rsidR="008E28FA" w:rsidRPr="0008430E" w:rsidRDefault="008E28FA" w:rsidP="003122DA">
      <w:pPr>
        <w:pStyle w:val="Thesis"/>
        <w:spacing w:line="480" w:lineRule="auto"/>
        <w:rPr>
          <w:rFonts w:cs="Times New Roman"/>
          <w:sz w:val="28"/>
          <w:szCs w:val="28"/>
        </w:rPr>
      </w:pPr>
    </w:p>
    <w:p w14:paraId="7FC5FE7F" w14:textId="77777777"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One of the characteristics of the colonial and sectarian conflict in Northern Ireland has been the persistent importance of religious, ethnic and cultural labels. There was just no escaping the pejorative uses of Unionist or Nationalist, Catholic or Protestant, Loyalist or Republican and I, like the majority of the population, had inherited the usual historical baggage of these sectarian assumptions, without really realising it. </w:t>
      </w:r>
    </w:p>
    <w:p w14:paraId="69C151A2" w14:textId="77777777" w:rsidR="008E28FA" w:rsidRPr="0008430E" w:rsidRDefault="008E28FA" w:rsidP="003122DA">
      <w:pPr>
        <w:pStyle w:val="Thesis"/>
        <w:spacing w:line="480" w:lineRule="auto"/>
        <w:rPr>
          <w:rFonts w:cs="Times New Roman"/>
          <w:sz w:val="28"/>
          <w:szCs w:val="28"/>
        </w:rPr>
      </w:pPr>
    </w:p>
    <w:p w14:paraId="3865ABAA" w14:textId="4A5943E9"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That was, until I walked into the </w:t>
      </w:r>
      <w:proofErr w:type="spellStart"/>
      <w:r w:rsidRPr="0008430E">
        <w:rPr>
          <w:rFonts w:cs="Times New Roman"/>
          <w:sz w:val="28"/>
          <w:szCs w:val="28"/>
        </w:rPr>
        <w:t>Ormeau</w:t>
      </w:r>
      <w:proofErr w:type="spellEnd"/>
      <w:r w:rsidRPr="0008430E">
        <w:rPr>
          <w:rFonts w:cs="Times New Roman"/>
          <w:sz w:val="28"/>
          <w:szCs w:val="28"/>
        </w:rPr>
        <w:t xml:space="preserve"> Baths Gallery</w:t>
      </w:r>
      <w:r w:rsidR="00334522" w:rsidRPr="0008430E">
        <w:rPr>
          <w:rFonts w:cs="Times New Roman"/>
          <w:sz w:val="28"/>
          <w:szCs w:val="28"/>
        </w:rPr>
        <w:t>, in Belfast,</w:t>
      </w:r>
      <w:r w:rsidRPr="0008430E">
        <w:rPr>
          <w:rFonts w:cs="Times New Roman"/>
          <w:sz w:val="28"/>
          <w:szCs w:val="28"/>
        </w:rPr>
        <w:t xml:space="preserve"> in 1993 and encountered the work of Willie Doherty. I was motivated by an ignorant curiosity, as I was already interested in photography but as yet, I had no artistic education to speak of. However, the works on show fundamentally altered the way I thought about the place I had been brought up in. The works by Doherty and later Paul Graham and Paul </w:t>
      </w:r>
      <w:proofErr w:type="spellStart"/>
      <w:r w:rsidRPr="0008430E">
        <w:rPr>
          <w:rFonts w:cs="Times New Roman"/>
          <w:sz w:val="28"/>
          <w:szCs w:val="28"/>
        </w:rPr>
        <w:t>Seawright</w:t>
      </w:r>
      <w:proofErr w:type="spellEnd"/>
      <w:r w:rsidRPr="0008430E">
        <w:rPr>
          <w:rFonts w:cs="Times New Roman"/>
          <w:sz w:val="28"/>
          <w:szCs w:val="28"/>
        </w:rPr>
        <w:t>, reacted against the traditional representations of news photography that labelled victims or</w:t>
      </w:r>
      <w:r w:rsidR="00326DA6">
        <w:rPr>
          <w:rFonts w:cs="Times New Roman"/>
          <w:sz w:val="28"/>
          <w:szCs w:val="28"/>
        </w:rPr>
        <w:t xml:space="preserve"> indeed</w:t>
      </w:r>
      <w:r w:rsidRPr="0008430E">
        <w:rPr>
          <w:rFonts w:cs="Times New Roman"/>
          <w:sz w:val="28"/>
          <w:szCs w:val="28"/>
        </w:rPr>
        <w:t xml:space="preserve"> perpetrators </w:t>
      </w:r>
      <w:r w:rsidR="00326DA6">
        <w:rPr>
          <w:rFonts w:cs="Times New Roman"/>
          <w:sz w:val="28"/>
          <w:szCs w:val="28"/>
        </w:rPr>
        <w:t xml:space="preserve">of the conflict </w:t>
      </w:r>
      <w:r w:rsidRPr="0008430E">
        <w:rPr>
          <w:rFonts w:cs="Times New Roman"/>
          <w:sz w:val="28"/>
          <w:szCs w:val="28"/>
        </w:rPr>
        <w:t xml:space="preserve">as </w:t>
      </w:r>
      <w:r w:rsidRPr="0008430E">
        <w:rPr>
          <w:rFonts w:cs="Times New Roman"/>
          <w:sz w:val="28"/>
          <w:szCs w:val="28"/>
        </w:rPr>
        <w:lastRenderedPageBreak/>
        <w:t>Catholic or Protestant, Republican or Loyalist, Security Forces or Terrorist.</w:t>
      </w:r>
    </w:p>
    <w:p w14:paraId="2F775D3E" w14:textId="77777777" w:rsidR="008E28FA" w:rsidRPr="0008430E" w:rsidRDefault="008E28FA" w:rsidP="003122DA">
      <w:pPr>
        <w:pStyle w:val="Thesis"/>
        <w:spacing w:line="480" w:lineRule="auto"/>
        <w:rPr>
          <w:rFonts w:cs="Times New Roman"/>
          <w:sz w:val="28"/>
          <w:szCs w:val="28"/>
        </w:rPr>
      </w:pPr>
    </w:p>
    <w:p w14:paraId="1140EE1D" w14:textId="77777777"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These artists had understood the unruly ambiguity of photographic representation and used their images in a manner that I had never experienced before. By raising questions about representative practices, they also questioned our contested interpretations of events and histories. In essence, the works that I encountered, confronted me with my own inherited and unacknowledged sectarian assumptions. The experience fundamentally changed the way I saw the political landscape of Northern Ireland, and my own place within it. The ambiguity inherent within the images created by these artists, existed for me, at the confluence of aesthetic practice and personal experience, in the vital and charged overlap between art and the everyday. They allowed space for a more discursive response and nuanced consideration of the historical and geographic context for ‘The Troubles’ and in the process reclaimed a functional, even socio-political, role for aesthetics generally and art practices in particular. </w:t>
      </w:r>
    </w:p>
    <w:p w14:paraId="02FB992B" w14:textId="77777777" w:rsidR="008E28FA" w:rsidRPr="0008430E" w:rsidRDefault="008E28FA" w:rsidP="003122DA">
      <w:pPr>
        <w:pStyle w:val="Thesis"/>
        <w:spacing w:line="480" w:lineRule="auto"/>
        <w:rPr>
          <w:rFonts w:cs="Times New Roman"/>
          <w:sz w:val="28"/>
          <w:szCs w:val="28"/>
        </w:rPr>
      </w:pPr>
    </w:p>
    <w:p w14:paraId="092FB6CE" w14:textId="77777777"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This experience has formed the foundation of my fascination with photographic representation, in the various discourses that direct how </w:t>
      </w:r>
      <w:r w:rsidRPr="0008430E">
        <w:rPr>
          <w:rFonts w:cs="Times New Roman"/>
          <w:sz w:val="28"/>
          <w:szCs w:val="28"/>
        </w:rPr>
        <w:lastRenderedPageBreak/>
        <w:t xml:space="preserve">certain types of photography are used and understood, from photojournalism to contemporary art, family snapshots to passport portraits.  In essence however my professional interest lies within the exploration of how documentary photographic practices can utilize the more open and experimental art discourses that maintains in principle at least a social agency. In an article titled ‘Sharing the Power’, published in the Journal </w:t>
      </w:r>
      <w:proofErr w:type="spellStart"/>
      <w:r w:rsidRPr="0008430E">
        <w:rPr>
          <w:rFonts w:cs="Times New Roman"/>
          <w:i/>
          <w:sz w:val="28"/>
          <w:szCs w:val="28"/>
        </w:rPr>
        <w:t>Perspektief</w:t>
      </w:r>
      <w:proofErr w:type="spellEnd"/>
      <w:r w:rsidRPr="0008430E">
        <w:rPr>
          <w:rFonts w:cs="Times New Roman"/>
          <w:i/>
          <w:sz w:val="28"/>
          <w:szCs w:val="28"/>
        </w:rPr>
        <w:t>,</w:t>
      </w:r>
      <w:r w:rsidRPr="0008430E">
        <w:rPr>
          <w:rFonts w:cs="Times New Roman"/>
          <w:sz w:val="28"/>
          <w:szCs w:val="28"/>
        </w:rPr>
        <w:t xml:space="preserve"> (1991) the anthropologist Jay Ruby stated: </w:t>
      </w:r>
    </w:p>
    <w:p w14:paraId="0684A873" w14:textId="77777777" w:rsidR="008E28FA" w:rsidRPr="0008430E" w:rsidRDefault="008E28FA" w:rsidP="003122DA">
      <w:pPr>
        <w:pStyle w:val="Thesis"/>
        <w:spacing w:line="480" w:lineRule="auto"/>
        <w:rPr>
          <w:rFonts w:cs="Times New Roman"/>
          <w:sz w:val="28"/>
          <w:szCs w:val="28"/>
        </w:rPr>
      </w:pPr>
    </w:p>
    <w:p w14:paraId="2A3F034F" w14:textId="77777777" w:rsidR="008E28FA" w:rsidRPr="0008430E" w:rsidRDefault="008E28FA" w:rsidP="003122DA">
      <w:pPr>
        <w:pStyle w:val="Thesis"/>
        <w:spacing w:line="480" w:lineRule="auto"/>
        <w:rPr>
          <w:rFonts w:cs="Times New Roman"/>
          <w:sz w:val="28"/>
          <w:szCs w:val="28"/>
        </w:rPr>
      </w:pPr>
      <w:r w:rsidRPr="0008430E">
        <w:rPr>
          <w:rFonts w:cs="Times New Roman"/>
          <w:i/>
          <w:sz w:val="28"/>
          <w:szCs w:val="28"/>
        </w:rPr>
        <w:t>The grandiose expectations we had about documentary media are exhausted. It should be possible to construct a practice with modest aspirations. One that neither pretends it has the power to change the world nor a desire to pity but instead aids in our attempt to comprehend and critique a world grown increasingly incomprehensible</w:t>
      </w:r>
      <w:r w:rsidRPr="0008430E">
        <w:rPr>
          <w:rFonts w:cs="Times New Roman"/>
          <w:sz w:val="28"/>
          <w:szCs w:val="28"/>
        </w:rPr>
        <w:t xml:space="preserve"> (Ruby 1991: 17).</w:t>
      </w:r>
    </w:p>
    <w:p w14:paraId="4E6EB97B" w14:textId="77777777" w:rsidR="008E28FA" w:rsidRPr="0008430E" w:rsidRDefault="008E28FA" w:rsidP="003122DA">
      <w:pPr>
        <w:pStyle w:val="Thesis"/>
        <w:spacing w:line="480" w:lineRule="auto"/>
        <w:rPr>
          <w:rFonts w:cs="Times New Roman"/>
          <w:sz w:val="28"/>
          <w:szCs w:val="28"/>
        </w:rPr>
      </w:pPr>
    </w:p>
    <w:p w14:paraId="08CE7715" w14:textId="4BB654E3" w:rsidR="008E28FA" w:rsidRPr="0008430E" w:rsidRDefault="008E28FA" w:rsidP="003122DA">
      <w:pPr>
        <w:pStyle w:val="Thesis"/>
        <w:spacing w:line="480" w:lineRule="auto"/>
        <w:rPr>
          <w:rFonts w:cs="Times New Roman"/>
          <w:sz w:val="28"/>
          <w:szCs w:val="28"/>
        </w:rPr>
      </w:pPr>
      <w:r w:rsidRPr="0008430E">
        <w:rPr>
          <w:rFonts w:cs="Times New Roman"/>
          <w:sz w:val="28"/>
          <w:szCs w:val="28"/>
        </w:rPr>
        <w:t xml:space="preserve">The rationale for this </w:t>
      </w:r>
      <w:r w:rsidR="00386A9B" w:rsidRPr="0008430E">
        <w:rPr>
          <w:rFonts w:cs="Times New Roman"/>
          <w:sz w:val="28"/>
          <w:szCs w:val="28"/>
        </w:rPr>
        <w:t>paper</w:t>
      </w:r>
      <w:r w:rsidRPr="0008430E">
        <w:rPr>
          <w:rFonts w:cs="Times New Roman"/>
          <w:sz w:val="28"/>
          <w:szCs w:val="28"/>
        </w:rPr>
        <w:t xml:space="preserve"> therefore is to continue the debate that has surrounded documentary practice that operates in dialogue with audiences and a range of overlapping discourses from </w:t>
      </w:r>
      <w:r w:rsidR="00334522" w:rsidRPr="0008430E">
        <w:rPr>
          <w:rFonts w:cs="Times New Roman"/>
          <w:sz w:val="28"/>
          <w:szCs w:val="28"/>
        </w:rPr>
        <w:t>vernacular photography</w:t>
      </w:r>
      <w:r w:rsidRPr="0008430E">
        <w:rPr>
          <w:rFonts w:cs="Times New Roman"/>
          <w:sz w:val="28"/>
          <w:szCs w:val="28"/>
        </w:rPr>
        <w:t xml:space="preserve"> to contemporary art. More explicitly the aim of the research is to find a new way to consider the use of documentary images, which not only seeks an audience but also invites participation. </w:t>
      </w:r>
    </w:p>
    <w:p w14:paraId="73BB1A79" w14:textId="77777777" w:rsidR="008E28FA" w:rsidRPr="0008430E" w:rsidRDefault="008E28FA" w:rsidP="003122DA">
      <w:pPr>
        <w:pStyle w:val="Thesis"/>
        <w:spacing w:line="480" w:lineRule="auto"/>
        <w:rPr>
          <w:rFonts w:cs="Times New Roman"/>
          <w:sz w:val="28"/>
          <w:szCs w:val="28"/>
        </w:rPr>
      </w:pPr>
    </w:p>
    <w:p w14:paraId="76156DDA" w14:textId="77777777" w:rsidR="008E28FA" w:rsidRPr="0008430E" w:rsidRDefault="008E28FA" w:rsidP="003122DA">
      <w:pPr>
        <w:pStyle w:val="Thesis"/>
        <w:spacing w:line="480" w:lineRule="auto"/>
        <w:rPr>
          <w:rFonts w:cs="Times New Roman"/>
          <w:sz w:val="28"/>
          <w:szCs w:val="28"/>
        </w:rPr>
      </w:pPr>
    </w:p>
    <w:p w14:paraId="2F24394F" w14:textId="6298DFDB" w:rsidR="008E28FA" w:rsidRPr="0008430E" w:rsidRDefault="008E28FA" w:rsidP="003122DA">
      <w:pPr>
        <w:pStyle w:val="Thesis"/>
        <w:spacing w:line="480" w:lineRule="auto"/>
        <w:rPr>
          <w:rFonts w:cs="Times New Roman"/>
          <w:i/>
          <w:sz w:val="28"/>
          <w:szCs w:val="28"/>
        </w:rPr>
      </w:pPr>
      <w:r w:rsidRPr="0008430E">
        <w:rPr>
          <w:rFonts w:cs="Times New Roman"/>
          <w:sz w:val="28"/>
          <w:szCs w:val="28"/>
        </w:rPr>
        <w:t>From the 1970s the critiques of</w:t>
      </w:r>
      <w:r w:rsidR="00326DA6">
        <w:rPr>
          <w:rFonts w:cs="Times New Roman"/>
          <w:sz w:val="28"/>
          <w:szCs w:val="28"/>
        </w:rPr>
        <w:t xml:space="preserve"> photographic representation have</w:t>
      </w:r>
      <w:r w:rsidRPr="0008430E">
        <w:rPr>
          <w:rFonts w:cs="Times New Roman"/>
          <w:sz w:val="28"/>
          <w:szCs w:val="28"/>
        </w:rPr>
        <w:t xml:space="preserve"> been important in challenging and transforming documentary practices. The experimentation by photographers responding to these challenges has increasingly occurred within an art discourse, whose primary forms of dissemination have circulated through exhibition or specialist publication. While the boundaries between art and documentary have become indistinct, the dialectic between these seemingly polar opposite contexts remains. Allan </w:t>
      </w:r>
      <w:proofErr w:type="spellStart"/>
      <w:r w:rsidRPr="0008430E">
        <w:rPr>
          <w:rFonts w:cs="Times New Roman"/>
          <w:sz w:val="28"/>
          <w:szCs w:val="28"/>
        </w:rPr>
        <w:t>Sekula</w:t>
      </w:r>
      <w:proofErr w:type="spellEnd"/>
      <w:r w:rsidRPr="0008430E">
        <w:rPr>
          <w:rFonts w:cs="Times New Roman"/>
          <w:sz w:val="28"/>
          <w:szCs w:val="28"/>
        </w:rPr>
        <w:t xml:space="preserve"> </w:t>
      </w:r>
      <w:r w:rsidR="00EE5B2B">
        <w:rPr>
          <w:rFonts w:cs="Times New Roman"/>
          <w:sz w:val="28"/>
          <w:szCs w:val="28"/>
        </w:rPr>
        <w:t xml:space="preserve">in his seminal collection of essays </w:t>
      </w:r>
      <w:r w:rsidR="00EE5B2B">
        <w:rPr>
          <w:rFonts w:cs="Times New Roman"/>
          <w:i/>
          <w:sz w:val="28"/>
          <w:szCs w:val="28"/>
        </w:rPr>
        <w:t xml:space="preserve">Photography Against the Grain </w:t>
      </w:r>
      <w:r w:rsidR="00EE5B2B">
        <w:rPr>
          <w:rFonts w:cs="Times New Roman"/>
          <w:sz w:val="28"/>
          <w:szCs w:val="28"/>
        </w:rPr>
        <w:t xml:space="preserve">(1983) </w:t>
      </w:r>
      <w:r w:rsidRPr="0008430E">
        <w:rPr>
          <w:rFonts w:cs="Times New Roman"/>
          <w:sz w:val="28"/>
          <w:szCs w:val="28"/>
        </w:rPr>
        <w:t>charted the transformation of the photograph as it travels from document to artwork, as the swing of the “hermeneutic pendulum as it careens from the objectivist end of its arc to the opposite, subjectivist</w:t>
      </w:r>
      <w:r w:rsidRPr="0008430E">
        <w:rPr>
          <w:rFonts w:cs="Times New Roman"/>
          <w:i/>
          <w:sz w:val="28"/>
          <w:szCs w:val="28"/>
        </w:rPr>
        <w:t xml:space="preserve">” </w:t>
      </w:r>
      <w:r w:rsidRPr="0008430E">
        <w:rPr>
          <w:rFonts w:cs="Times New Roman"/>
          <w:sz w:val="28"/>
          <w:szCs w:val="28"/>
        </w:rPr>
        <w:t>(</w:t>
      </w:r>
      <w:proofErr w:type="spellStart"/>
      <w:r w:rsidRPr="0008430E">
        <w:rPr>
          <w:rFonts w:cs="Times New Roman"/>
          <w:sz w:val="28"/>
          <w:szCs w:val="28"/>
        </w:rPr>
        <w:t>Sekula</w:t>
      </w:r>
      <w:proofErr w:type="spellEnd"/>
      <w:r w:rsidRPr="0008430E">
        <w:rPr>
          <w:rFonts w:cs="Times New Roman"/>
          <w:sz w:val="28"/>
          <w:szCs w:val="28"/>
        </w:rPr>
        <w:t xml:space="preserve"> 1983: 58).</w:t>
      </w:r>
      <w:r w:rsidRPr="0008430E">
        <w:rPr>
          <w:rFonts w:cs="Times New Roman"/>
          <w:i/>
          <w:sz w:val="28"/>
          <w:szCs w:val="28"/>
        </w:rPr>
        <w:t xml:space="preserve"> </w:t>
      </w:r>
      <w:r w:rsidRPr="0008430E">
        <w:rPr>
          <w:rFonts w:cs="Times New Roman"/>
          <w:sz w:val="28"/>
          <w:szCs w:val="28"/>
        </w:rPr>
        <w:t xml:space="preserve">For </w:t>
      </w:r>
      <w:proofErr w:type="spellStart"/>
      <w:r w:rsidRPr="0008430E">
        <w:rPr>
          <w:rFonts w:cs="Times New Roman"/>
          <w:sz w:val="28"/>
          <w:szCs w:val="28"/>
        </w:rPr>
        <w:t>Sekula</w:t>
      </w:r>
      <w:proofErr w:type="spellEnd"/>
      <w:r w:rsidRPr="0008430E">
        <w:rPr>
          <w:rFonts w:cs="Times New Roman"/>
          <w:sz w:val="28"/>
          <w:szCs w:val="28"/>
        </w:rPr>
        <w:t>, the effect is that the photograph’s relationship to its referent is lost in favour of its new significance as an act of self-expression of the artist</w:t>
      </w:r>
      <w:r w:rsidRPr="0008430E">
        <w:rPr>
          <w:rFonts w:cs="Times New Roman"/>
          <w:i/>
          <w:sz w:val="28"/>
          <w:szCs w:val="28"/>
        </w:rPr>
        <w:t>.</w:t>
      </w:r>
    </w:p>
    <w:p w14:paraId="046360D2" w14:textId="77777777" w:rsidR="00491332" w:rsidRPr="0008430E" w:rsidRDefault="00491332" w:rsidP="003122DA">
      <w:pPr>
        <w:pStyle w:val="Thesis"/>
        <w:spacing w:line="480" w:lineRule="auto"/>
        <w:rPr>
          <w:rFonts w:cs="Times New Roman"/>
          <w:i/>
          <w:sz w:val="28"/>
          <w:szCs w:val="28"/>
        </w:rPr>
      </w:pPr>
    </w:p>
    <w:p w14:paraId="6085B451" w14:textId="77777777" w:rsidR="00491332" w:rsidRPr="0008430E" w:rsidRDefault="00491332" w:rsidP="003122DA">
      <w:pPr>
        <w:pStyle w:val="Thesis"/>
        <w:spacing w:line="480" w:lineRule="auto"/>
        <w:rPr>
          <w:rFonts w:cs="Times New Roman"/>
          <w:sz w:val="28"/>
          <w:szCs w:val="28"/>
        </w:rPr>
      </w:pPr>
      <w:r w:rsidRPr="0008430E">
        <w:rPr>
          <w:rFonts w:cs="Times New Roman"/>
          <w:sz w:val="28"/>
          <w:szCs w:val="28"/>
        </w:rPr>
        <w:t xml:space="preserve">The dialectical debate that surrounds photographic practice can be simplified into the opposition of the photograph as an objective record verses its status as expressive image. The photograph as an objective, or at least trustworthy document, grew out of its astonishing attention to </w:t>
      </w:r>
      <w:r w:rsidRPr="0008430E">
        <w:rPr>
          <w:rFonts w:cs="Times New Roman"/>
          <w:sz w:val="28"/>
          <w:szCs w:val="28"/>
        </w:rPr>
        <w:lastRenderedPageBreak/>
        <w:t>detail, that in conjunction with the authority of the professional photographer, justified traditional documentary photography. The invention of photography as high art, however, is grounded in the rhetoric of romanticism and symbolism, that sought to situate the photograph as the autonomous art object that acts as the expression of the privileged subjectivity of the glorified artist.</w:t>
      </w:r>
    </w:p>
    <w:p w14:paraId="0178502A" w14:textId="77777777" w:rsidR="00334522" w:rsidRPr="0008430E" w:rsidRDefault="00334522" w:rsidP="003122DA">
      <w:pPr>
        <w:pStyle w:val="Thesis"/>
        <w:spacing w:line="480" w:lineRule="auto"/>
        <w:rPr>
          <w:rFonts w:cs="Times New Roman"/>
          <w:i/>
          <w:sz w:val="28"/>
          <w:szCs w:val="28"/>
        </w:rPr>
      </w:pPr>
    </w:p>
    <w:p w14:paraId="5C5106F0" w14:textId="1E8F92B3" w:rsidR="00334522" w:rsidRPr="0008430E" w:rsidRDefault="00334522" w:rsidP="003122DA">
      <w:pPr>
        <w:pStyle w:val="Thesis"/>
        <w:spacing w:line="480" w:lineRule="auto"/>
        <w:rPr>
          <w:rFonts w:cs="Times New Roman"/>
          <w:sz w:val="28"/>
          <w:szCs w:val="28"/>
        </w:rPr>
      </w:pPr>
      <w:r w:rsidRPr="0008430E">
        <w:rPr>
          <w:rFonts w:cs="Times New Roman"/>
          <w:sz w:val="28"/>
          <w:szCs w:val="28"/>
        </w:rPr>
        <w:t xml:space="preserve">In 2006 the Tate Liverpool held an exhibition </w:t>
      </w:r>
      <w:r w:rsidRPr="0008430E">
        <w:rPr>
          <w:rFonts w:cs="Times New Roman"/>
          <w:i/>
          <w:sz w:val="28"/>
          <w:szCs w:val="28"/>
        </w:rPr>
        <w:t>Making History: Art and Documentary in Britain from 1929 until now</w:t>
      </w:r>
      <w:r w:rsidRPr="0008430E">
        <w:rPr>
          <w:rFonts w:cs="Times New Roman"/>
          <w:sz w:val="28"/>
          <w:szCs w:val="28"/>
        </w:rPr>
        <w:t>. Citing John Grierson’s definition of the term documentary as the creative treatment of actuality, the exhibition sought to reconcile the transformations of British document</w:t>
      </w:r>
      <w:r w:rsidR="00061C66">
        <w:rPr>
          <w:rFonts w:cs="Times New Roman"/>
          <w:sz w:val="28"/>
          <w:szCs w:val="28"/>
        </w:rPr>
        <w:t>ary with art practices that had</w:t>
      </w:r>
      <w:r w:rsidRPr="0008430E">
        <w:rPr>
          <w:rFonts w:cs="Times New Roman"/>
          <w:sz w:val="28"/>
          <w:szCs w:val="28"/>
        </w:rPr>
        <w:t xml:space="preserve"> sought to interrogate, challenge or respond </w:t>
      </w:r>
      <w:r w:rsidR="00061C66">
        <w:rPr>
          <w:rFonts w:cs="Times New Roman"/>
          <w:sz w:val="28"/>
          <w:szCs w:val="28"/>
        </w:rPr>
        <w:t xml:space="preserve">to </w:t>
      </w:r>
      <w:r w:rsidRPr="0008430E">
        <w:rPr>
          <w:rFonts w:cs="Times New Roman"/>
          <w:sz w:val="28"/>
          <w:szCs w:val="28"/>
        </w:rPr>
        <w:t xml:space="preserve">the variety of socio-economic or political conditions. In the April 2006 edition of </w:t>
      </w:r>
      <w:r w:rsidRPr="0008430E">
        <w:rPr>
          <w:rFonts w:cs="Times New Roman"/>
          <w:i/>
          <w:sz w:val="28"/>
          <w:szCs w:val="28"/>
        </w:rPr>
        <w:t>Art Monthly</w:t>
      </w:r>
      <w:r w:rsidRPr="0008430E">
        <w:rPr>
          <w:rFonts w:cs="Times New Roman"/>
          <w:sz w:val="28"/>
          <w:szCs w:val="28"/>
        </w:rPr>
        <w:t xml:space="preserve">, the writer and critic Sarah James used the Tate’s </w:t>
      </w:r>
      <w:r w:rsidRPr="0008430E">
        <w:rPr>
          <w:rFonts w:cs="Times New Roman"/>
          <w:i/>
          <w:sz w:val="28"/>
          <w:szCs w:val="28"/>
        </w:rPr>
        <w:t>Making History</w:t>
      </w:r>
      <w:r w:rsidRPr="0008430E">
        <w:rPr>
          <w:rFonts w:cs="Times New Roman"/>
          <w:sz w:val="28"/>
          <w:szCs w:val="28"/>
        </w:rPr>
        <w:t xml:space="preserve"> exhibition to argue, however, that the predominant influence of an art discourse has been the retreat of documentary practices from the public sphere.</w:t>
      </w:r>
    </w:p>
    <w:p w14:paraId="2B8408B2" w14:textId="77777777" w:rsidR="00334522" w:rsidRPr="0008430E" w:rsidRDefault="00334522" w:rsidP="003122DA">
      <w:pPr>
        <w:pStyle w:val="Thesis"/>
        <w:spacing w:line="480" w:lineRule="auto"/>
        <w:rPr>
          <w:rFonts w:cs="Times New Roman"/>
          <w:sz w:val="28"/>
          <w:szCs w:val="28"/>
        </w:rPr>
      </w:pPr>
    </w:p>
    <w:p w14:paraId="034E5089" w14:textId="7C8BCF2C" w:rsidR="00334522" w:rsidRPr="0008430E" w:rsidRDefault="00334522" w:rsidP="003122DA">
      <w:pPr>
        <w:pStyle w:val="Thesis"/>
        <w:spacing w:line="480" w:lineRule="auto"/>
        <w:rPr>
          <w:rFonts w:cs="Times New Roman"/>
          <w:sz w:val="28"/>
          <w:szCs w:val="28"/>
        </w:rPr>
      </w:pPr>
      <w:r w:rsidRPr="0008430E">
        <w:rPr>
          <w:rFonts w:cs="Times New Roman"/>
          <w:sz w:val="28"/>
          <w:szCs w:val="28"/>
        </w:rPr>
        <w:t>Sarah James uses Rich</w:t>
      </w:r>
      <w:r w:rsidR="00681029">
        <w:rPr>
          <w:rFonts w:cs="Times New Roman"/>
          <w:sz w:val="28"/>
          <w:szCs w:val="28"/>
        </w:rPr>
        <w:t xml:space="preserve">ard Sennett’s critique of </w:t>
      </w:r>
      <w:r w:rsidR="002D5265">
        <w:rPr>
          <w:rFonts w:cs="Times New Roman"/>
          <w:sz w:val="28"/>
          <w:szCs w:val="28"/>
        </w:rPr>
        <w:t>art discou</w:t>
      </w:r>
      <w:r w:rsidR="001B6743">
        <w:rPr>
          <w:rFonts w:cs="Times New Roman"/>
          <w:sz w:val="28"/>
          <w:szCs w:val="28"/>
        </w:rPr>
        <w:t>rses that seek to disavow any social/political agency in</w:t>
      </w:r>
      <w:r w:rsidR="002D5265">
        <w:rPr>
          <w:rFonts w:cs="Times New Roman"/>
          <w:sz w:val="28"/>
          <w:szCs w:val="28"/>
        </w:rPr>
        <w:t xml:space="preserve"> </w:t>
      </w:r>
      <w:r w:rsidR="00681029">
        <w:rPr>
          <w:rFonts w:cs="Times New Roman"/>
          <w:sz w:val="28"/>
          <w:szCs w:val="28"/>
        </w:rPr>
        <w:t xml:space="preserve">what </w:t>
      </w:r>
      <w:r w:rsidR="002D5265">
        <w:rPr>
          <w:rFonts w:cs="Times New Roman"/>
          <w:sz w:val="28"/>
          <w:szCs w:val="28"/>
        </w:rPr>
        <w:t>s</w:t>
      </w:r>
      <w:r w:rsidRPr="0008430E">
        <w:rPr>
          <w:rFonts w:cs="Times New Roman"/>
          <w:sz w:val="28"/>
          <w:szCs w:val="28"/>
        </w:rPr>
        <w:t xml:space="preserve">he termed ‘today’s tyranny of intimacy’ (James, 2006, p. 1). Sennett argues that much contemporary </w:t>
      </w:r>
      <w:r w:rsidRPr="0008430E">
        <w:rPr>
          <w:rFonts w:cs="Times New Roman"/>
          <w:sz w:val="28"/>
          <w:szCs w:val="28"/>
        </w:rPr>
        <w:lastRenderedPageBreak/>
        <w:t xml:space="preserve">art can be characterised by a suspicion of the ‘real’, ruling out any claims to objectivity. The rejection of these claims to represent the ‘reality of things’ is embedded in the discourse that frames </w:t>
      </w:r>
      <w:r w:rsidR="001B6743">
        <w:rPr>
          <w:rFonts w:cs="Times New Roman"/>
          <w:sz w:val="28"/>
          <w:szCs w:val="28"/>
        </w:rPr>
        <w:t xml:space="preserve">the majority </w:t>
      </w:r>
      <w:r w:rsidRPr="0008430E">
        <w:rPr>
          <w:rFonts w:cs="Times New Roman"/>
          <w:sz w:val="28"/>
          <w:szCs w:val="28"/>
        </w:rPr>
        <w:t>contemporary art practice</w:t>
      </w:r>
      <w:r w:rsidR="001B6743">
        <w:rPr>
          <w:rFonts w:cs="Times New Roman"/>
          <w:sz w:val="28"/>
          <w:szCs w:val="28"/>
        </w:rPr>
        <w:t>s</w:t>
      </w:r>
      <w:r w:rsidRPr="0008430E">
        <w:rPr>
          <w:rFonts w:cs="Times New Roman"/>
          <w:sz w:val="28"/>
          <w:szCs w:val="28"/>
        </w:rPr>
        <w:t xml:space="preserve">, which has in effect undermined any credence given to attempts to ‘make things better’. </w:t>
      </w:r>
      <w:r w:rsidR="00681029">
        <w:rPr>
          <w:rFonts w:cs="Times New Roman"/>
          <w:sz w:val="28"/>
          <w:szCs w:val="28"/>
        </w:rPr>
        <w:t>James argues that t</w:t>
      </w:r>
      <w:r w:rsidRPr="0008430E">
        <w:rPr>
          <w:rFonts w:cs="Times New Roman"/>
          <w:sz w:val="28"/>
          <w:szCs w:val="28"/>
        </w:rPr>
        <w:t xml:space="preserve">his suspicion of artistic practice that attempts social investigation to ameliorate social ills has had a major impact on contemporary documentary practices </w:t>
      </w:r>
      <w:r w:rsidR="00394667">
        <w:rPr>
          <w:rFonts w:cs="Times New Roman"/>
          <w:sz w:val="28"/>
          <w:szCs w:val="28"/>
        </w:rPr>
        <w:t xml:space="preserve">which now </w:t>
      </w:r>
      <w:r w:rsidRPr="0008430E">
        <w:rPr>
          <w:rFonts w:cs="Times New Roman"/>
          <w:sz w:val="28"/>
          <w:szCs w:val="28"/>
        </w:rPr>
        <w:t xml:space="preserve">operating within </w:t>
      </w:r>
      <w:r w:rsidR="00394667">
        <w:rPr>
          <w:rFonts w:cs="Times New Roman"/>
          <w:sz w:val="28"/>
          <w:szCs w:val="28"/>
        </w:rPr>
        <w:t>these spaces</w:t>
      </w:r>
      <w:proofErr w:type="gramStart"/>
      <w:r w:rsidR="00394667">
        <w:rPr>
          <w:rFonts w:cs="Times New Roman"/>
          <w:sz w:val="28"/>
          <w:szCs w:val="28"/>
        </w:rPr>
        <w:t>.</w:t>
      </w:r>
      <w:r w:rsidRPr="0008430E">
        <w:rPr>
          <w:rFonts w:cs="Times New Roman"/>
          <w:sz w:val="28"/>
          <w:szCs w:val="28"/>
        </w:rPr>
        <w:t>.</w:t>
      </w:r>
      <w:proofErr w:type="gramEnd"/>
      <w:r w:rsidRPr="0008430E">
        <w:rPr>
          <w:rFonts w:cs="Times New Roman"/>
          <w:sz w:val="28"/>
          <w:szCs w:val="28"/>
        </w:rPr>
        <w:t xml:space="preserve"> </w:t>
      </w:r>
    </w:p>
    <w:p w14:paraId="6E745043" w14:textId="77777777" w:rsidR="00334522" w:rsidRPr="0008430E" w:rsidRDefault="00334522" w:rsidP="003122DA">
      <w:pPr>
        <w:pStyle w:val="Thesis"/>
        <w:spacing w:line="480" w:lineRule="auto"/>
        <w:rPr>
          <w:rFonts w:cs="Times New Roman"/>
          <w:sz w:val="28"/>
          <w:szCs w:val="28"/>
        </w:rPr>
      </w:pPr>
    </w:p>
    <w:p w14:paraId="7F3818E4" w14:textId="04FBAA95" w:rsidR="00334522" w:rsidRDefault="00334522" w:rsidP="003122DA">
      <w:pPr>
        <w:pStyle w:val="Thesis"/>
        <w:spacing w:line="480" w:lineRule="auto"/>
        <w:rPr>
          <w:rFonts w:cs="Times New Roman"/>
          <w:sz w:val="28"/>
          <w:szCs w:val="28"/>
        </w:rPr>
      </w:pPr>
      <w:r w:rsidRPr="0008430E">
        <w:rPr>
          <w:rFonts w:cs="Times New Roman"/>
          <w:sz w:val="28"/>
          <w:szCs w:val="28"/>
        </w:rPr>
        <w:t>However the retreat from the real need not automatically lead to an abandonment of social agency. While much contemporary art practice holds no claims to ‘make things better,’ there is a strong history of artistic practices th</w:t>
      </w:r>
      <w:r w:rsidR="00386A9B" w:rsidRPr="0008430E">
        <w:rPr>
          <w:rFonts w:cs="Times New Roman"/>
          <w:sz w:val="28"/>
          <w:szCs w:val="28"/>
        </w:rPr>
        <w:t>at directly challenged</w:t>
      </w:r>
      <w:r w:rsidR="00061C66">
        <w:rPr>
          <w:rFonts w:cs="Times New Roman"/>
          <w:sz w:val="28"/>
          <w:szCs w:val="28"/>
        </w:rPr>
        <w:t xml:space="preserve"> the</w:t>
      </w:r>
      <w:r w:rsidR="00386A9B" w:rsidRPr="0008430E">
        <w:rPr>
          <w:rFonts w:cs="Times New Roman"/>
          <w:sz w:val="28"/>
          <w:szCs w:val="28"/>
        </w:rPr>
        <w:t xml:space="preserve"> social order</w:t>
      </w:r>
      <w:r w:rsidRPr="0008430E">
        <w:rPr>
          <w:rFonts w:cs="Times New Roman"/>
          <w:sz w:val="28"/>
          <w:szCs w:val="28"/>
        </w:rPr>
        <w:t xml:space="preserve">, with precisely that purpose in mind. </w:t>
      </w:r>
    </w:p>
    <w:p w14:paraId="6BA96882" w14:textId="77777777" w:rsidR="00EB1132" w:rsidRDefault="00EB1132" w:rsidP="003122DA">
      <w:pPr>
        <w:pStyle w:val="Thesis"/>
        <w:spacing w:line="480" w:lineRule="auto"/>
        <w:rPr>
          <w:rFonts w:cs="Times New Roman"/>
          <w:sz w:val="28"/>
          <w:szCs w:val="28"/>
        </w:rPr>
      </w:pPr>
    </w:p>
    <w:p w14:paraId="3DC252B6" w14:textId="5D1B2468" w:rsidR="004332E2" w:rsidRDefault="004332E2" w:rsidP="004332E2">
      <w:pPr>
        <w:pStyle w:val="Thesis"/>
        <w:spacing w:line="480" w:lineRule="auto"/>
        <w:rPr>
          <w:rFonts w:cs="Times New Roman"/>
          <w:sz w:val="28"/>
          <w:szCs w:val="28"/>
        </w:rPr>
      </w:pPr>
      <w:r>
        <w:rPr>
          <w:rFonts w:cs="Times New Roman"/>
          <w:sz w:val="28"/>
          <w:szCs w:val="28"/>
        </w:rPr>
        <w:t xml:space="preserve">The means by which </w:t>
      </w:r>
      <w:r w:rsidRPr="0008430E">
        <w:rPr>
          <w:rFonts w:cs="Times New Roman"/>
          <w:sz w:val="28"/>
          <w:szCs w:val="28"/>
        </w:rPr>
        <w:t xml:space="preserve">contemporary photographic practice </w:t>
      </w:r>
      <w:r>
        <w:rPr>
          <w:rFonts w:cs="Times New Roman"/>
          <w:sz w:val="28"/>
          <w:szCs w:val="28"/>
        </w:rPr>
        <w:t>can impact on the social order can</w:t>
      </w:r>
      <w:r w:rsidRPr="0008430E">
        <w:rPr>
          <w:rFonts w:cs="Times New Roman"/>
          <w:sz w:val="28"/>
          <w:szCs w:val="28"/>
        </w:rPr>
        <w:t xml:space="preserve"> be </w:t>
      </w:r>
      <w:r>
        <w:rPr>
          <w:rFonts w:cs="Times New Roman"/>
          <w:sz w:val="28"/>
          <w:szCs w:val="28"/>
        </w:rPr>
        <w:t>explored</w:t>
      </w:r>
      <w:r w:rsidRPr="0008430E">
        <w:rPr>
          <w:rFonts w:cs="Times New Roman"/>
          <w:sz w:val="28"/>
          <w:szCs w:val="28"/>
        </w:rPr>
        <w:t xml:space="preserve"> using </w:t>
      </w:r>
      <w:proofErr w:type="spellStart"/>
      <w:r w:rsidRPr="0008430E">
        <w:rPr>
          <w:rFonts w:cs="Times New Roman"/>
          <w:sz w:val="28"/>
          <w:szCs w:val="28"/>
        </w:rPr>
        <w:t>Rancière’s</w:t>
      </w:r>
      <w:proofErr w:type="spellEnd"/>
      <w:r w:rsidRPr="0008430E">
        <w:rPr>
          <w:rFonts w:cs="Times New Roman"/>
          <w:sz w:val="28"/>
          <w:szCs w:val="28"/>
        </w:rPr>
        <w:t xml:space="preserve"> </w:t>
      </w:r>
      <w:r>
        <w:rPr>
          <w:rFonts w:cs="Times New Roman"/>
          <w:sz w:val="28"/>
          <w:szCs w:val="28"/>
        </w:rPr>
        <w:t>understanding</w:t>
      </w:r>
      <w:r w:rsidRPr="0008430E">
        <w:rPr>
          <w:rFonts w:cs="Times New Roman"/>
          <w:sz w:val="28"/>
          <w:szCs w:val="28"/>
        </w:rPr>
        <w:t xml:space="preserve"> of the relationship between aesthetics and politics, </w:t>
      </w:r>
      <w:r w:rsidR="00EB1132">
        <w:rPr>
          <w:rFonts w:cs="Times New Roman"/>
          <w:sz w:val="28"/>
          <w:szCs w:val="28"/>
        </w:rPr>
        <w:t xml:space="preserve">and </w:t>
      </w:r>
      <w:r w:rsidRPr="0008430E">
        <w:rPr>
          <w:rFonts w:cs="Times New Roman"/>
          <w:sz w:val="28"/>
          <w:szCs w:val="28"/>
        </w:rPr>
        <w:t xml:space="preserve">his notion of the ‘distribution of the sensible’ from his book </w:t>
      </w:r>
      <w:r w:rsidRPr="0008430E">
        <w:rPr>
          <w:rFonts w:cs="Times New Roman"/>
          <w:i/>
          <w:sz w:val="28"/>
          <w:szCs w:val="28"/>
        </w:rPr>
        <w:t>The Politics of Aesthetics</w:t>
      </w:r>
      <w:r w:rsidRPr="0008430E">
        <w:rPr>
          <w:rFonts w:cs="Times New Roman"/>
          <w:sz w:val="28"/>
          <w:szCs w:val="28"/>
        </w:rPr>
        <w:t xml:space="preserve"> (2004). </w:t>
      </w:r>
    </w:p>
    <w:p w14:paraId="0F3D3286" w14:textId="77777777" w:rsidR="00075B60" w:rsidRDefault="00075B60" w:rsidP="00075B60">
      <w:pPr>
        <w:spacing w:line="480" w:lineRule="auto"/>
        <w:jc w:val="both"/>
        <w:rPr>
          <w:rFonts w:cs="Times New Roman"/>
          <w:sz w:val="28"/>
          <w:szCs w:val="28"/>
        </w:rPr>
      </w:pPr>
    </w:p>
    <w:p w14:paraId="065E2375" w14:textId="77777777" w:rsidR="00075B60" w:rsidRPr="0008430E" w:rsidRDefault="00075B60" w:rsidP="00075B60">
      <w:pPr>
        <w:spacing w:line="480" w:lineRule="auto"/>
        <w:jc w:val="both"/>
        <w:rPr>
          <w:rFonts w:cs="Times New Roman"/>
          <w:sz w:val="28"/>
          <w:szCs w:val="28"/>
        </w:rPr>
      </w:pPr>
      <w:r w:rsidRPr="0008430E">
        <w:rPr>
          <w:rFonts w:cs="Times New Roman"/>
          <w:sz w:val="28"/>
          <w:szCs w:val="28"/>
        </w:rPr>
        <w:lastRenderedPageBreak/>
        <w:t xml:space="preserve">For </w:t>
      </w:r>
      <w:proofErr w:type="spellStart"/>
      <w:r w:rsidRPr="0008430E">
        <w:rPr>
          <w:rFonts w:cs="Times New Roman"/>
          <w:sz w:val="28"/>
          <w:szCs w:val="28"/>
        </w:rPr>
        <w:t>Rancière</w:t>
      </w:r>
      <w:proofErr w:type="spellEnd"/>
      <w:r w:rsidRPr="0008430E">
        <w:rPr>
          <w:rFonts w:cs="Times New Roman"/>
          <w:sz w:val="28"/>
          <w:szCs w:val="28"/>
        </w:rPr>
        <w:t xml:space="preserve">, the social order is a set of implicit rules and conventions, which determine the distribution of roles in a given community and the forms of exclusion that operate within it. This order is founded on what he terms the 'distribution of the sensible'. Here he is referring to the way in which roles and modes of participation in a common social world are determined by establishing possible modes of perception. </w:t>
      </w:r>
    </w:p>
    <w:p w14:paraId="57952E1E" w14:textId="77777777" w:rsidR="00334522" w:rsidRPr="0008430E" w:rsidRDefault="00334522" w:rsidP="003122DA">
      <w:pPr>
        <w:pStyle w:val="Thesis"/>
        <w:spacing w:line="480" w:lineRule="auto"/>
        <w:rPr>
          <w:rFonts w:cs="Times New Roman"/>
          <w:sz w:val="28"/>
          <w:szCs w:val="28"/>
        </w:rPr>
      </w:pPr>
    </w:p>
    <w:p w14:paraId="11171ACE" w14:textId="303A5561" w:rsidR="00334522" w:rsidRPr="0008430E" w:rsidRDefault="004332E2" w:rsidP="003122DA">
      <w:pPr>
        <w:pStyle w:val="Thesis"/>
        <w:spacing w:line="480" w:lineRule="auto"/>
        <w:rPr>
          <w:rFonts w:cs="Times New Roman"/>
          <w:sz w:val="28"/>
          <w:szCs w:val="28"/>
        </w:rPr>
      </w:pPr>
      <w:r>
        <w:rPr>
          <w:rFonts w:cs="Times New Roman"/>
          <w:sz w:val="28"/>
          <w:szCs w:val="28"/>
        </w:rPr>
        <w:t>Within this</w:t>
      </w:r>
      <w:r w:rsidR="00EB1132">
        <w:rPr>
          <w:rFonts w:cs="Times New Roman"/>
          <w:sz w:val="28"/>
          <w:szCs w:val="28"/>
        </w:rPr>
        <w:t xml:space="preserve"> framework </w:t>
      </w:r>
      <w:proofErr w:type="spellStart"/>
      <w:r w:rsidR="00EB1132">
        <w:rPr>
          <w:rFonts w:cs="Times New Roman"/>
          <w:sz w:val="28"/>
          <w:szCs w:val="28"/>
        </w:rPr>
        <w:t>Ranciere’s</w:t>
      </w:r>
      <w:proofErr w:type="spellEnd"/>
      <w:r w:rsidR="00EB1132">
        <w:rPr>
          <w:rFonts w:cs="Times New Roman"/>
          <w:sz w:val="28"/>
          <w:szCs w:val="28"/>
        </w:rPr>
        <w:t xml:space="preserve"> notion of</w:t>
      </w:r>
      <w:r w:rsidR="00334522" w:rsidRPr="0008430E">
        <w:rPr>
          <w:rFonts w:cs="Times New Roman"/>
          <w:sz w:val="28"/>
          <w:szCs w:val="28"/>
        </w:rPr>
        <w:t xml:space="preserve"> aesthetics can be understood in a Kantian sense “as the system of </w:t>
      </w:r>
      <w:r w:rsidR="00334522" w:rsidRPr="0008430E">
        <w:rPr>
          <w:rFonts w:cs="Times New Roman"/>
          <w:i/>
          <w:sz w:val="28"/>
          <w:szCs w:val="28"/>
        </w:rPr>
        <w:t>a priori</w:t>
      </w:r>
      <w:r w:rsidR="00334522" w:rsidRPr="0008430E">
        <w:rPr>
          <w:rFonts w:cs="Times New Roman"/>
          <w:sz w:val="28"/>
          <w:szCs w:val="28"/>
        </w:rPr>
        <w:t xml:space="preserve"> forms determining what presents itself to sense experience” (</w:t>
      </w:r>
      <w:proofErr w:type="spellStart"/>
      <w:r w:rsidR="00334522" w:rsidRPr="0008430E">
        <w:rPr>
          <w:rFonts w:cs="Times New Roman"/>
          <w:sz w:val="28"/>
          <w:szCs w:val="28"/>
        </w:rPr>
        <w:t>Rancière</w:t>
      </w:r>
      <w:proofErr w:type="spellEnd"/>
      <w:r w:rsidR="00334522" w:rsidRPr="0008430E">
        <w:rPr>
          <w:rFonts w:cs="Times New Roman"/>
          <w:sz w:val="28"/>
          <w:szCs w:val="28"/>
        </w:rPr>
        <w:t xml:space="preserve"> 2004: 13). We can consider aesthetics therefore as a means to help us explore the meeting point between our raw sense perception and the meaning that is produced from it. This very deliberately reduced notion of aesthetics has the effect of opening out its utility far beyond the usual rhetoric of the ‘art expert’ or connoisseur, allowing the delineations between art, politics and the everyday to overlap.</w:t>
      </w:r>
    </w:p>
    <w:p w14:paraId="3E6C0583" w14:textId="77777777" w:rsidR="00334522" w:rsidRPr="0008430E" w:rsidRDefault="00334522" w:rsidP="003122DA">
      <w:pPr>
        <w:pStyle w:val="Thesis"/>
        <w:spacing w:line="480" w:lineRule="auto"/>
        <w:rPr>
          <w:rFonts w:cs="Times New Roman"/>
          <w:sz w:val="28"/>
          <w:szCs w:val="28"/>
        </w:rPr>
      </w:pPr>
    </w:p>
    <w:p w14:paraId="511C40AA" w14:textId="77777777" w:rsidR="00334522" w:rsidRPr="0008430E" w:rsidRDefault="00334522" w:rsidP="003122DA">
      <w:pPr>
        <w:pStyle w:val="Thesis"/>
        <w:spacing w:line="480" w:lineRule="auto"/>
        <w:rPr>
          <w:rFonts w:cs="Times New Roman"/>
          <w:sz w:val="28"/>
          <w:szCs w:val="28"/>
        </w:rPr>
      </w:pPr>
      <w:r w:rsidRPr="0008430E">
        <w:rPr>
          <w:rFonts w:cs="Times New Roman"/>
          <w:i/>
          <w:sz w:val="28"/>
          <w:szCs w:val="28"/>
        </w:rPr>
        <w:t xml:space="preserve">Aesthetics is a delimitation of spaces and times, of the visible and the invisible, of speech and noise… Politics revolves around what is seen and what can be said about it, around who has the ability to see and the talent </w:t>
      </w:r>
      <w:r w:rsidRPr="0008430E">
        <w:rPr>
          <w:rFonts w:cs="Times New Roman"/>
          <w:i/>
          <w:sz w:val="28"/>
          <w:szCs w:val="28"/>
        </w:rPr>
        <w:lastRenderedPageBreak/>
        <w:t>to speak, around the properties of spaces and the possibilities of time</w:t>
      </w:r>
      <w:r w:rsidRPr="0008430E">
        <w:rPr>
          <w:rFonts w:cs="Times New Roman"/>
          <w:sz w:val="28"/>
          <w:szCs w:val="28"/>
        </w:rPr>
        <w:t xml:space="preserve"> (</w:t>
      </w:r>
      <w:proofErr w:type="spellStart"/>
      <w:r w:rsidRPr="0008430E">
        <w:rPr>
          <w:rFonts w:cs="Times New Roman"/>
          <w:sz w:val="28"/>
          <w:szCs w:val="28"/>
        </w:rPr>
        <w:t>Rancière</w:t>
      </w:r>
      <w:proofErr w:type="spellEnd"/>
      <w:r w:rsidRPr="0008430E">
        <w:rPr>
          <w:rFonts w:cs="Times New Roman"/>
          <w:sz w:val="28"/>
          <w:szCs w:val="28"/>
        </w:rPr>
        <w:t xml:space="preserve"> 2004: 13).</w:t>
      </w:r>
    </w:p>
    <w:p w14:paraId="43E99DF0" w14:textId="77777777" w:rsidR="00334522" w:rsidRPr="0008430E" w:rsidRDefault="00334522" w:rsidP="003122DA">
      <w:pPr>
        <w:pStyle w:val="Thesis"/>
        <w:spacing w:line="480" w:lineRule="auto"/>
        <w:rPr>
          <w:rFonts w:cs="Times New Roman"/>
          <w:sz w:val="28"/>
          <w:szCs w:val="28"/>
        </w:rPr>
      </w:pPr>
    </w:p>
    <w:p w14:paraId="284D79EB" w14:textId="35FF311C" w:rsidR="00334522" w:rsidRDefault="00334522" w:rsidP="003122DA">
      <w:pPr>
        <w:pStyle w:val="Thesis"/>
        <w:spacing w:line="480" w:lineRule="auto"/>
        <w:rPr>
          <w:rFonts w:cs="Times New Roman"/>
          <w:sz w:val="28"/>
          <w:szCs w:val="28"/>
        </w:rPr>
      </w:pPr>
      <w:r w:rsidRPr="0008430E">
        <w:rPr>
          <w:rFonts w:cs="Times New Roman"/>
          <w:sz w:val="28"/>
          <w:szCs w:val="28"/>
        </w:rPr>
        <w:t xml:space="preserve">To reduce the relationship </w:t>
      </w:r>
      <w:r w:rsidR="00061C66">
        <w:rPr>
          <w:rFonts w:cs="Times New Roman"/>
          <w:sz w:val="28"/>
          <w:szCs w:val="28"/>
        </w:rPr>
        <w:t>between</w:t>
      </w:r>
      <w:r w:rsidRPr="0008430E">
        <w:rPr>
          <w:rFonts w:cs="Times New Roman"/>
          <w:sz w:val="28"/>
          <w:szCs w:val="28"/>
        </w:rPr>
        <w:t xml:space="preserve"> politics and aesthetics to its most basic fundamentals, allows us to reconsider all previous practices with a more useful framework and affords a social or political agency to a greater span of representational practices. </w:t>
      </w:r>
    </w:p>
    <w:p w14:paraId="46DA21AE" w14:textId="77777777" w:rsidR="004332E2" w:rsidRDefault="004332E2" w:rsidP="003122DA">
      <w:pPr>
        <w:pStyle w:val="Thesis"/>
        <w:spacing w:line="480" w:lineRule="auto"/>
        <w:rPr>
          <w:rFonts w:cs="Times New Roman"/>
          <w:sz w:val="28"/>
          <w:szCs w:val="28"/>
        </w:rPr>
      </w:pPr>
    </w:p>
    <w:p w14:paraId="4F3B0312" w14:textId="48EA32B2" w:rsidR="004332E2" w:rsidRPr="0008430E" w:rsidRDefault="00EB1132" w:rsidP="004332E2">
      <w:pPr>
        <w:pStyle w:val="Thesis"/>
        <w:spacing w:line="480" w:lineRule="auto"/>
        <w:rPr>
          <w:rFonts w:cs="Times New Roman"/>
          <w:sz w:val="28"/>
          <w:szCs w:val="28"/>
        </w:rPr>
      </w:pPr>
      <w:r>
        <w:rPr>
          <w:rFonts w:cs="Times New Roman"/>
          <w:sz w:val="28"/>
          <w:szCs w:val="28"/>
          <w:lang w:val="en-IE"/>
        </w:rPr>
        <w:t xml:space="preserve">Again </w:t>
      </w:r>
      <w:r w:rsidR="004332E2" w:rsidRPr="0008430E">
        <w:rPr>
          <w:rFonts w:cs="Times New Roman"/>
          <w:sz w:val="28"/>
          <w:szCs w:val="28"/>
          <w:lang w:val="en-IE"/>
        </w:rPr>
        <w:t xml:space="preserve">For Rancière, the critique of representative practices can be traced back to Plato’s denunciation of the mimesis of theatre. Plato argued that theatrical productions are places where spectators were “invited to see people suffering, as a spectacle of pathos,” </w:t>
      </w:r>
      <w:r w:rsidR="004332E2">
        <w:rPr>
          <w:rFonts w:cs="Times New Roman"/>
          <w:sz w:val="28"/>
          <w:szCs w:val="28"/>
          <w:lang w:val="en-IE"/>
        </w:rPr>
        <w:t>to produce</w:t>
      </w:r>
      <w:r w:rsidR="004332E2" w:rsidRPr="0008430E">
        <w:rPr>
          <w:rFonts w:cs="Times New Roman"/>
          <w:sz w:val="28"/>
          <w:szCs w:val="28"/>
          <w:lang w:val="en-IE"/>
        </w:rPr>
        <w:t xml:space="preserve"> passive audiences, through the ‘optical machinary’ of illusion (Rancière 2009: 3). Within this setting there is a definitive distinction between ‘looking’ and ‘doing.’ The actor on the stage holds the position of power as they are actively producing the effects of the play that the audiences passively receives. ‘The spectacle’ therefore has become a short-hand metaphor for the discusive frameworks that have produced passivity and self alienation. </w:t>
      </w:r>
    </w:p>
    <w:p w14:paraId="25F19AC3" w14:textId="77777777" w:rsidR="004332E2" w:rsidRPr="0008430E" w:rsidRDefault="004332E2" w:rsidP="004332E2">
      <w:pPr>
        <w:pStyle w:val="Thesis"/>
        <w:spacing w:line="480" w:lineRule="auto"/>
        <w:rPr>
          <w:rFonts w:cs="Times New Roman"/>
          <w:sz w:val="28"/>
          <w:szCs w:val="28"/>
        </w:rPr>
      </w:pPr>
    </w:p>
    <w:p w14:paraId="46E9DF9C" w14:textId="3D072A98" w:rsidR="004332E2" w:rsidRDefault="004332E2" w:rsidP="004332E2">
      <w:pPr>
        <w:pStyle w:val="Thesis"/>
        <w:spacing w:line="480" w:lineRule="auto"/>
        <w:rPr>
          <w:rFonts w:cs="Times New Roman"/>
          <w:sz w:val="28"/>
          <w:szCs w:val="28"/>
        </w:rPr>
      </w:pPr>
      <w:r w:rsidRPr="0008430E">
        <w:rPr>
          <w:rFonts w:cs="Times New Roman"/>
          <w:sz w:val="28"/>
          <w:szCs w:val="28"/>
        </w:rPr>
        <w:t xml:space="preserve">As a means to move beyond this, </w:t>
      </w:r>
      <w:proofErr w:type="spellStart"/>
      <w:r w:rsidRPr="0008430E">
        <w:rPr>
          <w:rFonts w:cs="Times New Roman"/>
          <w:sz w:val="28"/>
          <w:szCs w:val="28"/>
        </w:rPr>
        <w:t>Rancière</w:t>
      </w:r>
      <w:proofErr w:type="spellEnd"/>
      <w:r w:rsidRPr="0008430E">
        <w:rPr>
          <w:rFonts w:cs="Times New Roman"/>
          <w:sz w:val="28"/>
          <w:szCs w:val="28"/>
        </w:rPr>
        <w:t xml:space="preserve"> uses his concept of intellectual emancipation that he first explored in his book </w:t>
      </w:r>
      <w:r w:rsidRPr="0008430E">
        <w:rPr>
          <w:rFonts w:cs="Times New Roman"/>
          <w:i/>
          <w:sz w:val="28"/>
          <w:szCs w:val="28"/>
        </w:rPr>
        <w:t xml:space="preserve">The Ignorant </w:t>
      </w:r>
      <w:r w:rsidRPr="0008430E">
        <w:rPr>
          <w:rFonts w:cs="Times New Roman"/>
          <w:i/>
          <w:sz w:val="28"/>
          <w:szCs w:val="28"/>
        </w:rPr>
        <w:lastRenderedPageBreak/>
        <w:t>Schoolmaster</w:t>
      </w:r>
      <w:r w:rsidRPr="0008430E">
        <w:rPr>
          <w:rFonts w:cs="Times New Roman"/>
          <w:sz w:val="28"/>
          <w:szCs w:val="28"/>
        </w:rPr>
        <w:t xml:space="preserve"> (1981)</w:t>
      </w:r>
      <w:r w:rsidRPr="0008430E">
        <w:rPr>
          <w:rFonts w:cs="Times New Roman"/>
          <w:i/>
          <w:sz w:val="28"/>
          <w:szCs w:val="28"/>
        </w:rPr>
        <w:t>.</w:t>
      </w:r>
      <w:r w:rsidRPr="0008430E">
        <w:rPr>
          <w:rFonts w:cs="Times New Roman"/>
          <w:sz w:val="28"/>
          <w:szCs w:val="28"/>
        </w:rPr>
        <w:t xml:space="preserve"> According to </w:t>
      </w:r>
      <w:proofErr w:type="spellStart"/>
      <w:r w:rsidRPr="0008430E">
        <w:rPr>
          <w:rFonts w:cs="Times New Roman"/>
          <w:sz w:val="28"/>
          <w:szCs w:val="28"/>
        </w:rPr>
        <w:t>Rancière</w:t>
      </w:r>
      <w:proofErr w:type="spellEnd"/>
      <w:r w:rsidRPr="0008430E">
        <w:rPr>
          <w:rFonts w:cs="Times New Roman"/>
          <w:sz w:val="28"/>
          <w:szCs w:val="28"/>
        </w:rPr>
        <w:t xml:space="preserve">, the role of the schoolmaster is to abolish the distance between his knowledge and the ignorance of the student. However, within a traditional pedagogical logic, this can only be undertaken on the condition that the distance is constantly maintained. In essence, the student learns not only their inability to know, but also </w:t>
      </w:r>
      <w:r w:rsidRPr="0008430E">
        <w:rPr>
          <w:rFonts w:cs="Times New Roman"/>
          <w:i/>
          <w:sz w:val="28"/>
          <w:szCs w:val="28"/>
        </w:rPr>
        <w:t>what</w:t>
      </w:r>
      <w:r w:rsidRPr="0008430E">
        <w:rPr>
          <w:rFonts w:cs="Times New Roman"/>
          <w:sz w:val="28"/>
          <w:szCs w:val="28"/>
        </w:rPr>
        <w:t xml:space="preserve"> to know and </w:t>
      </w:r>
      <w:r w:rsidRPr="0008430E">
        <w:rPr>
          <w:rFonts w:cs="Times New Roman"/>
          <w:i/>
          <w:sz w:val="28"/>
          <w:szCs w:val="28"/>
        </w:rPr>
        <w:t>how</w:t>
      </w:r>
      <w:r w:rsidRPr="0008430E">
        <w:rPr>
          <w:rFonts w:cs="Times New Roman"/>
          <w:sz w:val="28"/>
          <w:szCs w:val="28"/>
        </w:rPr>
        <w:t xml:space="preserve"> to</w:t>
      </w:r>
      <w:r w:rsidR="000B541D">
        <w:rPr>
          <w:rFonts w:cs="Times New Roman"/>
          <w:sz w:val="28"/>
          <w:szCs w:val="28"/>
        </w:rPr>
        <w:t xml:space="preserve"> know it. The main activity of this</w:t>
      </w:r>
      <w:r w:rsidRPr="0008430E">
        <w:rPr>
          <w:rFonts w:cs="Times New Roman"/>
          <w:sz w:val="28"/>
          <w:szCs w:val="28"/>
        </w:rPr>
        <w:t xml:space="preserve"> pedagogical logic therefore, is to constantly confirm its own presupposition: the inequality of intelligences. </w:t>
      </w:r>
    </w:p>
    <w:p w14:paraId="02A54363" w14:textId="77777777" w:rsidR="004332E2" w:rsidRPr="0008430E" w:rsidRDefault="004332E2" w:rsidP="004332E2">
      <w:pPr>
        <w:pStyle w:val="Thesis"/>
        <w:spacing w:line="480" w:lineRule="auto"/>
        <w:rPr>
          <w:rFonts w:cs="Times New Roman"/>
          <w:sz w:val="28"/>
          <w:szCs w:val="28"/>
        </w:rPr>
      </w:pPr>
    </w:p>
    <w:p w14:paraId="15342D2E" w14:textId="4C4EDF32" w:rsidR="004332E2" w:rsidRPr="0008430E" w:rsidRDefault="004332E2" w:rsidP="004332E2">
      <w:pPr>
        <w:pStyle w:val="Thesis"/>
        <w:spacing w:line="480" w:lineRule="auto"/>
        <w:rPr>
          <w:rFonts w:cs="Times New Roman"/>
          <w:sz w:val="28"/>
          <w:szCs w:val="28"/>
        </w:rPr>
      </w:pPr>
      <w:r w:rsidRPr="0008430E">
        <w:rPr>
          <w:rFonts w:cs="Times New Roman"/>
          <w:sz w:val="28"/>
          <w:szCs w:val="28"/>
        </w:rPr>
        <w:t xml:space="preserve">We can equate the role of the schoolmaster, to various radical critiques and art practices that have sought to ‘awaken’ the audiences from their passivity and alienation. From the theatre of Brecht to </w:t>
      </w:r>
      <w:proofErr w:type="spellStart"/>
      <w:r w:rsidRPr="0008430E">
        <w:rPr>
          <w:rFonts w:cs="Times New Roman"/>
          <w:sz w:val="28"/>
          <w:szCs w:val="28"/>
        </w:rPr>
        <w:t>Debord’s</w:t>
      </w:r>
      <w:proofErr w:type="spellEnd"/>
      <w:r w:rsidRPr="0008430E">
        <w:rPr>
          <w:rFonts w:cs="Times New Roman"/>
          <w:sz w:val="28"/>
          <w:szCs w:val="28"/>
        </w:rPr>
        <w:t xml:space="preserve"> ‘situations’, </w:t>
      </w:r>
      <w:r w:rsidRPr="0008430E">
        <w:rPr>
          <w:rFonts w:cs="Times New Roman"/>
          <w:sz w:val="28"/>
          <w:szCs w:val="28"/>
          <w:lang w:val="en-IE"/>
        </w:rPr>
        <w:t xml:space="preserve">these various attempts to challenge the spectacle are </w:t>
      </w:r>
      <w:r>
        <w:rPr>
          <w:rFonts w:cs="Times New Roman"/>
          <w:sz w:val="28"/>
          <w:szCs w:val="28"/>
          <w:lang w:val="en-IE"/>
        </w:rPr>
        <w:t xml:space="preserve">for Ranciere </w:t>
      </w:r>
      <w:r w:rsidRPr="0008430E">
        <w:rPr>
          <w:rFonts w:cs="Times New Roman"/>
          <w:sz w:val="28"/>
          <w:szCs w:val="28"/>
          <w:lang w:val="en-IE"/>
        </w:rPr>
        <w:t>still based on the assumed oppositions between the image and living reality</w:t>
      </w:r>
      <w:r w:rsidRPr="0008430E">
        <w:rPr>
          <w:rFonts w:cs="Times New Roman"/>
          <w:sz w:val="28"/>
          <w:szCs w:val="28"/>
        </w:rPr>
        <w:t xml:space="preserve">, speaker and spectator, which does not challenge the </w:t>
      </w:r>
      <w:r w:rsidRPr="0008430E">
        <w:rPr>
          <w:rFonts w:cs="Times New Roman"/>
          <w:i/>
          <w:sz w:val="28"/>
          <w:szCs w:val="28"/>
        </w:rPr>
        <w:t>a priori</w:t>
      </w:r>
      <w:r w:rsidRPr="0008430E">
        <w:rPr>
          <w:rFonts w:cs="Times New Roman"/>
          <w:sz w:val="28"/>
          <w:szCs w:val="28"/>
        </w:rPr>
        <w:t xml:space="preserve"> logic of intellectual inequality. </w:t>
      </w:r>
    </w:p>
    <w:p w14:paraId="0DB5F875" w14:textId="77777777" w:rsidR="004332E2" w:rsidRPr="0008430E" w:rsidRDefault="004332E2" w:rsidP="004332E2">
      <w:pPr>
        <w:pStyle w:val="Thesis"/>
        <w:spacing w:line="480" w:lineRule="auto"/>
        <w:rPr>
          <w:rFonts w:cs="Times New Roman"/>
          <w:sz w:val="28"/>
          <w:szCs w:val="28"/>
        </w:rPr>
      </w:pPr>
    </w:p>
    <w:p w14:paraId="19096391" w14:textId="77777777" w:rsidR="004332E2" w:rsidRPr="0008430E" w:rsidRDefault="004332E2" w:rsidP="004332E2">
      <w:pPr>
        <w:pStyle w:val="Thesis"/>
        <w:spacing w:line="480" w:lineRule="auto"/>
        <w:rPr>
          <w:rFonts w:cs="Times New Roman"/>
          <w:sz w:val="28"/>
          <w:szCs w:val="28"/>
        </w:rPr>
      </w:pPr>
      <w:r w:rsidRPr="0008430E">
        <w:rPr>
          <w:rFonts w:cs="Times New Roman"/>
          <w:sz w:val="28"/>
          <w:szCs w:val="28"/>
        </w:rPr>
        <w:t xml:space="preserve">Instead </w:t>
      </w:r>
      <w:proofErr w:type="spellStart"/>
      <w:r w:rsidRPr="0008430E">
        <w:rPr>
          <w:rFonts w:cs="Times New Roman"/>
          <w:sz w:val="28"/>
          <w:szCs w:val="28"/>
        </w:rPr>
        <w:t>Rancière</w:t>
      </w:r>
      <w:proofErr w:type="spellEnd"/>
      <w:r w:rsidRPr="0008430E">
        <w:rPr>
          <w:rFonts w:cs="Times New Roman"/>
          <w:sz w:val="28"/>
          <w:szCs w:val="28"/>
        </w:rPr>
        <w:t xml:space="preserve"> calls for an intellectual emancipation that is based on the </w:t>
      </w:r>
      <w:r w:rsidRPr="0008430E">
        <w:rPr>
          <w:rFonts w:cs="Times New Roman"/>
          <w:i/>
          <w:sz w:val="28"/>
          <w:szCs w:val="28"/>
        </w:rPr>
        <w:t>a priori</w:t>
      </w:r>
      <w:r w:rsidRPr="0008430E">
        <w:rPr>
          <w:rFonts w:cs="Times New Roman"/>
          <w:sz w:val="28"/>
          <w:szCs w:val="28"/>
        </w:rPr>
        <w:t xml:space="preserve"> logic of an equality of intelligence; in effect the schoolmaster must accept his own ignorance. The foundational premise of this emancipation is that intelligence is not a position to be held, rather the </w:t>
      </w:r>
      <w:r w:rsidRPr="0008430E">
        <w:rPr>
          <w:rFonts w:cs="Times New Roman"/>
          <w:sz w:val="28"/>
          <w:szCs w:val="28"/>
        </w:rPr>
        <w:lastRenderedPageBreak/>
        <w:t xml:space="preserve">relationship between the schoolmaster and the student is one of dialogue and discussion, an activity that </w:t>
      </w:r>
      <w:proofErr w:type="spellStart"/>
      <w:r w:rsidRPr="0008430E">
        <w:rPr>
          <w:rFonts w:cs="Times New Roman"/>
          <w:sz w:val="28"/>
          <w:szCs w:val="28"/>
        </w:rPr>
        <w:t>Rancière</w:t>
      </w:r>
      <w:proofErr w:type="spellEnd"/>
      <w:r w:rsidRPr="0008430E">
        <w:rPr>
          <w:rFonts w:cs="Times New Roman"/>
          <w:sz w:val="28"/>
          <w:szCs w:val="28"/>
        </w:rPr>
        <w:t xml:space="preserve"> refers to as “the poetic labour of translation” (</w:t>
      </w:r>
      <w:proofErr w:type="spellStart"/>
      <w:r w:rsidRPr="0008430E">
        <w:rPr>
          <w:rFonts w:cs="Times New Roman"/>
          <w:sz w:val="28"/>
          <w:szCs w:val="28"/>
        </w:rPr>
        <w:t>Rancière</w:t>
      </w:r>
      <w:proofErr w:type="spellEnd"/>
      <w:r w:rsidRPr="0008430E">
        <w:rPr>
          <w:rFonts w:cs="Times New Roman"/>
          <w:sz w:val="28"/>
          <w:szCs w:val="28"/>
        </w:rPr>
        <w:t xml:space="preserve"> 2009: 11).</w:t>
      </w:r>
    </w:p>
    <w:p w14:paraId="5A5892A2" w14:textId="77777777" w:rsidR="00075B60" w:rsidRPr="0008430E" w:rsidRDefault="00075B60" w:rsidP="003122DA">
      <w:pPr>
        <w:pStyle w:val="Thesis"/>
        <w:spacing w:line="480" w:lineRule="auto"/>
        <w:rPr>
          <w:rFonts w:cs="Times New Roman"/>
          <w:sz w:val="28"/>
          <w:szCs w:val="28"/>
        </w:rPr>
      </w:pPr>
    </w:p>
    <w:p w14:paraId="3F4AE1A5" w14:textId="6599CA5D" w:rsidR="00334522" w:rsidRPr="0008430E" w:rsidRDefault="00EB1132" w:rsidP="003122DA">
      <w:pPr>
        <w:pStyle w:val="Thesis"/>
        <w:spacing w:line="480" w:lineRule="auto"/>
        <w:rPr>
          <w:rFonts w:cs="Times New Roman"/>
          <w:sz w:val="28"/>
          <w:szCs w:val="28"/>
        </w:rPr>
      </w:pPr>
      <w:r>
        <w:rPr>
          <w:rFonts w:cs="Times New Roman"/>
          <w:sz w:val="28"/>
          <w:szCs w:val="28"/>
        </w:rPr>
        <w:t xml:space="preserve">Adopting the </w:t>
      </w:r>
      <w:r w:rsidRPr="00EB1132">
        <w:rPr>
          <w:rFonts w:cs="Times New Roman"/>
          <w:i/>
          <w:sz w:val="28"/>
          <w:szCs w:val="28"/>
        </w:rPr>
        <w:t>a priori</w:t>
      </w:r>
      <w:r>
        <w:rPr>
          <w:rFonts w:cs="Times New Roman"/>
          <w:sz w:val="28"/>
          <w:szCs w:val="28"/>
        </w:rPr>
        <w:t xml:space="preserve"> logic of intellectual emancipation, and engaging in the activity of poetic translation </w:t>
      </w:r>
      <w:r w:rsidR="00334522" w:rsidRPr="0008430E">
        <w:rPr>
          <w:rFonts w:cs="Times New Roman"/>
          <w:sz w:val="28"/>
          <w:szCs w:val="28"/>
        </w:rPr>
        <w:t xml:space="preserve">reconnects art practices into historical processes and the everyday. While there is no ‘eternal’ to </w:t>
      </w:r>
      <w:proofErr w:type="spellStart"/>
      <w:r w:rsidR="00334522" w:rsidRPr="0008430E">
        <w:rPr>
          <w:rFonts w:cs="Times New Roman"/>
          <w:sz w:val="28"/>
          <w:szCs w:val="28"/>
        </w:rPr>
        <w:t>Rancière’s</w:t>
      </w:r>
      <w:proofErr w:type="spellEnd"/>
      <w:r w:rsidR="00334522" w:rsidRPr="0008430E">
        <w:rPr>
          <w:rFonts w:cs="Times New Roman"/>
          <w:sz w:val="28"/>
          <w:szCs w:val="28"/>
        </w:rPr>
        <w:t xml:space="preserve"> notion of artworks, he does however afford a potentially more radical role to art, in its aesthetic function of shifting the distribution of the sensible.</w:t>
      </w:r>
    </w:p>
    <w:p w14:paraId="36BF5667" w14:textId="77777777" w:rsidR="00334522" w:rsidRPr="0008430E" w:rsidRDefault="00334522" w:rsidP="003122DA">
      <w:pPr>
        <w:pStyle w:val="Thesis"/>
        <w:spacing w:line="480" w:lineRule="auto"/>
        <w:rPr>
          <w:rFonts w:cs="Times New Roman"/>
          <w:sz w:val="28"/>
          <w:szCs w:val="28"/>
        </w:rPr>
      </w:pPr>
    </w:p>
    <w:p w14:paraId="656270A0" w14:textId="77777777" w:rsidR="00334522" w:rsidRPr="0008430E" w:rsidRDefault="00334522" w:rsidP="003122DA">
      <w:pPr>
        <w:pStyle w:val="Thesis"/>
        <w:spacing w:line="480" w:lineRule="auto"/>
        <w:rPr>
          <w:rFonts w:cs="Times New Roman"/>
          <w:sz w:val="28"/>
          <w:szCs w:val="28"/>
        </w:rPr>
      </w:pPr>
      <w:r w:rsidRPr="0008430E">
        <w:rPr>
          <w:rFonts w:cs="Times New Roman"/>
          <w:i/>
          <w:sz w:val="28"/>
          <w:szCs w:val="28"/>
        </w:rPr>
        <w:t>Artistic practices are ‘ways of doing and making’ that intervene in the general distribution of ways of doing and making as well as in the relationships they maintain to modes of being and forms of visibility</w:t>
      </w:r>
      <w:r w:rsidRPr="0008430E">
        <w:rPr>
          <w:rFonts w:cs="Times New Roman"/>
          <w:sz w:val="28"/>
          <w:szCs w:val="28"/>
        </w:rPr>
        <w:t xml:space="preserve"> (</w:t>
      </w:r>
      <w:proofErr w:type="spellStart"/>
      <w:r w:rsidRPr="0008430E">
        <w:rPr>
          <w:rFonts w:cs="Times New Roman"/>
          <w:sz w:val="28"/>
          <w:szCs w:val="28"/>
        </w:rPr>
        <w:t>Rancière</w:t>
      </w:r>
      <w:proofErr w:type="spellEnd"/>
      <w:r w:rsidRPr="0008430E">
        <w:rPr>
          <w:rFonts w:cs="Times New Roman"/>
          <w:sz w:val="28"/>
          <w:szCs w:val="28"/>
        </w:rPr>
        <w:t xml:space="preserve"> 2004: 13).</w:t>
      </w:r>
    </w:p>
    <w:p w14:paraId="0C87A7B5" w14:textId="77777777" w:rsidR="00334522" w:rsidRPr="0008430E" w:rsidRDefault="00334522" w:rsidP="003122DA">
      <w:pPr>
        <w:pStyle w:val="Thesis"/>
        <w:spacing w:line="480" w:lineRule="auto"/>
        <w:rPr>
          <w:rFonts w:cs="Times New Roman"/>
          <w:sz w:val="28"/>
          <w:szCs w:val="28"/>
        </w:rPr>
      </w:pPr>
    </w:p>
    <w:p w14:paraId="1331C684" w14:textId="759433E7" w:rsidR="00140925" w:rsidRPr="0008430E" w:rsidRDefault="00334522" w:rsidP="003122DA">
      <w:pPr>
        <w:pStyle w:val="Thesis"/>
        <w:spacing w:line="480" w:lineRule="auto"/>
        <w:rPr>
          <w:rFonts w:cs="Times New Roman"/>
          <w:sz w:val="28"/>
          <w:szCs w:val="28"/>
        </w:rPr>
      </w:pPr>
      <w:r w:rsidRPr="0008430E">
        <w:rPr>
          <w:rFonts w:cs="Times New Roman"/>
          <w:sz w:val="28"/>
          <w:szCs w:val="28"/>
        </w:rPr>
        <w:t xml:space="preserve">Therefore, there is no absolute distinction given to art practice, </w:t>
      </w:r>
      <w:r w:rsidR="00386A9B" w:rsidRPr="0008430E">
        <w:rPr>
          <w:rFonts w:cs="Times New Roman"/>
          <w:sz w:val="28"/>
          <w:szCs w:val="28"/>
        </w:rPr>
        <w:t xml:space="preserve">no </w:t>
      </w:r>
      <w:r w:rsidR="00EB1132" w:rsidRPr="0008430E">
        <w:rPr>
          <w:rFonts w:cs="Times New Roman"/>
          <w:sz w:val="28"/>
          <w:szCs w:val="28"/>
        </w:rPr>
        <w:t>privileged</w:t>
      </w:r>
      <w:r w:rsidR="00386A9B" w:rsidRPr="0008430E">
        <w:rPr>
          <w:rFonts w:cs="Times New Roman"/>
          <w:sz w:val="28"/>
          <w:szCs w:val="28"/>
        </w:rPr>
        <w:t xml:space="preserve"> subjectivity afforded to the photographer/artist and </w:t>
      </w:r>
      <w:r w:rsidRPr="0008430E">
        <w:rPr>
          <w:rFonts w:cs="Times New Roman"/>
          <w:sz w:val="28"/>
          <w:szCs w:val="28"/>
        </w:rPr>
        <w:t xml:space="preserve">no higher plane from which it operates. Importantly </w:t>
      </w:r>
      <w:proofErr w:type="spellStart"/>
      <w:r w:rsidRPr="0008430E">
        <w:rPr>
          <w:rFonts w:cs="Times New Roman"/>
          <w:sz w:val="28"/>
          <w:szCs w:val="28"/>
        </w:rPr>
        <w:t>Rancière’s</w:t>
      </w:r>
      <w:proofErr w:type="spellEnd"/>
      <w:r w:rsidRPr="0008430E">
        <w:rPr>
          <w:rFonts w:cs="Times New Roman"/>
          <w:sz w:val="28"/>
          <w:szCs w:val="28"/>
        </w:rPr>
        <w:t xml:space="preserve"> description of art practices as ‘ways of doing and making,’ purposely avoids the limiting notion of a pre-determined outcome. </w:t>
      </w:r>
    </w:p>
    <w:p w14:paraId="5AFBDF7B" w14:textId="77777777" w:rsidR="00CC1BCD" w:rsidRPr="0008430E" w:rsidRDefault="00CC1BCD" w:rsidP="003122DA">
      <w:pPr>
        <w:pStyle w:val="Thesis"/>
        <w:spacing w:line="480" w:lineRule="auto"/>
        <w:rPr>
          <w:rFonts w:cs="Times New Roman"/>
          <w:sz w:val="28"/>
          <w:szCs w:val="28"/>
        </w:rPr>
      </w:pPr>
    </w:p>
    <w:p w14:paraId="1DF0BD8E" w14:textId="77777777" w:rsidR="00CC1BCD" w:rsidRPr="0008430E" w:rsidRDefault="00CC1BCD" w:rsidP="003122DA">
      <w:pPr>
        <w:pStyle w:val="Thesis"/>
        <w:spacing w:line="480" w:lineRule="auto"/>
        <w:rPr>
          <w:rFonts w:cs="Times New Roman"/>
          <w:sz w:val="28"/>
          <w:szCs w:val="28"/>
        </w:rPr>
      </w:pPr>
      <w:r w:rsidRPr="0008430E">
        <w:rPr>
          <w:rFonts w:cs="Times New Roman"/>
          <w:sz w:val="28"/>
          <w:szCs w:val="28"/>
        </w:rPr>
        <w:t xml:space="preserve">The notion of a predicable and desired effect from photography is one of the many myths that documentary practice fell into in the twentieth-century. Still today, photojournalists will cite the hope that bearing witness to events through photographs will ‘somehow’ lead others to act to end the oppression or violence that forms much of the subject matter of this genre. </w:t>
      </w:r>
    </w:p>
    <w:p w14:paraId="57119D1E" w14:textId="77777777" w:rsidR="00386A9B" w:rsidRPr="0008430E" w:rsidRDefault="00386A9B" w:rsidP="003122DA">
      <w:pPr>
        <w:pStyle w:val="Thesis"/>
        <w:spacing w:line="480" w:lineRule="auto"/>
        <w:rPr>
          <w:rFonts w:cs="Times New Roman"/>
          <w:sz w:val="28"/>
          <w:szCs w:val="28"/>
        </w:rPr>
      </w:pPr>
    </w:p>
    <w:p w14:paraId="168F5D98" w14:textId="75E0B205" w:rsidR="0043435A" w:rsidRDefault="00386A9B" w:rsidP="003122DA">
      <w:pPr>
        <w:pStyle w:val="Thesis"/>
        <w:spacing w:line="480" w:lineRule="auto"/>
        <w:rPr>
          <w:rFonts w:cs="Times New Roman"/>
          <w:sz w:val="28"/>
          <w:szCs w:val="28"/>
        </w:rPr>
      </w:pPr>
      <w:r w:rsidRPr="0008430E">
        <w:rPr>
          <w:rFonts w:cs="Times New Roman"/>
          <w:sz w:val="28"/>
          <w:szCs w:val="28"/>
        </w:rPr>
        <w:t xml:space="preserve">The importance of denying a pre-determined out-come for </w:t>
      </w:r>
      <w:r w:rsidR="00EB1132">
        <w:rPr>
          <w:rFonts w:cs="Times New Roman"/>
          <w:sz w:val="28"/>
          <w:szCs w:val="28"/>
        </w:rPr>
        <w:t xml:space="preserve">contemporary </w:t>
      </w:r>
      <w:r w:rsidRPr="0008430E">
        <w:rPr>
          <w:rFonts w:cs="Times New Roman"/>
          <w:sz w:val="28"/>
          <w:szCs w:val="28"/>
        </w:rPr>
        <w:t xml:space="preserve">photographic </w:t>
      </w:r>
      <w:r w:rsidR="00EB1132">
        <w:rPr>
          <w:rFonts w:cs="Times New Roman"/>
          <w:sz w:val="28"/>
          <w:szCs w:val="28"/>
        </w:rPr>
        <w:t>practices</w:t>
      </w:r>
      <w:r w:rsidR="002042D7" w:rsidRPr="0008430E">
        <w:rPr>
          <w:rFonts w:cs="Times New Roman"/>
          <w:sz w:val="28"/>
          <w:szCs w:val="28"/>
        </w:rPr>
        <w:t xml:space="preserve"> can be considered using </w:t>
      </w:r>
      <w:proofErr w:type="spellStart"/>
      <w:r w:rsidR="00EB1132">
        <w:rPr>
          <w:rFonts w:cs="Times New Roman"/>
          <w:sz w:val="28"/>
          <w:szCs w:val="28"/>
        </w:rPr>
        <w:t>Rancière’s</w:t>
      </w:r>
      <w:proofErr w:type="spellEnd"/>
      <w:r w:rsidR="00EB1132">
        <w:rPr>
          <w:rFonts w:cs="Times New Roman"/>
          <w:sz w:val="28"/>
          <w:szCs w:val="28"/>
        </w:rPr>
        <w:t xml:space="preserve"> conception of the</w:t>
      </w:r>
      <w:r w:rsidR="00950B8B">
        <w:rPr>
          <w:rFonts w:cs="Times New Roman"/>
          <w:sz w:val="28"/>
          <w:szCs w:val="28"/>
        </w:rPr>
        <w:t xml:space="preserve"> ‘aesthetic regime’ that</w:t>
      </w:r>
      <w:r w:rsidR="00EB1132">
        <w:rPr>
          <w:rFonts w:cs="Times New Roman"/>
          <w:sz w:val="28"/>
          <w:szCs w:val="28"/>
        </w:rPr>
        <w:t xml:space="preserve"> he constructs to describe</w:t>
      </w:r>
      <w:r w:rsidR="0043435A">
        <w:rPr>
          <w:rFonts w:cs="Times New Roman"/>
          <w:sz w:val="28"/>
          <w:szCs w:val="28"/>
        </w:rPr>
        <w:t xml:space="preserve"> a more socially relevant</w:t>
      </w:r>
      <w:r w:rsidR="002042D7" w:rsidRPr="0008430E">
        <w:rPr>
          <w:rFonts w:cs="Times New Roman"/>
          <w:sz w:val="28"/>
          <w:szCs w:val="28"/>
        </w:rPr>
        <w:t xml:space="preserve"> discursive framework for art</w:t>
      </w:r>
      <w:r w:rsidR="0043435A">
        <w:rPr>
          <w:rFonts w:cs="Times New Roman"/>
          <w:sz w:val="28"/>
          <w:szCs w:val="28"/>
        </w:rPr>
        <w:t xml:space="preserve"> practices</w:t>
      </w:r>
      <w:r w:rsidR="002042D7" w:rsidRPr="0008430E">
        <w:rPr>
          <w:rFonts w:cs="Times New Roman"/>
          <w:sz w:val="28"/>
          <w:szCs w:val="28"/>
        </w:rPr>
        <w:t xml:space="preserve">. </w:t>
      </w:r>
    </w:p>
    <w:p w14:paraId="150643C6" w14:textId="77777777" w:rsidR="0043435A" w:rsidRDefault="0043435A" w:rsidP="003122DA">
      <w:pPr>
        <w:pStyle w:val="Thesis"/>
        <w:spacing w:line="480" w:lineRule="auto"/>
        <w:rPr>
          <w:rFonts w:cs="Times New Roman"/>
          <w:sz w:val="28"/>
          <w:szCs w:val="28"/>
        </w:rPr>
      </w:pPr>
    </w:p>
    <w:p w14:paraId="28675615" w14:textId="77777777" w:rsidR="0043435A" w:rsidRPr="0043435A" w:rsidRDefault="0043435A" w:rsidP="0043435A">
      <w:pPr>
        <w:pStyle w:val="Thesis"/>
        <w:spacing w:line="480" w:lineRule="auto"/>
        <w:rPr>
          <w:rFonts w:cs="Times New Roman"/>
          <w:sz w:val="28"/>
          <w:szCs w:val="28"/>
        </w:rPr>
      </w:pPr>
      <w:r w:rsidRPr="0043435A">
        <w:rPr>
          <w:rFonts w:cs="Times New Roman"/>
          <w:sz w:val="28"/>
          <w:szCs w:val="28"/>
        </w:rPr>
        <w:t>“Many contemporary artists no longer set out to create works of art. Instead, they want to get out of the museum, and induce alterations in the space of everyday life, generating new forms of relations.” (</w:t>
      </w:r>
      <w:proofErr w:type="spellStart"/>
      <w:r w:rsidRPr="0043435A">
        <w:rPr>
          <w:rFonts w:cs="Times New Roman"/>
          <w:sz w:val="28"/>
          <w:szCs w:val="28"/>
        </w:rPr>
        <w:t>Ranciere</w:t>
      </w:r>
      <w:proofErr w:type="spellEnd"/>
      <w:r w:rsidRPr="0043435A">
        <w:rPr>
          <w:rFonts w:cs="Times New Roman"/>
          <w:sz w:val="28"/>
          <w:szCs w:val="28"/>
        </w:rPr>
        <w:t xml:space="preserve"> 2009: 53)</w:t>
      </w:r>
    </w:p>
    <w:p w14:paraId="2C62B535" w14:textId="77777777" w:rsidR="0043435A" w:rsidRDefault="0043435A" w:rsidP="003122DA">
      <w:pPr>
        <w:pStyle w:val="Thesis"/>
        <w:spacing w:line="480" w:lineRule="auto"/>
        <w:rPr>
          <w:rFonts w:cs="Times New Roman"/>
          <w:sz w:val="28"/>
          <w:szCs w:val="28"/>
        </w:rPr>
      </w:pPr>
    </w:p>
    <w:p w14:paraId="1C02A86E" w14:textId="076A5D71" w:rsidR="002042D7" w:rsidRPr="0008430E" w:rsidRDefault="002042D7" w:rsidP="003122DA">
      <w:pPr>
        <w:pStyle w:val="Thesis"/>
        <w:spacing w:line="480" w:lineRule="auto"/>
        <w:rPr>
          <w:rFonts w:cs="Times New Roman"/>
          <w:sz w:val="28"/>
          <w:szCs w:val="28"/>
        </w:rPr>
      </w:pPr>
      <w:r w:rsidRPr="0008430E">
        <w:rPr>
          <w:rFonts w:cs="Times New Roman"/>
          <w:sz w:val="28"/>
          <w:szCs w:val="28"/>
        </w:rPr>
        <w:t xml:space="preserve">The aesthetic regime is understood to support art practices that seek to </w:t>
      </w:r>
      <w:proofErr w:type="gramStart"/>
      <w:r w:rsidRPr="0008430E">
        <w:rPr>
          <w:rFonts w:cs="Times New Roman"/>
          <w:sz w:val="28"/>
          <w:szCs w:val="28"/>
        </w:rPr>
        <w:t>break</w:t>
      </w:r>
      <w:proofErr w:type="gramEnd"/>
      <w:r w:rsidRPr="0008430E">
        <w:rPr>
          <w:rFonts w:cs="Times New Roman"/>
          <w:sz w:val="28"/>
          <w:szCs w:val="28"/>
        </w:rPr>
        <w:t xml:space="preserve"> the links between language and meaning, and to disrupt the </w:t>
      </w:r>
      <w:r w:rsidRPr="0008430E">
        <w:rPr>
          <w:rFonts w:cs="Times New Roman"/>
          <w:sz w:val="28"/>
          <w:szCs w:val="28"/>
        </w:rPr>
        <w:lastRenderedPageBreak/>
        <w:t>relationship between articulation and reception. The ideal artwork, within the aesthetic regime creates what he calls ‘</w:t>
      </w:r>
      <w:proofErr w:type="spellStart"/>
      <w:r w:rsidRPr="0008430E">
        <w:rPr>
          <w:rFonts w:cs="Times New Roman"/>
          <w:sz w:val="28"/>
          <w:szCs w:val="28"/>
        </w:rPr>
        <w:t>heterologies</w:t>
      </w:r>
      <w:proofErr w:type="spellEnd"/>
      <w:r w:rsidRPr="0008430E">
        <w:rPr>
          <w:rFonts w:cs="Times New Roman"/>
          <w:sz w:val="28"/>
          <w:szCs w:val="28"/>
        </w:rPr>
        <w:t>’:</w:t>
      </w:r>
    </w:p>
    <w:p w14:paraId="2D044E84" w14:textId="77777777" w:rsidR="002042D7" w:rsidRPr="0008430E" w:rsidRDefault="002042D7" w:rsidP="003122DA">
      <w:pPr>
        <w:pStyle w:val="Thesis"/>
        <w:spacing w:line="480" w:lineRule="auto"/>
        <w:rPr>
          <w:rFonts w:cs="Times New Roman"/>
          <w:sz w:val="28"/>
          <w:szCs w:val="28"/>
        </w:rPr>
      </w:pPr>
    </w:p>
    <w:p w14:paraId="1944ED88" w14:textId="77777777" w:rsidR="002042D7" w:rsidRPr="0008430E" w:rsidRDefault="002042D7" w:rsidP="003122DA">
      <w:pPr>
        <w:pStyle w:val="Thesis"/>
        <w:spacing w:line="480" w:lineRule="auto"/>
        <w:rPr>
          <w:rFonts w:cs="Times New Roman"/>
          <w:sz w:val="28"/>
          <w:szCs w:val="28"/>
        </w:rPr>
      </w:pPr>
      <w:r w:rsidRPr="0008430E">
        <w:rPr>
          <w:rFonts w:cs="Times New Roman"/>
          <w:i/>
          <w:sz w:val="28"/>
          <w:szCs w:val="28"/>
        </w:rPr>
        <w:t>The notion of ‘</w:t>
      </w:r>
      <w:proofErr w:type="spellStart"/>
      <w:r w:rsidRPr="0008430E">
        <w:rPr>
          <w:rFonts w:cs="Times New Roman"/>
          <w:i/>
          <w:sz w:val="28"/>
          <w:szCs w:val="28"/>
        </w:rPr>
        <w:t>heterology</w:t>
      </w:r>
      <w:proofErr w:type="spellEnd"/>
      <w:r w:rsidRPr="0008430E">
        <w:rPr>
          <w:rFonts w:cs="Times New Roman"/>
          <w:i/>
          <w:sz w:val="28"/>
          <w:szCs w:val="28"/>
        </w:rPr>
        <w:t xml:space="preserve">’ refers to the way in which the meaningful fabric of the sensible is disturbed…  The dream of a suitable political work of art is in fact the dream of disrupting the relationship between the visible, the </w:t>
      </w:r>
      <w:proofErr w:type="spellStart"/>
      <w:r w:rsidRPr="0008430E">
        <w:rPr>
          <w:rFonts w:cs="Times New Roman"/>
          <w:i/>
          <w:sz w:val="28"/>
          <w:szCs w:val="28"/>
        </w:rPr>
        <w:t>sayable</w:t>
      </w:r>
      <w:proofErr w:type="spellEnd"/>
      <w:r w:rsidRPr="0008430E">
        <w:rPr>
          <w:rFonts w:cs="Times New Roman"/>
          <w:i/>
          <w:sz w:val="28"/>
          <w:szCs w:val="28"/>
        </w:rPr>
        <w:t>, and the thinkable without having to use the terms of a message as a vehicle</w:t>
      </w:r>
      <w:r w:rsidRPr="0008430E">
        <w:rPr>
          <w:rFonts w:cs="Times New Roman"/>
          <w:sz w:val="28"/>
          <w:szCs w:val="28"/>
        </w:rPr>
        <w:t xml:space="preserve"> (</w:t>
      </w:r>
      <w:proofErr w:type="spellStart"/>
      <w:r w:rsidRPr="0008430E">
        <w:rPr>
          <w:rFonts w:cs="Times New Roman"/>
          <w:sz w:val="28"/>
          <w:szCs w:val="28"/>
        </w:rPr>
        <w:t>Rancière</w:t>
      </w:r>
      <w:proofErr w:type="spellEnd"/>
      <w:r w:rsidRPr="0008430E">
        <w:rPr>
          <w:rFonts w:cs="Times New Roman"/>
          <w:sz w:val="28"/>
          <w:szCs w:val="28"/>
        </w:rPr>
        <w:t xml:space="preserve"> 2009: 63).</w:t>
      </w:r>
    </w:p>
    <w:p w14:paraId="04592A24" w14:textId="77777777" w:rsidR="002042D7" w:rsidRPr="0008430E" w:rsidRDefault="002042D7" w:rsidP="003122DA">
      <w:pPr>
        <w:pStyle w:val="Thesis"/>
        <w:spacing w:line="480" w:lineRule="auto"/>
        <w:rPr>
          <w:rFonts w:cs="Times New Roman"/>
          <w:sz w:val="28"/>
          <w:szCs w:val="28"/>
        </w:rPr>
      </w:pPr>
    </w:p>
    <w:p w14:paraId="6BB24F3D" w14:textId="77777777" w:rsidR="002042D7" w:rsidRPr="0008430E" w:rsidRDefault="002042D7" w:rsidP="003122DA">
      <w:pPr>
        <w:pStyle w:val="Thesis"/>
        <w:spacing w:line="480" w:lineRule="auto"/>
        <w:rPr>
          <w:rFonts w:cs="Times New Roman"/>
          <w:sz w:val="28"/>
          <w:szCs w:val="28"/>
        </w:rPr>
      </w:pPr>
      <w:r w:rsidRPr="0008430E">
        <w:rPr>
          <w:rFonts w:cs="Times New Roman"/>
          <w:sz w:val="28"/>
          <w:szCs w:val="28"/>
        </w:rPr>
        <w:t xml:space="preserve">The function of the artwork within this regime is to offer a different perspective by challenging assumed positions or hierarchies, to disrupt or rupture the distribution of the sensible. The most important aspect of artworks within the aesthetic regime is that the effect of such ruptures can never be pre-determined, as </w:t>
      </w:r>
      <w:proofErr w:type="spellStart"/>
      <w:r w:rsidRPr="0008430E">
        <w:rPr>
          <w:rFonts w:cs="Times New Roman"/>
          <w:sz w:val="28"/>
          <w:szCs w:val="28"/>
        </w:rPr>
        <w:t>Rancière</w:t>
      </w:r>
      <w:proofErr w:type="spellEnd"/>
      <w:r w:rsidRPr="0008430E">
        <w:rPr>
          <w:rFonts w:cs="Times New Roman"/>
          <w:sz w:val="28"/>
          <w:szCs w:val="28"/>
        </w:rPr>
        <w:t xml:space="preserve"> states, “art, cannot work in the simple form of a meaningful spectacle that would lead to an ‘awareness’ of the state of the world” (ibid.). Within </w:t>
      </w:r>
      <w:proofErr w:type="spellStart"/>
      <w:r w:rsidRPr="0008430E">
        <w:rPr>
          <w:rFonts w:cs="Times New Roman"/>
          <w:sz w:val="28"/>
          <w:szCs w:val="28"/>
        </w:rPr>
        <w:t>Rancière’s</w:t>
      </w:r>
      <w:proofErr w:type="spellEnd"/>
      <w:r w:rsidRPr="0008430E">
        <w:rPr>
          <w:rFonts w:cs="Times New Roman"/>
          <w:sz w:val="28"/>
          <w:szCs w:val="28"/>
        </w:rPr>
        <w:t xml:space="preserve"> aesthetic regime, successful artworks operate within a paradox that </w:t>
      </w:r>
      <w:proofErr w:type="spellStart"/>
      <w:r w:rsidRPr="0008430E">
        <w:rPr>
          <w:rFonts w:cs="Times New Roman"/>
          <w:sz w:val="28"/>
          <w:szCs w:val="28"/>
        </w:rPr>
        <w:t>Rancière</w:t>
      </w:r>
      <w:proofErr w:type="spellEnd"/>
      <w:r w:rsidRPr="0008430E">
        <w:rPr>
          <w:rFonts w:cs="Times New Roman"/>
          <w:sz w:val="28"/>
          <w:szCs w:val="28"/>
        </w:rPr>
        <w:t xml:space="preserve"> describes as:</w:t>
      </w:r>
    </w:p>
    <w:p w14:paraId="3296BECA" w14:textId="77777777" w:rsidR="002042D7" w:rsidRPr="0008430E" w:rsidRDefault="002042D7" w:rsidP="003122DA">
      <w:pPr>
        <w:pStyle w:val="Thesis"/>
        <w:spacing w:line="480" w:lineRule="auto"/>
        <w:rPr>
          <w:rFonts w:cs="Times New Roman"/>
          <w:sz w:val="28"/>
          <w:szCs w:val="28"/>
        </w:rPr>
      </w:pPr>
    </w:p>
    <w:p w14:paraId="5C2206F3" w14:textId="77777777" w:rsidR="002042D7" w:rsidRPr="0008430E" w:rsidRDefault="002042D7" w:rsidP="003122DA">
      <w:pPr>
        <w:pStyle w:val="Thesis"/>
        <w:spacing w:line="480" w:lineRule="auto"/>
        <w:rPr>
          <w:rFonts w:cs="Times New Roman"/>
          <w:sz w:val="28"/>
          <w:szCs w:val="28"/>
        </w:rPr>
      </w:pPr>
      <w:r w:rsidRPr="0008430E">
        <w:rPr>
          <w:rFonts w:cs="Times New Roman"/>
          <w:i/>
          <w:sz w:val="28"/>
          <w:szCs w:val="28"/>
        </w:rPr>
        <w:t xml:space="preserve">Always the object of a negotiation between opposites, between the readability of the message that threatens to destroy the sensible form of </w:t>
      </w:r>
      <w:r w:rsidRPr="0008430E">
        <w:rPr>
          <w:rFonts w:cs="Times New Roman"/>
          <w:i/>
          <w:sz w:val="28"/>
          <w:szCs w:val="28"/>
        </w:rPr>
        <w:lastRenderedPageBreak/>
        <w:t xml:space="preserve">art and the radical </w:t>
      </w:r>
      <w:proofErr w:type="spellStart"/>
      <w:r w:rsidRPr="0008430E">
        <w:rPr>
          <w:rFonts w:cs="Times New Roman"/>
          <w:i/>
          <w:sz w:val="28"/>
          <w:szCs w:val="28"/>
        </w:rPr>
        <w:t>uncanniness</w:t>
      </w:r>
      <w:proofErr w:type="spellEnd"/>
      <w:r w:rsidRPr="0008430E">
        <w:rPr>
          <w:rFonts w:cs="Times New Roman"/>
          <w:i/>
          <w:sz w:val="28"/>
          <w:szCs w:val="28"/>
        </w:rPr>
        <w:t xml:space="preserve"> that threatens to destroy all political meaning</w:t>
      </w:r>
      <w:r w:rsidRPr="0008430E">
        <w:rPr>
          <w:rFonts w:cs="Times New Roman"/>
          <w:sz w:val="28"/>
          <w:szCs w:val="28"/>
        </w:rPr>
        <w:t xml:space="preserve"> (ibid.). </w:t>
      </w:r>
    </w:p>
    <w:p w14:paraId="207181A1" w14:textId="77777777" w:rsidR="002042D7" w:rsidRPr="0008430E" w:rsidRDefault="002042D7" w:rsidP="003122DA">
      <w:pPr>
        <w:pStyle w:val="Thesis"/>
        <w:spacing w:line="480" w:lineRule="auto"/>
        <w:rPr>
          <w:rFonts w:cs="Times New Roman"/>
          <w:sz w:val="28"/>
          <w:szCs w:val="28"/>
        </w:rPr>
      </w:pPr>
    </w:p>
    <w:p w14:paraId="3D86BFCD" w14:textId="77777777" w:rsidR="002042D7" w:rsidRPr="0008430E" w:rsidRDefault="002042D7" w:rsidP="003122DA">
      <w:pPr>
        <w:pStyle w:val="Thesis"/>
        <w:spacing w:line="480" w:lineRule="auto"/>
        <w:rPr>
          <w:rFonts w:cs="Times New Roman"/>
          <w:sz w:val="28"/>
          <w:szCs w:val="28"/>
        </w:rPr>
      </w:pPr>
      <w:r w:rsidRPr="0008430E">
        <w:rPr>
          <w:rFonts w:cs="Times New Roman"/>
          <w:sz w:val="28"/>
          <w:szCs w:val="28"/>
        </w:rPr>
        <w:t xml:space="preserve">While there is an essential indeterminacy to the political orientation or outcome for the encounter between the artwork and its audience, the relationship between aesthetics and politics is maintained. This indeterminacy created by the disruption of the sensible is the invitation or challenge for the viewer of the artwork to redistribute the sensible from the ruptured fragments. This affords the viewer or spectator an essentially active, indeed creative role within this encounter, providing a much more nuanced and practical relationship with art and its potential for social agency. </w:t>
      </w:r>
    </w:p>
    <w:p w14:paraId="5F70C0C2" w14:textId="0BB9586A" w:rsidR="00560420" w:rsidRPr="0008430E" w:rsidRDefault="00560420" w:rsidP="003122DA">
      <w:pPr>
        <w:pStyle w:val="Thesis"/>
        <w:spacing w:line="480" w:lineRule="auto"/>
        <w:rPr>
          <w:rFonts w:cs="Times New Roman"/>
          <w:sz w:val="28"/>
          <w:szCs w:val="28"/>
        </w:rPr>
      </w:pPr>
    </w:p>
    <w:p w14:paraId="500C682F" w14:textId="655BEC47" w:rsidR="00560420" w:rsidRPr="0008430E" w:rsidRDefault="00CC1BCD" w:rsidP="003122DA">
      <w:pPr>
        <w:pStyle w:val="Thesis"/>
        <w:spacing w:line="480" w:lineRule="auto"/>
        <w:rPr>
          <w:rFonts w:cs="Times New Roman"/>
          <w:sz w:val="28"/>
          <w:szCs w:val="28"/>
        </w:rPr>
      </w:pPr>
      <w:r w:rsidRPr="0008430E">
        <w:rPr>
          <w:rFonts w:cs="Times New Roman"/>
          <w:sz w:val="28"/>
          <w:szCs w:val="28"/>
        </w:rPr>
        <w:t>For me then</w:t>
      </w:r>
      <w:r w:rsidR="00560420" w:rsidRPr="0008430E">
        <w:rPr>
          <w:rFonts w:cs="Times New Roman"/>
          <w:sz w:val="28"/>
          <w:szCs w:val="28"/>
        </w:rPr>
        <w:t xml:space="preserve"> the social agency of photographic practices lie within maintaining a ‘productive tension’ created by the photograph’s paradoxical roles of documentation and the aesthetic abstraction of events or moments, that is a vital force in the use of photographs as discursive documents.</w:t>
      </w:r>
    </w:p>
    <w:p w14:paraId="707BD2F9" w14:textId="77777777" w:rsidR="00093B7E" w:rsidRPr="0008430E" w:rsidRDefault="00093B7E" w:rsidP="003122DA">
      <w:pPr>
        <w:pStyle w:val="Thesis"/>
        <w:spacing w:line="480" w:lineRule="auto"/>
        <w:rPr>
          <w:rFonts w:cs="Times New Roman"/>
          <w:sz w:val="28"/>
          <w:szCs w:val="28"/>
        </w:rPr>
      </w:pPr>
    </w:p>
    <w:p w14:paraId="7F3A8503" w14:textId="77777777" w:rsidR="00560420" w:rsidRPr="0008430E" w:rsidRDefault="00560420" w:rsidP="003122DA">
      <w:pPr>
        <w:pStyle w:val="Thesis"/>
        <w:spacing w:line="480" w:lineRule="auto"/>
        <w:rPr>
          <w:rFonts w:cs="Times New Roman"/>
          <w:sz w:val="28"/>
          <w:szCs w:val="28"/>
        </w:rPr>
      </w:pPr>
      <w:r w:rsidRPr="0008430E">
        <w:rPr>
          <w:rFonts w:cs="Times New Roman"/>
          <w:sz w:val="28"/>
          <w:szCs w:val="28"/>
        </w:rPr>
        <w:lastRenderedPageBreak/>
        <w:t xml:space="preserve">One means of considering this productive tension, this paradoxical double function is through an exploration of the subversive and </w:t>
      </w:r>
      <w:proofErr w:type="spellStart"/>
      <w:r w:rsidRPr="0008430E">
        <w:rPr>
          <w:rFonts w:cs="Times New Roman"/>
          <w:sz w:val="28"/>
          <w:szCs w:val="28"/>
        </w:rPr>
        <w:t>transgressive</w:t>
      </w:r>
      <w:proofErr w:type="spellEnd"/>
      <w:r w:rsidRPr="0008430E">
        <w:rPr>
          <w:rFonts w:cs="Times New Roman"/>
          <w:sz w:val="28"/>
          <w:szCs w:val="28"/>
        </w:rPr>
        <w:t xml:space="preserve"> qualities of the literary genre, ‘Magical Realism.’ </w:t>
      </w:r>
    </w:p>
    <w:p w14:paraId="12844819" w14:textId="77777777" w:rsidR="00CC1BCD" w:rsidRPr="0008430E" w:rsidRDefault="00CC1BCD" w:rsidP="003122DA">
      <w:pPr>
        <w:pStyle w:val="Thesis"/>
        <w:spacing w:line="480" w:lineRule="auto"/>
        <w:rPr>
          <w:rFonts w:cs="Times New Roman"/>
          <w:sz w:val="28"/>
          <w:szCs w:val="28"/>
        </w:rPr>
      </w:pPr>
    </w:p>
    <w:p w14:paraId="030DCDF6" w14:textId="77777777" w:rsidR="00560420" w:rsidRPr="0008430E" w:rsidRDefault="00560420" w:rsidP="003122DA">
      <w:pPr>
        <w:pStyle w:val="Thesis"/>
        <w:spacing w:line="480" w:lineRule="auto"/>
        <w:rPr>
          <w:rFonts w:cs="Times New Roman"/>
          <w:sz w:val="28"/>
          <w:szCs w:val="28"/>
        </w:rPr>
      </w:pPr>
      <w:r w:rsidRPr="0008430E">
        <w:rPr>
          <w:rFonts w:cs="Times New Roman"/>
          <w:sz w:val="28"/>
          <w:szCs w:val="28"/>
        </w:rPr>
        <w:t xml:space="preserve">While the term magical realism in its modern sense first appeared in 1955 in relation to Spanish American fiction, the phrase was first coined in 1925 by the German art critic Franz </w:t>
      </w:r>
      <w:proofErr w:type="spellStart"/>
      <w:r w:rsidRPr="0008430E">
        <w:rPr>
          <w:rFonts w:cs="Times New Roman"/>
          <w:sz w:val="28"/>
          <w:szCs w:val="28"/>
        </w:rPr>
        <w:t>Roh</w:t>
      </w:r>
      <w:proofErr w:type="spellEnd"/>
      <w:r w:rsidRPr="0008430E">
        <w:rPr>
          <w:rFonts w:cs="Times New Roman"/>
          <w:sz w:val="28"/>
          <w:szCs w:val="28"/>
        </w:rPr>
        <w:t>, to refer to a new post-expressionist art movement in the Weimar Republic known as New Objectivity.</w:t>
      </w:r>
      <w:r w:rsidRPr="0008430E">
        <w:rPr>
          <w:rStyle w:val="EndnoteReference"/>
          <w:rFonts w:cs="Times New Roman"/>
          <w:sz w:val="28"/>
          <w:szCs w:val="28"/>
        </w:rPr>
        <w:endnoteReference w:id="1"/>
      </w:r>
    </w:p>
    <w:p w14:paraId="43A3123C" w14:textId="77777777" w:rsidR="00560420" w:rsidRPr="0008430E" w:rsidRDefault="00560420" w:rsidP="003122DA">
      <w:pPr>
        <w:pStyle w:val="Thesis"/>
        <w:spacing w:line="480" w:lineRule="auto"/>
        <w:rPr>
          <w:rFonts w:cs="Times New Roman"/>
          <w:sz w:val="28"/>
          <w:szCs w:val="28"/>
        </w:rPr>
      </w:pPr>
      <w:r w:rsidRPr="0008430E">
        <w:rPr>
          <w:rFonts w:cs="Times New Roman"/>
          <w:sz w:val="28"/>
          <w:szCs w:val="28"/>
        </w:rPr>
        <w:t xml:space="preserve">It is important to note that </w:t>
      </w:r>
      <w:proofErr w:type="spellStart"/>
      <w:r w:rsidRPr="0008430E">
        <w:rPr>
          <w:rFonts w:cs="Times New Roman"/>
          <w:sz w:val="28"/>
          <w:szCs w:val="28"/>
        </w:rPr>
        <w:t>Roh</w:t>
      </w:r>
      <w:proofErr w:type="spellEnd"/>
      <w:r w:rsidRPr="0008430E">
        <w:rPr>
          <w:rFonts w:cs="Times New Roman"/>
          <w:sz w:val="28"/>
          <w:szCs w:val="28"/>
        </w:rPr>
        <w:t xml:space="preserve"> believed magical realism was related to but distinctive from surrealism.</w:t>
      </w:r>
    </w:p>
    <w:p w14:paraId="4871AFC9" w14:textId="77777777" w:rsidR="00012125" w:rsidRPr="0008430E" w:rsidRDefault="00012125" w:rsidP="003122DA">
      <w:pPr>
        <w:pStyle w:val="Thesis"/>
        <w:spacing w:line="480" w:lineRule="auto"/>
        <w:rPr>
          <w:rFonts w:cs="Times New Roman"/>
          <w:sz w:val="28"/>
          <w:szCs w:val="28"/>
          <w:lang w:val="en"/>
        </w:rPr>
      </w:pPr>
    </w:p>
    <w:p w14:paraId="61FF66A8" w14:textId="77777777" w:rsidR="00560420" w:rsidRPr="0008430E" w:rsidRDefault="00560420" w:rsidP="003122DA">
      <w:pPr>
        <w:pStyle w:val="Thesis"/>
        <w:spacing w:line="480" w:lineRule="auto"/>
        <w:rPr>
          <w:rFonts w:cs="Times New Roman"/>
          <w:sz w:val="28"/>
          <w:szCs w:val="28"/>
          <w:lang w:val="en"/>
        </w:rPr>
      </w:pPr>
      <w:r w:rsidRPr="0008430E">
        <w:rPr>
          <w:rFonts w:cs="Times New Roman"/>
          <w:sz w:val="28"/>
          <w:szCs w:val="28"/>
          <w:lang w:val="en"/>
        </w:rPr>
        <w:t xml:space="preserve">The influence and relationship between surrealism and photography has been explored extensively and even though magical realism and surrealism both explore the illogical or non-realist, it is important to note some vital differences. </w:t>
      </w:r>
    </w:p>
    <w:p w14:paraId="77CE948F" w14:textId="77777777" w:rsidR="00CC1BCD" w:rsidRPr="0008430E" w:rsidRDefault="00CC1BCD" w:rsidP="003122DA">
      <w:pPr>
        <w:pStyle w:val="Thesis"/>
        <w:spacing w:line="480" w:lineRule="auto"/>
        <w:rPr>
          <w:rFonts w:cs="Times New Roman"/>
          <w:sz w:val="28"/>
          <w:szCs w:val="28"/>
          <w:lang w:val="en"/>
        </w:rPr>
      </w:pPr>
    </w:p>
    <w:p w14:paraId="1E122A3A" w14:textId="77777777" w:rsidR="00560420" w:rsidRPr="0008430E" w:rsidRDefault="00560420" w:rsidP="003122DA">
      <w:pPr>
        <w:pStyle w:val="Thesis"/>
        <w:spacing w:line="480" w:lineRule="auto"/>
        <w:rPr>
          <w:rFonts w:cs="Times New Roman"/>
          <w:sz w:val="28"/>
          <w:szCs w:val="28"/>
          <w:lang w:val="en"/>
        </w:rPr>
      </w:pPr>
      <w:r w:rsidRPr="0008430E">
        <w:rPr>
          <w:rFonts w:cs="Times New Roman"/>
          <w:sz w:val="28"/>
          <w:szCs w:val="28"/>
          <w:lang w:val="en"/>
        </w:rPr>
        <w:t xml:space="preserve">According to Maggie Ann Bowers, Surrealism seeks to express the sub-conscious, unconscious, the repressed and inexpressible. Magical realism, on the other hand, </w:t>
      </w:r>
      <w:r w:rsidRPr="0008430E">
        <w:rPr>
          <w:rFonts w:cs="Times New Roman"/>
          <w:sz w:val="28"/>
          <w:szCs w:val="28"/>
        </w:rPr>
        <w:t xml:space="preserve">focus’s on the material object and the actual existence </w:t>
      </w:r>
      <w:r w:rsidRPr="0008430E">
        <w:rPr>
          <w:rFonts w:cs="Times New Roman"/>
          <w:sz w:val="28"/>
          <w:szCs w:val="28"/>
        </w:rPr>
        <w:lastRenderedPageBreak/>
        <w:t>of things</w:t>
      </w:r>
      <w:r w:rsidRPr="0008430E">
        <w:rPr>
          <w:rFonts w:cs="Times New Roman"/>
          <w:sz w:val="28"/>
          <w:szCs w:val="28"/>
          <w:lang w:val="en"/>
        </w:rPr>
        <w:t xml:space="preserve">  and rarely presents the extraordinary in the form of a dream or a </w:t>
      </w:r>
      <w:r w:rsidRPr="0008430E">
        <w:rPr>
          <w:rFonts w:cs="Times New Roman"/>
          <w:i/>
          <w:iCs/>
          <w:sz w:val="28"/>
          <w:szCs w:val="28"/>
          <w:lang w:val="en"/>
        </w:rPr>
        <w:t>psychological experience</w:t>
      </w:r>
      <w:r w:rsidRPr="0008430E">
        <w:rPr>
          <w:rFonts w:cs="Times New Roman"/>
          <w:sz w:val="28"/>
          <w:szCs w:val="28"/>
          <w:lang w:val="en"/>
        </w:rPr>
        <w:t xml:space="preserve">. As Bowers writes, “The ordinariness of magical realism's magic relies on its accepted and unquestioned position in tangible and </w:t>
      </w:r>
      <w:r w:rsidRPr="0008430E">
        <w:rPr>
          <w:rFonts w:cs="Times New Roman"/>
          <w:i/>
          <w:iCs/>
          <w:sz w:val="28"/>
          <w:szCs w:val="28"/>
          <w:lang w:val="en"/>
        </w:rPr>
        <w:t>material reality</w:t>
      </w:r>
      <w:r w:rsidRPr="0008430E">
        <w:rPr>
          <w:rFonts w:cs="Times New Roman"/>
          <w:sz w:val="28"/>
          <w:szCs w:val="28"/>
          <w:lang w:val="en"/>
        </w:rPr>
        <w:t>."</w:t>
      </w:r>
    </w:p>
    <w:p w14:paraId="39EABBD4" w14:textId="77777777" w:rsidR="00560420" w:rsidRPr="0008430E" w:rsidRDefault="00560420" w:rsidP="003122DA">
      <w:pPr>
        <w:pStyle w:val="Thesis"/>
        <w:spacing w:line="480" w:lineRule="auto"/>
        <w:rPr>
          <w:rFonts w:cs="Times New Roman"/>
          <w:sz w:val="28"/>
          <w:szCs w:val="28"/>
          <w:lang w:val="en"/>
        </w:rPr>
      </w:pPr>
    </w:p>
    <w:p w14:paraId="7D3475CD" w14:textId="77777777" w:rsidR="00560420" w:rsidRPr="0008430E" w:rsidRDefault="00560420" w:rsidP="003122DA">
      <w:pPr>
        <w:pStyle w:val="Thesis"/>
        <w:spacing w:line="480" w:lineRule="auto"/>
        <w:rPr>
          <w:rFonts w:cs="Times New Roman"/>
          <w:sz w:val="28"/>
          <w:szCs w:val="28"/>
        </w:rPr>
      </w:pPr>
      <w:r w:rsidRPr="0008430E">
        <w:rPr>
          <w:rFonts w:cs="Times New Roman"/>
          <w:sz w:val="28"/>
          <w:szCs w:val="28"/>
        </w:rPr>
        <w:t>It is the oxymoronic ambiguity of the term Magical Realism that makes it so useful in discussing photographic practice. The productive tension created by the photograph’s indexical relationship to its referent and its abstraction into imagery is equivalent to Magical Realism’s inherent inclusion of contradictory elements. Lois Zamora and Wendy Farris suggest that because Magical Realism breaks down the distinction between the usually opposing terms of the magical and the real, it is often considered to be a disruptive narrative mode… magical realism is a mode suited to exploring… and transgressing…. boundaries whether the Boundaries are ontological, political, geographical or generic. Magical Realism explores the impact fiction has on reality, reality on fiction and the reader’s role in between; as such, it is well suited for drawing attention to social or political criticism.</w:t>
      </w:r>
    </w:p>
    <w:p w14:paraId="609825BE" w14:textId="77777777" w:rsidR="00560420" w:rsidRPr="0008430E" w:rsidRDefault="00560420" w:rsidP="003122DA">
      <w:pPr>
        <w:pStyle w:val="Thesis"/>
        <w:spacing w:line="480" w:lineRule="auto"/>
        <w:rPr>
          <w:rFonts w:cs="Times New Roman"/>
          <w:sz w:val="28"/>
          <w:szCs w:val="28"/>
        </w:rPr>
      </w:pPr>
    </w:p>
    <w:p w14:paraId="47ECD5FF" w14:textId="77777777" w:rsidR="00560420" w:rsidRPr="0008430E" w:rsidRDefault="00560420" w:rsidP="003122DA">
      <w:pPr>
        <w:pStyle w:val="Thesis"/>
        <w:spacing w:line="480" w:lineRule="auto"/>
        <w:rPr>
          <w:rFonts w:cs="Times New Roman"/>
          <w:i/>
          <w:sz w:val="28"/>
          <w:szCs w:val="28"/>
        </w:rPr>
      </w:pPr>
      <w:r w:rsidRPr="0008430E">
        <w:rPr>
          <w:rFonts w:cs="Times New Roman"/>
          <w:sz w:val="28"/>
          <w:szCs w:val="28"/>
        </w:rPr>
        <w:t xml:space="preserve">Bowers argues that the root of Magical Realism’s </w:t>
      </w:r>
      <w:proofErr w:type="spellStart"/>
      <w:r w:rsidRPr="0008430E">
        <w:rPr>
          <w:rFonts w:cs="Times New Roman"/>
          <w:sz w:val="28"/>
          <w:szCs w:val="28"/>
        </w:rPr>
        <w:t>transgressive</w:t>
      </w:r>
      <w:proofErr w:type="spellEnd"/>
      <w:r w:rsidRPr="0008430E">
        <w:rPr>
          <w:rFonts w:cs="Times New Roman"/>
          <w:sz w:val="28"/>
          <w:szCs w:val="28"/>
        </w:rPr>
        <w:t xml:space="preserve"> and subversive aspect lies in the fact that</w:t>
      </w:r>
      <w:r w:rsidRPr="0008430E">
        <w:rPr>
          <w:rFonts w:cs="Times New Roman"/>
          <w:i/>
          <w:sz w:val="28"/>
          <w:szCs w:val="28"/>
        </w:rPr>
        <w:t>,</w:t>
      </w:r>
    </w:p>
    <w:p w14:paraId="63DA67A9" w14:textId="5ED10035" w:rsidR="00560420" w:rsidRPr="0008430E" w:rsidRDefault="00560420" w:rsidP="003122DA">
      <w:pPr>
        <w:pStyle w:val="Thesis"/>
        <w:spacing w:line="480" w:lineRule="auto"/>
        <w:rPr>
          <w:rFonts w:cs="Times New Roman"/>
          <w:sz w:val="28"/>
          <w:szCs w:val="28"/>
        </w:rPr>
      </w:pPr>
      <w:r w:rsidRPr="0008430E">
        <w:rPr>
          <w:rFonts w:cs="Times New Roman"/>
          <w:i/>
          <w:sz w:val="28"/>
          <w:szCs w:val="28"/>
        </w:rPr>
        <w:lastRenderedPageBreak/>
        <w:t>“</w:t>
      </w:r>
      <w:proofErr w:type="gramStart"/>
      <w:r w:rsidRPr="0008430E">
        <w:rPr>
          <w:rFonts w:cs="Times New Roman"/>
          <w:i/>
          <w:sz w:val="28"/>
          <w:szCs w:val="28"/>
        </w:rPr>
        <w:t>once</w:t>
      </w:r>
      <w:proofErr w:type="gramEnd"/>
      <w:r w:rsidRPr="0008430E">
        <w:rPr>
          <w:rFonts w:cs="Times New Roman"/>
          <w:i/>
          <w:sz w:val="28"/>
          <w:szCs w:val="28"/>
        </w:rPr>
        <w:t xml:space="preserve"> the category of truth has been brought into question and the category of the real broken down or overturned, the boundaries of other categories become </w:t>
      </w:r>
      <w:r w:rsidR="00950B8B" w:rsidRPr="0008430E">
        <w:rPr>
          <w:rFonts w:cs="Times New Roman"/>
          <w:i/>
          <w:sz w:val="28"/>
          <w:szCs w:val="28"/>
        </w:rPr>
        <w:t>vulnerable</w:t>
      </w:r>
      <w:r w:rsidRPr="0008430E">
        <w:rPr>
          <w:rFonts w:cs="Times New Roman"/>
          <w:i/>
          <w:sz w:val="28"/>
          <w:szCs w:val="28"/>
        </w:rPr>
        <w:t>. The reader becomes aware that if the category of the real is not definitive then all assumptions of truth are also at stake.”</w:t>
      </w:r>
      <w:r w:rsidRPr="0008430E">
        <w:rPr>
          <w:rFonts w:cs="Times New Roman"/>
          <w:sz w:val="28"/>
          <w:szCs w:val="28"/>
        </w:rPr>
        <w:t xml:space="preserve"> P. 67-68.</w:t>
      </w:r>
    </w:p>
    <w:p w14:paraId="2092264B" w14:textId="77777777" w:rsidR="00C51B13" w:rsidRPr="0008430E" w:rsidRDefault="00C51B13" w:rsidP="003122DA">
      <w:pPr>
        <w:pStyle w:val="Thesis"/>
        <w:spacing w:line="480" w:lineRule="auto"/>
        <w:rPr>
          <w:rFonts w:cs="Times New Roman"/>
          <w:sz w:val="28"/>
          <w:szCs w:val="28"/>
        </w:rPr>
      </w:pPr>
    </w:p>
    <w:p w14:paraId="5633EF41" w14:textId="1301ED1D" w:rsidR="00C51B13" w:rsidRPr="0008430E" w:rsidRDefault="00C51B13" w:rsidP="003122DA">
      <w:pPr>
        <w:pStyle w:val="Thesis"/>
        <w:spacing w:line="480" w:lineRule="auto"/>
        <w:rPr>
          <w:rFonts w:cs="Times New Roman"/>
          <w:sz w:val="28"/>
          <w:szCs w:val="28"/>
        </w:rPr>
      </w:pPr>
      <w:r w:rsidRPr="0008430E">
        <w:rPr>
          <w:rFonts w:cs="Times New Roman"/>
          <w:sz w:val="28"/>
          <w:szCs w:val="28"/>
        </w:rPr>
        <w:t xml:space="preserve">To begin with our relationship with photography has always flirted </w:t>
      </w:r>
      <w:r w:rsidR="00950B8B">
        <w:rPr>
          <w:rFonts w:cs="Times New Roman"/>
          <w:sz w:val="28"/>
          <w:szCs w:val="28"/>
        </w:rPr>
        <w:t xml:space="preserve">with </w:t>
      </w:r>
      <w:r w:rsidRPr="0008430E">
        <w:rPr>
          <w:rFonts w:cs="Times New Roman"/>
          <w:sz w:val="28"/>
          <w:szCs w:val="28"/>
        </w:rPr>
        <w:t>the magical… as the power of the camera to record the visible, in astonishing detail quickly spilled over in</w:t>
      </w:r>
      <w:r w:rsidR="00012125" w:rsidRPr="0008430E">
        <w:rPr>
          <w:rFonts w:cs="Times New Roman"/>
          <w:sz w:val="28"/>
          <w:szCs w:val="28"/>
        </w:rPr>
        <w:t>to</w:t>
      </w:r>
      <w:r w:rsidRPr="0008430E">
        <w:rPr>
          <w:rFonts w:cs="Times New Roman"/>
          <w:sz w:val="28"/>
          <w:szCs w:val="28"/>
        </w:rPr>
        <w:t xml:space="preserve"> a belief in the camera to record the invisible, the paranormal as exemplified by the early exponents of ‘spiritualist photography’ first established here in America by William H </w:t>
      </w:r>
      <w:proofErr w:type="spellStart"/>
      <w:r w:rsidRPr="0008430E">
        <w:rPr>
          <w:rFonts w:cs="Times New Roman"/>
          <w:sz w:val="28"/>
          <w:szCs w:val="28"/>
        </w:rPr>
        <w:t>Murnier</w:t>
      </w:r>
      <w:proofErr w:type="spellEnd"/>
      <w:r w:rsidRPr="0008430E">
        <w:rPr>
          <w:rFonts w:cs="Times New Roman"/>
          <w:sz w:val="28"/>
          <w:szCs w:val="28"/>
        </w:rPr>
        <w:t>, and picked up by later photographers in Europe and elsewhere.</w:t>
      </w:r>
    </w:p>
    <w:p w14:paraId="216E6CB4" w14:textId="77777777" w:rsidR="00C51B13" w:rsidRPr="0008430E" w:rsidRDefault="00C51B13" w:rsidP="003122DA">
      <w:pPr>
        <w:pStyle w:val="Thesis"/>
        <w:spacing w:line="480" w:lineRule="auto"/>
        <w:rPr>
          <w:rFonts w:cs="Times New Roman"/>
          <w:sz w:val="28"/>
          <w:szCs w:val="28"/>
        </w:rPr>
      </w:pPr>
    </w:p>
    <w:p w14:paraId="244CF1EF" w14:textId="24F58515" w:rsidR="00C51B13" w:rsidRPr="0008430E" w:rsidRDefault="00C51B13" w:rsidP="003122DA">
      <w:pPr>
        <w:pStyle w:val="Thesis"/>
        <w:spacing w:line="480" w:lineRule="auto"/>
        <w:rPr>
          <w:rFonts w:cs="Times New Roman"/>
          <w:sz w:val="28"/>
          <w:szCs w:val="28"/>
        </w:rPr>
      </w:pPr>
      <w:r w:rsidRPr="0008430E">
        <w:rPr>
          <w:rFonts w:cs="Times New Roman"/>
          <w:sz w:val="28"/>
          <w:szCs w:val="28"/>
        </w:rPr>
        <w:t>The role of the magical in magical realism is not to use photography to prove the existence of the magical</w:t>
      </w:r>
      <w:proofErr w:type="gramStart"/>
      <w:r w:rsidR="00950B8B">
        <w:rPr>
          <w:rFonts w:cs="Times New Roman"/>
          <w:sz w:val="28"/>
          <w:szCs w:val="28"/>
        </w:rPr>
        <w:t xml:space="preserve">, </w:t>
      </w:r>
      <w:r w:rsidRPr="0008430E">
        <w:rPr>
          <w:rFonts w:cs="Times New Roman"/>
          <w:sz w:val="28"/>
          <w:szCs w:val="28"/>
        </w:rPr>
        <w:t xml:space="preserve"> such</w:t>
      </w:r>
      <w:proofErr w:type="gramEnd"/>
      <w:r w:rsidRPr="0008430E">
        <w:rPr>
          <w:rFonts w:cs="Times New Roman"/>
          <w:sz w:val="28"/>
          <w:szCs w:val="28"/>
        </w:rPr>
        <w:t xml:space="preserve"> as in early in ‘spiritualist photography’ but to challenge the dominant social order. The role of the photograph in this instance is not to prove to what is</w:t>
      </w:r>
      <w:r w:rsidR="00950B8B">
        <w:rPr>
          <w:rFonts w:cs="Times New Roman"/>
          <w:sz w:val="28"/>
          <w:szCs w:val="28"/>
        </w:rPr>
        <w:t>,</w:t>
      </w:r>
      <w:r w:rsidRPr="0008430E">
        <w:rPr>
          <w:rFonts w:cs="Times New Roman"/>
          <w:sz w:val="28"/>
          <w:szCs w:val="28"/>
        </w:rPr>
        <w:t xml:space="preserve"> but to point towards what is possible.</w:t>
      </w:r>
    </w:p>
    <w:p w14:paraId="36EA2EAC" w14:textId="77777777" w:rsidR="00C51B13" w:rsidRPr="0008430E" w:rsidRDefault="00C51B13" w:rsidP="003122DA">
      <w:pPr>
        <w:pStyle w:val="Thesis"/>
        <w:spacing w:line="480" w:lineRule="auto"/>
        <w:rPr>
          <w:rFonts w:cs="Times New Roman"/>
          <w:sz w:val="28"/>
          <w:szCs w:val="28"/>
        </w:rPr>
      </w:pPr>
    </w:p>
    <w:p w14:paraId="510D55F3" w14:textId="77777777" w:rsidR="00C51B13" w:rsidRPr="0008430E" w:rsidRDefault="00C51B13" w:rsidP="003122DA">
      <w:pPr>
        <w:pStyle w:val="Thesis"/>
        <w:spacing w:line="480" w:lineRule="auto"/>
        <w:rPr>
          <w:rFonts w:cs="Times New Roman"/>
          <w:sz w:val="28"/>
          <w:szCs w:val="28"/>
        </w:rPr>
      </w:pPr>
      <w:r w:rsidRPr="0008430E">
        <w:rPr>
          <w:rFonts w:cs="Times New Roman"/>
          <w:sz w:val="28"/>
          <w:szCs w:val="28"/>
        </w:rPr>
        <w:lastRenderedPageBreak/>
        <w:t xml:space="preserve">An artist who use’s the fantastical qualities of the photographic image is the Manchester based Argentinian artist/photographer </w:t>
      </w:r>
      <w:proofErr w:type="spellStart"/>
      <w:r w:rsidRPr="0008430E">
        <w:rPr>
          <w:rFonts w:cs="Times New Roman"/>
          <w:sz w:val="28"/>
          <w:szCs w:val="28"/>
        </w:rPr>
        <w:t>Seba</w:t>
      </w:r>
      <w:proofErr w:type="spellEnd"/>
      <w:r w:rsidRPr="0008430E">
        <w:rPr>
          <w:rFonts w:cs="Times New Roman"/>
          <w:sz w:val="28"/>
          <w:szCs w:val="28"/>
        </w:rPr>
        <w:t xml:space="preserve"> </w:t>
      </w:r>
      <w:proofErr w:type="spellStart"/>
      <w:r w:rsidRPr="0008430E">
        <w:rPr>
          <w:rFonts w:cs="Times New Roman"/>
          <w:sz w:val="28"/>
          <w:szCs w:val="28"/>
        </w:rPr>
        <w:t>Kurtis</w:t>
      </w:r>
      <w:proofErr w:type="spellEnd"/>
      <w:r w:rsidRPr="0008430E">
        <w:rPr>
          <w:rFonts w:cs="Times New Roman"/>
          <w:sz w:val="28"/>
          <w:szCs w:val="28"/>
        </w:rPr>
        <w:t xml:space="preserve"> </w:t>
      </w:r>
    </w:p>
    <w:p w14:paraId="07A72079" w14:textId="77777777" w:rsidR="00C51B13" w:rsidRPr="0008430E" w:rsidRDefault="00C51B13" w:rsidP="003122DA">
      <w:pPr>
        <w:pStyle w:val="Thesis"/>
        <w:spacing w:line="480" w:lineRule="auto"/>
        <w:rPr>
          <w:rFonts w:cs="Times New Roman"/>
          <w:sz w:val="28"/>
          <w:szCs w:val="28"/>
        </w:rPr>
      </w:pPr>
    </w:p>
    <w:p w14:paraId="31958997" w14:textId="77777777" w:rsidR="00C51B13" w:rsidRPr="0008430E" w:rsidRDefault="00C51B13" w:rsidP="003122DA">
      <w:pPr>
        <w:pStyle w:val="Thesis"/>
        <w:spacing w:line="480" w:lineRule="auto"/>
        <w:rPr>
          <w:rFonts w:cs="Times New Roman"/>
          <w:sz w:val="28"/>
          <w:szCs w:val="28"/>
        </w:rPr>
      </w:pPr>
      <w:r w:rsidRPr="0008430E">
        <w:rPr>
          <w:rFonts w:cs="Times New Roman"/>
          <w:sz w:val="28"/>
          <w:szCs w:val="28"/>
        </w:rPr>
        <w:t xml:space="preserve">In 2001 after Argentina had suffered its second financial crisis in his </w:t>
      </w:r>
      <w:proofErr w:type="gramStart"/>
      <w:r w:rsidRPr="0008430E">
        <w:rPr>
          <w:rFonts w:cs="Times New Roman"/>
          <w:sz w:val="28"/>
          <w:szCs w:val="28"/>
        </w:rPr>
        <w:t>life-time</w:t>
      </w:r>
      <w:proofErr w:type="gramEnd"/>
      <w:r w:rsidRPr="0008430E">
        <w:rPr>
          <w:rFonts w:cs="Times New Roman"/>
          <w:sz w:val="28"/>
          <w:szCs w:val="28"/>
        </w:rPr>
        <w:t xml:space="preserve"> </w:t>
      </w:r>
      <w:proofErr w:type="spellStart"/>
      <w:r w:rsidRPr="0008430E">
        <w:rPr>
          <w:rFonts w:cs="Times New Roman"/>
          <w:sz w:val="28"/>
          <w:szCs w:val="28"/>
        </w:rPr>
        <w:t>Seba</w:t>
      </w:r>
      <w:proofErr w:type="spellEnd"/>
      <w:r w:rsidRPr="0008430E">
        <w:rPr>
          <w:rFonts w:cs="Times New Roman"/>
          <w:sz w:val="28"/>
          <w:szCs w:val="28"/>
        </w:rPr>
        <w:t xml:space="preserve"> fled to Europe on a tourist visa, ending up in Tenerife, where he found illegal work on construction sites. Where says “You’re treated like a second-class citizen because you don’t have ‘the right’ to be </w:t>
      </w:r>
      <w:proofErr w:type="gramStart"/>
      <w:r w:rsidRPr="0008430E">
        <w:rPr>
          <w:rFonts w:cs="Times New Roman"/>
          <w:sz w:val="28"/>
          <w:szCs w:val="28"/>
        </w:rPr>
        <w:t>there,…”</w:t>
      </w:r>
      <w:proofErr w:type="gramEnd"/>
    </w:p>
    <w:p w14:paraId="19703D8B" w14:textId="77777777" w:rsidR="00DB4A98" w:rsidRPr="0008430E" w:rsidRDefault="00DB4A98" w:rsidP="003122DA">
      <w:pPr>
        <w:pStyle w:val="Thesis"/>
        <w:spacing w:line="480" w:lineRule="auto"/>
        <w:rPr>
          <w:rFonts w:cs="Times New Roman"/>
          <w:sz w:val="28"/>
          <w:szCs w:val="28"/>
        </w:rPr>
      </w:pPr>
    </w:p>
    <w:p w14:paraId="50CC3235" w14:textId="131637CE" w:rsidR="00C51B13" w:rsidRPr="0008430E" w:rsidRDefault="00DB4A98" w:rsidP="003122DA">
      <w:pPr>
        <w:pStyle w:val="Thesis"/>
        <w:spacing w:line="480" w:lineRule="auto"/>
        <w:rPr>
          <w:rFonts w:cs="Times New Roman"/>
          <w:sz w:val="28"/>
          <w:szCs w:val="28"/>
        </w:rPr>
      </w:pPr>
      <w:proofErr w:type="spellStart"/>
      <w:r w:rsidRPr="0008430E">
        <w:rPr>
          <w:rFonts w:cs="Times New Roman"/>
          <w:sz w:val="28"/>
          <w:szCs w:val="28"/>
        </w:rPr>
        <w:t>Seba</w:t>
      </w:r>
      <w:proofErr w:type="spellEnd"/>
      <w:r w:rsidRPr="0008430E">
        <w:rPr>
          <w:rFonts w:cs="Times New Roman"/>
          <w:sz w:val="28"/>
          <w:szCs w:val="28"/>
        </w:rPr>
        <w:t xml:space="preserve"> w</w:t>
      </w:r>
      <w:r w:rsidR="00C51B13" w:rsidRPr="0008430E">
        <w:rPr>
          <w:rFonts w:cs="Times New Roman"/>
          <w:sz w:val="28"/>
          <w:szCs w:val="28"/>
        </w:rPr>
        <w:t xml:space="preserve">orked </w:t>
      </w:r>
      <w:r w:rsidRPr="0008430E">
        <w:rPr>
          <w:rFonts w:cs="Times New Roman"/>
          <w:sz w:val="28"/>
          <w:szCs w:val="28"/>
        </w:rPr>
        <w:t xml:space="preserve">for a number of years </w:t>
      </w:r>
      <w:r w:rsidR="00C51B13" w:rsidRPr="0008430E">
        <w:rPr>
          <w:rFonts w:cs="Times New Roman"/>
          <w:sz w:val="28"/>
          <w:szCs w:val="28"/>
        </w:rPr>
        <w:t xml:space="preserve">to help bring </w:t>
      </w:r>
      <w:r w:rsidR="006B0C34">
        <w:rPr>
          <w:rFonts w:cs="Times New Roman"/>
          <w:sz w:val="28"/>
          <w:szCs w:val="28"/>
        </w:rPr>
        <w:t>h</w:t>
      </w:r>
      <w:r w:rsidR="00C51B13" w:rsidRPr="0008430E">
        <w:rPr>
          <w:rFonts w:cs="Times New Roman"/>
          <w:sz w:val="28"/>
          <w:szCs w:val="28"/>
        </w:rPr>
        <w:t>is family over to Spain</w:t>
      </w:r>
      <w:r w:rsidRPr="0008430E">
        <w:rPr>
          <w:rFonts w:cs="Times New Roman"/>
          <w:sz w:val="28"/>
          <w:szCs w:val="28"/>
        </w:rPr>
        <w:t>, and a</w:t>
      </w:r>
      <w:r w:rsidR="00C51B13" w:rsidRPr="0008430E">
        <w:rPr>
          <w:rFonts w:cs="Times New Roman"/>
          <w:sz w:val="28"/>
          <w:szCs w:val="28"/>
        </w:rPr>
        <w:t>s so often happens in such situations one of the few possessions that they family could bring with them was a treasured collection o</w:t>
      </w:r>
      <w:r w:rsidR="006B0C34">
        <w:rPr>
          <w:rFonts w:cs="Times New Roman"/>
          <w:sz w:val="28"/>
          <w:szCs w:val="28"/>
        </w:rPr>
        <w:t>f photographs, stored in a shoe</w:t>
      </w:r>
      <w:r w:rsidR="00C51B13" w:rsidRPr="0008430E">
        <w:rPr>
          <w:rFonts w:cs="Times New Roman"/>
          <w:sz w:val="28"/>
          <w:szCs w:val="28"/>
        </w:rPr>
        <w:t>box… Sadly however in the intervening years the house in Argentina had been flooded</w:t>
      </w:r>
      <w:r w:rsidRPr="0008430E">
        <w:rPr>
          <w:rFonts w:cs="Times New Roman"/>
          <w:sz w:val="28"/>
          <w:szCs w:val="28"/>
        </w:rPr>
        <w:t>,</w:t>
      </w:r>
      <w:r w:rsidR="00C51B13" w:rsidRPr="0008430E">
        <w:rPr>
          <w:rFonts w:cs="Times New Roman"/>
          <w:sz w:val="28"/>
          <w:szCs w:val="28"/>
        </w:rPr>
        <w:t xml:space="preserve"> damaging the images…</w:t>
      </w:r>
    </w:p>
    <w:p w14:paraId="6EA6F1A4" w14:textId="77777777" w:rsidR="00DB4A98" w:rsidRPr="0008430E" w:rsidRDefault="00DB4A98" w:rsidP="003122DA">
      <w:pPr>
        <w:pStyle w:val="Thesis"/>
        <w:spacing w:line="480" w:lineRule="auto"/>
        <w:rPr>
          <w:rFonts w:cs="Times New Roman"/>
          <w:sz w:val="28"/>
          <w:szCs w:val="28"/>
        </w:rPr>
      </w:pPr>
    </w:p>
    <w:p w14:paraId="643E6C31" w14:textId="664B0395" w:rsidR="00C51B13" w:rsidRDefault="00C51B13" w:rsidP="003122DA">
      <w:pPr>
        <w:pStyle w:val="Thesis"/>
        <w:spacing w:line="480" w:lineRule="auto"/>
        <w:rPr>
          <w:rFonts w:cs="Times New Roman"/>
          <w:sz w:val="28"/>
          <w:szCs w:val="28"/>
        </w:rPr>
      </w:pPr>
      <w:r w:rsidRPr="0008430E">
        <w:rPr>
          <w:rFonts w:cs="Times New Roman"/>
          <w:sz w:val="28"/>
          <w:szCs w:val="28"/>
        </w:rPr>
        <w:t xml:space="preserve">The images then not only recorded those moments traditionally considered worthy of being photographed, becoming infused with the familial love and attention, but also through some alchemical process the images seem to </w:t>
      </w:r>
      <w:r w:rsidR="00FE4DBF">
        <w:rPr>
          <w:rFonts w:cs="Times New Roman"/>
          <w:sz w:val="28"/>
          <w:szCs w:val="28"/>
        </w:rPr>
        <w:t xml:space="preserve">have </w:t>
      </w:r>
      <w:r w:rsidRPr="0008430E">
        <w:rPr>
          <w:rFonts w:cs="Times New Roman"/>
          <w:sz w:val="28"/>
          <w:szCs w:val="28"/>
        </w:rPr>
        <w:t>continue</w:t>
      </w:r>
      <w:r w:rsidR="00FE4DBF">
        <w:rPr>
          <w:rFonts w:cs="Times New Roman"/>
          <w:sz w:val="28"/>
          <w:szCs w:val="28"/>
        </w:rPr>
        <w:t>d</w:t>
      </w:r>
      <w:r w:rsidRPr="0008430E">
        <w:rPr>
          <w:rFonts w:cs="Times New Roman"/>
          <w:sz w:val="28"/>
          <w:szCs w:val="28"/>
        </w:rPr>
        <w:t xml:space="preserve"> to record the traces of sadness, separation even despair caused by economic ruin and forced emigration.</w:t>
      </w:r>
    </w:p>
    <w:p w14:paraId="5667A669" w14:textId="77777777" w:rsidR="006B0C34" w:rsidRPr="0008430E" w:rsidRDefault="006B0C34" w:rsidP="003122DA">
      <w:pPr>
        <w:pStyle w:val="Thesis"/>
        <w:spacing w:line="480" w:lineRule="auto"/>
        <w:rPr>
          <w:rFonts w:cs="Times New Roman"/>
          <w:sz w:val="28"/>
          <w:szCs w:val="28"/>
        </w:rPr>
      </w:pPr>
    </w:p>
    <w:p w14:paraId="53571205" w14:textId="21DDCAE8" w:rsidR="00C51B13" w:rsidRDefault="00C51B13" w:rsidP="003122DA">
      <w:pPr>
        <w:pStyle w:val="Thesis"/>
        <w:spacing w:line="480" w:lineRule="auto"/>
        <w:rPr>
          <w:rFonts w:cs="Times New Roman"/>
          <w:sz w:val="28"/>
          <w:szCs w:val="28"/>
        </w:rPr>
      </w:pPr>
      <w:r w:rsidRPr="0008430E">
        <w:rPr>
          <w:rFonts w:cs="Times New Roman"/>
          <w:sz w:val="28"/>
          <w:szCs w:val="28"/>
        </w:rPr>
        <w:t xml:space="preserve">So for over a decade now, </w:t>
      </w:r>
      <w:proofErr w:type="spellStart"/>
      <w:r w:rsidRPr="0008430E">
        <w:rPr>
          <w:rFonts w:cs="Times New Roman"/>
          <w:sz w:val="28"/>
          <w:szCs w:val="28"/>
        </w:rPr>
        <w:t>Kurtis</w:t>
      </w:r>
      <w:proofErr w:type="spellEnd"/>
      <w:r w:rsidRPr="0008430E">
        <w:rPr>
          <w:rFonts w:cs="Times New Roman"/>
          <w:sz w:val="28"/>
          <w:szCs w:val="28"/>
        </w:rPr>
        <w:t xml:space="preserve"> has made work </w:t>
      </w:r>
      <w:r w:rsidR="00FE4DBF">
        <w:rPr>
          <w:rFonts w:cs="Times New Roman"/>
          <w:sz w:val="28"/>
          <w:szCs w:val="28"/>
        </w:rPr>
        <w:t xml:space="preserve">on </w:t>
      </w:r>
      <w:proofErr w:type="gramStart"/>
      <w:r w:rsidR="00FE4DBF">
        <w:rPr>
          <w:rFonts w:cs="Times New Roman"/>
          <w:sz w:val="28"/>
          <w:szCs w:val="28"/>
        </w:rPr>
        <w:t>immigration, that</w:t>
      </w:r>
      <w:proofErr w:type="gramEnd"/>
      <w:r w:rsidR="00FE4DBF">
        <w:rPr>
          <w:rFonts w:cs="Times New Roman"/>
          <w:sz w:val="28"/>
          <w:szCs w:val="28"/>
        </w:rPr>
        <w:t xml:space="preserve"> has become arguably one of the defining issues of our age. While </w:t>
      </w:r>
      <w:proofErr w:type="spellStart"/>
      <w:r w:rsidR="00FE4DBF">
        <w:rPr>
          <w:rFonts w:cs="Times New Roman"/>
          <w:sz w:val="28"/>
          <w:szCs w:val="28"/>
        </w:rPr>
        <w:t>Seba</w:t>
      </w:r>
      <w:proofErr w:type="spellEnd"/>
      <w:r w:rsidR="00FE4DBF">
        <w:rPr>
          <w:rFonts w:cs="Times New Roman"/>
          <w:sz w:val="28"/>
          <w:szCs w:val="28"/>
        </w:rPr>
        <w:t xml:space="preserve"> is reluctant to equate his relatively easy entry into Europe with the current refugee crisis (I came on a plane…) his work stems from his own experience</w:t>
      </w:r>
      <w:r w:rsidRPr="0008430E">
        <w:rPr>
          <w:rFonts w:cs="Times New Roman"/>
          <w:sz w:val="28"/>
          <w:szCs w:val="28"/>
        </w:rPr>
        <w:t xml:space="preserve"> and </w:t>
      </w:r>
      <w:r w:rsidR="00FE4DBF">
        <w:rPr>
          <w:rFonts w:cs="Times New Roman"/>
          <w:sz w:val="28"/>
          <w:szCs w:val="28"/>
        </w:rPr>
        <w:t xml:space="preserve">importantly </w:t>
      </w:r>
      <w:r w:rsidRPr="0008430E">
        <w:rPr>
          <w:rFonts w:cs="Times New Roman"/>
          <w:sz w:val="28"/>
          <w:szCs w:val="28"/>
        </w:rPr>
        <w:t xml:space="preserve">those of the people </w:t>
      </w:r>
      <w:r w:rsidR="00FE4DBF">
        <w:rPr>
          <w:rFonts w:cs="Times New Roman"/>
          <w:sz w:val="28"/>
          <w:szCs w:val="28"/>
        </w:rPr>
        <w:t xml:space="preserve">he </w:t>
      </w:r>
      <w:r w:rsidRPr="0008430E">
        <w:rPr>
          <w:rFonts w:cs="Times New Roman"/>
          <w:sz w:val="28"/>
          <w:szCs w:val="28"/>
        </w:rPr>
        <w:t>worked along</w:t>
      </w:r>
      <w:r w:rsidR="006B0C34">
        <w:rPr>
          <w:rFonts w:cs="Times New Roman"/>
          <w:sz w:val="28"/>
          <w:szCs w:val="28"/>
        </w:rPr>
        <w:t xml:space="preserve">side with as illegal immigrants. In a recent article in BJP </w:t>
      </w:r>
      <w:proofErr w:type="spellStart"/>
      <w:r w:rsidR="006B0C34">
        <w:rPr>
          <w:rFonts w:cs="Times New Roman"/>
          <w:sz w:val="28"/>
          <w:szCs w:val="28"/>
        </w:rPr>
        <w:t>Kurtis</w:t>
      </w:r>
      <w:proofErr w:type="spellEnd"/>
      <w:r w:rsidR="006B0C34">
        <w:rPr>
          <w:rFonts w:cs="Times New Roman"/>
          <w:sz w:val="28"/>
          <w:szCs w:val="28"/>
        </w:rPr>
        <w:t xml:space="preserve"> wryly observed</w:t>
      </w:r>
    </w:p>
    <w:p w14:paraId="6167FC69" w14:textId="77777777" w:rsidR="006B0C34" w:rsidRPr="0008430E" w:rsidRDefault="006B0C34" w:rsidP="003122DA">
      <w:pPr>
        <w:pStyle w:val="Thesis"/>
        <w:spacing w:line="480" w:lineRule="auto"/>
        <w:rPr>
          <w:rFonts w:cs="Times New Roman"/>
          <w:sz w:val="28"/>
          <w:szCs w:val="28"/>
        </w:rPr>
      </w:pPr>
    </w:p>
    <w:p w14:paraId="54BDE25F" w14:textId="2E12FA02" w:rsidR="00FE4DBF" w:rsidRPr="0008430E" w:rsidRDefault="00C51B13" w:rsidP="003122DA">
      <w:pPr>
        <w:pStyle w:val="Thesis"/>
        <w:spacing w:line="480" w:lineRule="auto"/>
        <w:rPr>
          <w:rFonts w:cs="Times New Roman"/>
          <w:i/>
          <w:sz w:val="28"/>
          <w:szCs w:val="28"/>
        </w:rPr>
      </w:pPr>
      <w:r w:rsidRPr="0008430E">
        <w:rPr>
          <w:rFonts w:cs="Times New Roman"/>
          <w:i/>
          <w:sz w:val="28"/>
          <w:szCs w:val="28"/>
        </w:rPr>
        <w:t>“A decade ago, nobody was talking about how many dead bodies were floating in the Mediterranean. I was so shocked to hear African migrants’ stories of family and friends who had died making their way to Morocco, paying thousands to traffickers and then drowning on their way to the Canaries.”</w:t>
      </w:r>
    </w:p>
    <w:p w14:paraId="1AE3A527" w14:textId="7570E383" w:rsidR="00C51B13" w:rsidRPr="0008430E" w:rsidRDefault="00C51B13" w:rsidP="003122DA">
      <w:pPr>
        <w:pStyle w:val="Thesis"/>
        <w:spacing w:line="480" w:lineRule="auto"/>
        <w:rPr>
          <w:rFonts w:cs="Times New Roman"/>
          <w:sz w:val="28"/>
          <w:szCs w:val="28"/>
        </w:rPr>
      </w:pPr>
      <w:r w:rsidRPr="0008430E">
        <w:rPr>
          <w:rFonts w:cs="Times New Roman"/>
          <w:sz w:val="28"/>
          <w:szCs w:val="28"/>
        </w:rPr>
        <w:t>In 2008 then he returned to Tenerife to photograph the fenced-off coastline that greets survivors</w:t>
      </w:r>
      <w:r w:rsidR="00FE4DBF">
        <w:rPr>
          <w:rFonts w:cs="Times New Roman"/>
          <w:sz w:val="28"/>
          <w:szCs w:val="28"/>
        </w:rPr>
        <w:t xml:space="preserve"> of the perilous boat journeys </w:t>
      </w:r>
      <w:r w:rsidRPr="0008430E">
        <w:rPr>
          <w:rFonts w:cs="Times New Roman"/>
          <w:sz w:val="28"/>
          <w:szCs w:val="28"/>
        </w:rPr>
        <w:t>…</w:t>
      </w:r>
    </w:p>
    <w:p w14:paraId="2A4385C9" w14:textId="45FC0347" w:rsidR="00C51B13" w:rsidRPr="0008430E" w:rsidRDefault="00DB4A98" w:rsidP="003122DA">
      <w:pPr>
        <w:pStyle w:val="Thesis"/>
        <w:spacing w:line="480" w:lineRule="auto"/>
        <w:rPr>
          <w:rFonts w:cs="Times New Roman"/>
          <w:sz w:val="28"/>
          <w:szCs w:val="28"/>
        </w:rPr>
      </w:pPr>
      <w:r w:rsidRPr="0008430E">
        <w:rPr>
          <w:rFonts w:cs="Times New Roman"/>
          <w:sz w:val="28"/>
          <w:szCs w:val="28"/>
        </w:rPr>
        <w:t>He</w:t>
      </w:r>
      <w:r w:rsidR="00C51B13" w:rsidRPr="0008430E">
        <w:rPr>
          <w:rFonts w:cs="Times New Roman"/>
          <w:sz w:val="28"/>
          <w:szCs w:val="28"/>
        </w:rPr>
        <w:t xml:space="preserve"> then took the boxes of undeveloped negatives and threw them into the ocean, in effect drowning the photographs before retrieving the battered images that floated back to </w:t>
      </w:r>
      <w:r w:rsidRPr="0008430E">
        <w:rPr>
          <w:rFonts w:cs="Times New Roman"/>
          <w:sz w:val="28"/>
          <w:szCs w:val="28"/>
        </w:rPr>
        <w:t xml:space="preserve">shore. The resultant </w:t>
      </w:r>
      <w:r w:rsidR="006B0C34">
        <w:rPr>
          <w:rFonts w:cs="Times New Roman"/>
          <w:sz w:val="28"/>
          <w:szCs w:val="28"/>
        </w:rPr>
        <w:t>pictures</w:t>
      </w:r>
      <w:r w:rsidRPr="0008430E">
        <w:rPr>
          <w:rFonts w:cs="Times New Roman"/>
          <w:sz w:val="28"/>
          <w:szCs w:val="28"/>
        </w:rPr>
        <w:t xml:space="preserve"> seemed to have soaked up the sadness and mourning of the un-numbered</w:t>
      </w:r>
      <w:r w:rsidR="00C37B9F">
        <w:rPr>
          <w:rFonts w:cs="Times New Roman"/>
          <w:sz w:val="28"/>
          <w:szCs w:val="28"/>
        </w:rPr>
        <w:t>, un-named</w:t>
      </w:r>
      <w:r w:rsidRPr="0008430E">
        <w:rPr>
          <w:rFonts w:cs="Times New Roman"/>
          <w:sz w:val="28"/>
          <w:szCs w:val="28"/>
        </w:rPr>
        <w:t xml:space="preserve"> souls lost at sea, and in an act of solidarity or perhaps empathy </w:t>
      </w:r>
      <w:proofErr w:type="spellStart"/>
      <w:r w:rsidRPr="0008430E">
        <w:rPr>
          <w:rFonts w:cs="Times New Roman"/>
          <w:sz w:val="28"/>
          <w:szCs w:val="28"/>
        </w:rPr>
        <w:t>Seba</w:t>
      </w:r>
      <w:proofErr w:type="spellEnd"/>
      <w:r w:rsidRPr="0008430E">
        <w:rPr>
          <w:rFonts w:cs="Times New Roman"/>
          <w:sz w:val="28"/>
          <w:szCs w:val="28"/>
        </w:rPr>
        <w:t xml:space="preserve"> paired the </w:t>
      </w:r>
      <w:r w:rsidRPr="0008430E">
        <w:rPr>
          <w:rFonts w:cs="Times New Roman"/>
          <w:sz w:val="28"/>
          <w:szCs w:val="28"/>
        </w:rPr>
        <w:lastRenderedPageBreak/>
        <w:t xml:space="preserve">bleak landscapes </w:t>
      </w:r>
      <w:r w:rsidR="00C51B13" w:rsidRPr="0008430E">
        <w:rPr>
          <w:rFonts w:cs="Times New Roman"/>
          <w:sz w:val="28"/>
          <w:szCs w:val="28"/>
        </w:rPr>
        <w:t xml:space="preserve">with </w:t>
      </w:r>
      <w:r w:rsidRPr="0008430E">
        <w:rPr>
          <w:rFonts w:cs="Times New Roman"/>
          <w:sz w:val="28"/>
          <w:szCs w:val="28"/>
        </w:rPr>
        <w:t xml:space="preserve">the </w:t>
      </w:r>
      <w:r w:rsidR="00C51B13" w:rsidRPr="0008430E">
        <w:rPr>
          <w:rFonts w:cs="Times New Roman"/>
          <w:sz w:val="28"/>
          <w:szCs w:val="28"/>
        </w:rPr>
        <w:t xml:space="preserve">family </w:t>
      </w:r>
      <w:r w:rsidRPr="0008430E">
        <w:rPr>
          <w:rFonts w:cs="Times New Roman"/>
          <w:sz w:val="28"/>
          <w:szCs w:val="28"/>
        </w:rPr>
        <w:t>photographs</w:t>
      </w:r>
      <w:r w:rsidR="00C51B13" w:rsidRPr="0008430E">
        <w:rPr>
          <w:rFonts w:cs="Times New Roman"/>
          <w:sz w:val="28"/>
          <w:szCs w:val="28"/>
        </w:rPr>
        <w:t xml:space="preserve"> that had survived</w:t>
      </w:r>
      <w:r w:rsidR="00A46961" w:rsidRPr="0008430E">
        <w:rPr>
          <w:rFonts w:cs="Times New Roman"/>
          <w:sz w:val="28"/>
          <w:szCs w:val="28"/>
        </w:rPr>
        <w:t xml:space="preserve"> the </w:t>
      </w:r>
      <w:r w:rsidR="00C51B13" w:rsidRPr="0008430E">
        <w:rPr>
          <w:rFonts w:cs="Times New Roman"/>
          <w:sz w:val="28"/>
          <w:szCs w:val="28"/>
        </w:rPr>
        <w:t>flood back home in Argentina.</w:t>
      </w:r>
      <w:r w:rsidRPr="0008430E">
        <w:rPr>
          <w:rFonts w:cs="Times New Roman"/>
          <w:sz w:val="28"/>
          <w:szCs w:val="28"/>
        </w:rPr>
        <w:t xml:space="preserve"> </w:t>
      </w:r>
    </w:p>
    <w:p w14:paraId="7B7047D5" w14:textId="77777777" w:rsidR="00C51B13" w:rsidRPr="0008430E" w:rsidRDefault="00C51B13" w:rsidP="003122DA">
      <w:pPr>
        <w:pStyle w:val="Thesis"/>
        <w:spacing w:line="480" w:lineRule="auto"/>
        <w:rPr>
          <w:rFonts w:cs="Times New Roman"/>
          <w:sz w:val="28"/>
          <w:szCs w:val="28"/>
        </w:rPr>
      </w:pPr>
    </w:p>
    <w:p w14:paraId="60B40D0B" w14:textId="6C91BD2B" w:rsidR="006B0C34" w:rsidRPr="0008430E" w:rsidRDefault="00C37B9F" w:rsidP="003122DA">
      <w:pPr>
        <w:pStyle w:val="Thesis"/>
        <w:spacing w:line="480" w:lineRule="auto"/>
        <w:rPr>
          <w:rFonts w:cs="Times New Roman"/>
          <w:sz w:val="28"/>
          <w:szCs w:val="28"/>
        </w:rPr>
      </w:pPr>
      <w:r>
        <w:rPr>
          <w:rFonts w:cs="Times New Roman"/>
          <w:sz w:val="28"/>
          <w:szCs w:val="28"/>
        </w:rPr>
        <w:t>In 2012, now</w:t>
      </w:r>
      <w:r w:rsidR="00C51B13" w:rsidRPr="0008430E">
        <w:rPr>
          <w:rFonts w:cs="Times New Roman"/>
          <w:sz w:val="28"/>
          <w:szCs w:val="28"/>
        </w:rPr>
        <w:t xml:space="preserve"> resident in the UK</w:t>
      </w:r>
      <w:r>
        <w:rPr>
          <w:rFonts w:cs="Times New Roman"/>
          <w:sz w:val="28"/>
          <w:szCs w:val="28"/>
        </w:rPr>
        <w:t>,</w:t>
      </w:r>
      <w:r w:rsidR="00C51B13" w:rsidRPr="0008430E">
        <w:rPr>
          <w:rFonts w:cs="Times New Roman"/>
          <w:sz w:val="28"/>
          <w:szCs w:val="28"/>
        </w:rPr>
        <w:t xml:space="preserve"> </w:t>
      </w:r>
      <w:proofErr w:type="spellStart"/>
      <w:r w:rsidR="00C51B13" w:rsidRPr="0008430E">
        <w:rPr>
          <w:rFonts w:cs="Times New Roman"/>
          <w:sz w:val="28"/>
          <w:szCs w:val="28"/>
        </w:rPr>
        <w:t>Seba</w:t>
      </w:r>
      <w:proofErr w:type="spellEnd"/>
      <w:r w:rsidR="00C51B13" w:rsidRPr="0008430E">
        <w:rPr>
          <w:rFonts w:cs="Times New Roman"/>
          <w:sz w:val="28"/>
          <w:szCs w:val="28"/>
        </w:rPr>
        <w:t xml:space="preserve"> was </w:t>
      </w:r>
      <w:r>
        <w:rPr>
          <w:rFonts w:cs="Times New Roman"/>
          <w:sz w:val="28"/>
          <w:szCs w:val="28"/>
        </w:rPr>
        <w:t xml:space="preserve">once again </w:t>
      </w:r>
      <w:r w:rsidR="00C51B13" w:rsidRPr="0008430E">
        <w:rPr>
          <w:rFonts w:cs="Times New Roman"/>
          <w:sz w:val="28"/>
          <w:szCs w:val="28"/>
        </w:rPr>
        <w:t>confronted with his own precarious status</w:t>
      </w:r>
      <w:r>
        <w:rPr>
          <w:rFonts w:cs="Times New Roman"/>
          <w:sz w:val="28"/>
          <w:szCs w:val="28"/>
        </w:rPr>
        <w:t>,</w:t>
      </w:r>
      <w:r w:rsidR="00C51B13" w:rsidRPr="0008430E">
        <w:rPr>
          <w:rFonts w:cs="Times New Roman"/>
          <w:sz w:val="28"/>
          <w:szCs w:val="28"/>
        </w:rPr>
        <w:t xml:space="preserve"> when he was detained en-route to Italy</w:t>
      </w:r>
      <w:r>
        <w:rPr>
          <w:rFonts w:cs="Times New Roman"/>
          <w:sz w:val="28"/>
          <w:szCs w:val="28"/>
        </w:rPr>
        <w:t>,</w:t>
      </w:r>
      <w:r w:rsidR="00C51B13" w:rsidRPr="0008430E">
        <w:rPr>
          <w:rFonts w:cs="Times New Roman"/>
          <w:sz w:val="28"/>
          <w:szCs w:val="28"/>
        </w:rPr>
        <w:t xml:space="preserve"> to work on a commission by </w:t>
      </w:r>
      <w:proofErr w:type="spellStart"/>
      <w:r w:rsidR="00C51B13" w:rsidRPr="0008430E">
        <w:rPr>
          <w:rFonts w:cs="Times New Roman"/>
          <w:sz w:val="28"/>
          <w:szCs w:val="28"/>
        </w:rPr>
        <w:t>Fotografia</w:t>
      </w:r>
      <w:proofErr w:type="spellEnd"/>
      <w:r w:rsidR="00C51B13" w:rsidRPr="0008430E">
        <w:rPr>
          <w:rFonts w:cs="Times New Roman"/>
          <w:sz w:val="28"/>
          <w:szCs w:val="28"/>
        </w:rPr>
        <w:t xml:space="preserve"> </w:t>
      </w:r>
      <w:proofErr w:type="spellStart"/>
      <w:r w:rsidR="00C51B13" w:rsidRPr="0008430E">
        <w:rPr>
          <w:rFonts w:cs="Times New Roman"/>
          <w:sz w:val="28"/>
          <w:szCs w:val="28"/>
        </w:rPr>
        <w:t>Europea</w:t>
      </w:r>
      <w:proofErr w:type="spellEnd"/>
      <w:r w:rsidR="00C51B13" w:rsidRPr="0008430E">
        <w:rPr>
          <w:rFonts w:cs="Times New Roman"/>
          <w:sz w:val="28"/>
          <w:szCs w:val="28"/>
        </w:rPr>
        <w:t xml:space="preserve">, </w:t>
      </w:r>
      <w:r>
        <w:rPr>
          <w:rFonts w:cs="Times New Roman"/>
          <w:sz w:val="28"/>
          <w:szCs w:val="28"/>
        </w:rPr>
        <w:t>photography festival.</w:t>
      </w:r>
    </w:p>
    <w:p w14:paraId="6D3CCBA2" w14:textId="77777777" w:rsidR="00C51B13" w:rsidRDefault="00C51B13" w:rsidP="003122DA">
      <w:pPr>
        <w:pStyle w:val="Thesis"/>
        <w:spacing w:line="480" w:lineRule="auto"/>
        <w:rPr>
          <w:rFonts w:cs="Times New Roman"/>
          <w:sz w:val="28"/>
          <w:szCs w:val="28"/>
        </w:rPr>
      </w:pPr>
      <w:r w:rsidRPr="0008430E">
        <w:rPr>
          <w:rFonts w:cs="Times New Roman"/>
          <w:sz w:val="28"/>
          <w:szCs w:val="28"/>
        </w:rPr>
        <w:t xml:space="preserve"> “I didn’t have a visa to travel so I was detained. The Home Office invited me to leave, basically – even though my wife is British and we have three kids.”</w:t>
      </w:r>
    </w:p>
    <w:p w14:paraId="03E5D2E2" w14:textId="77777777" w:rsidR="00C37B9F" w:rsidRPr="0008430E" w:rsidRDefault="00C37B9F" w:rsidP="003122DA">
      <w:pPr>
        <w:pStyle w:val="Thesis"/>
        <w:spacing w:line="480" w:lineRule="auto"/>
        <w:rPr>
          <w:rFonts w:cs="Times New Roman"/>
          <w:sz w:val="28"/>
          <w:szCs w:val="28"/>
        </w:rPr>
      </w:pPr>
    </w:p>
    <w:p w14:paraId="25249355" w14:textId="683C4E39" w:rsidR="00C37B9F" w:rsidRDefault="00C51B13" w:rsidP="003122DA">
      <w:pPr>
        <w:pStyle w:val="Thesis"/>
        <w:spacing w:line="480" w:lineRule="auto"/>
        <w:rPr>
          <w:rFonts w:cs="Times New Roman"/>
          <w:sz w:val="28"/>
          <w:szCs w:val="28"/>
        </w:rPr>
      </w:pPr>
      <w:r w:rsidRPr="0008430E">
        <w:rPr>
          <w:rFonts w:cs="Times New Roman"/>
          <w:sz w:val="28"/>
          <w:szCs w:val="28"/>
        </w:rPr>
        <w:t xml:space="preserve">He contacted the curators at the </w:t>
      </w:r>
      <w:proofErr w:type="spellStart"/>
      <w:r w:rsidRPr="0008430E">
        <w:rPr>
          <w:rFonts w:cs="Times New Roman"/>
          <w:sz w:val="28"/>
          <w:szCs w:val="28"/>
        </w:rPr>
        <w:t>photofestival</w:t>
      </w:r>
      <w:proofErr w:type="spellEnd"/>
      <w:r w:rsidRPr="0008430E">
        <w:rPr>
          <w:rFonts w:cs="Times New Roman"/>
          <w:sz w:val="28"/>
          <w:szCs w:val="28"/>
        </w:rPr>
        <w:t xml:space="preserve"> suggesting a project in England instead, returning to </w:t>
      </w:r>
      <w:r w:rsidR="00C37B9F">
        <w:rPr>
          <w:rFonts w:cs="Times New Roman"/>
          <w:sz w:val="28"/>
          <w:szCs w:val="28"/>
        </w:rPr>
        <w:t>an idea he had been working on… resulting in the work,</w:t>
      </w:r>
      <w:r w:rsidR="00132062">
        <w:rPr>
          <w:rFonts w:cs="Times New Roman"/>
          <w:sz w:val="28"/>
          <w:szCs w:val="28"/>
        </w:rPr>
        <w:t xml:space="preserve"> </w:t>
      </w:r>
      <w:r w:rsidR="00132062">
        <w:rPr>
          <w:rFonts w:cs="Times New Roman"/>
          <w:i/>
          <w:sz w:val="28"/>
          <w:szCs w:val="28"/>
        </w:rPr>
        <w:t xml:space="preserve">Thicker than Water… </w:t>
      </w:r>
      <w:r w:rsidR="00132062" w:rsidRPr="00132062">
        <w:rPr>
          <w:rFonts w:cs="Times New Roman"/>
          <w:sz w:val="28"/>
          <w:szCs w:val="28"/>
        </w:rPr>
        <w:t xml:space="preserve">His work was based on a news repost that lauded a new means to </w:t>
      </w:r>
      <w:r w:rsidR="00132062">
        <w:rPr>
          <w:rFonts w:cs="Times New Roman"/>
          <w:sz w:val="28"/>
          <w:szCs w:val="28"/>
        </w:rPr>
        <w:t>detect migrants who had been smuggled onto goods lorries driving to the UK</w:t>
      </w:r>
      <w:proofErr w:type="gramStart"/>
      <w:r w:rsidR="00132062">
        <w:rPr>
          <w:rFonts w:cs="Times New Roman"/>
          <w:sz w:val="28"/>
          <w:szCs w:val="28"/>
        </w:rPr>
        <w:t>..</w:t>
      </w:r>
      <w:proofErr w:type="gramEnd"/>
      <w:r w:rsidR="00132062">
        <w:rPr>
          <w:rFonts w:cs="Times New Roman"/>
          <w:sz w:val="28"/>
          <w:szCs w:val="28"/>
        </w:rPr>
        <w:t xml:space="preserve"> </w:t>
      </w:r>
    </w:p>
    <w:p w14:paraId="505CF74B" w14:textId="2780F60A" w:rsidR="00C51B13" w:rsidRDefault="00C51B13" w:rsidP="003122DA">
      <w:pPr>
        <w:pStyle w:val="Thesis"/>
        <w:spacing w:line="480" w:lineRule="auto"/>
        <w:rPr>
          <w:rFonts w:cs="Times New Roman"/>
          <w:sz w:val="28"/>
          <w:szCs w:val="28"/>
        </w:rPr>
      </w:pPr>
      <w:r w:rsidRPr="0008430E">
        <w:rPr>
          <w:rFonts w:cs="Times New Roman"/>
          <w:sz w:val="28"/>
          <w:szCs w:val="28"/>
        </w:rPr>
        <w:t>“One of the ways the police in Britain detect the illegal transportation of migrants is by using heartbeat detectors in lorries,” he says.</w:t>
      </w:r>
    </w:p>
    <w:p w14:paraId="196BB560" w14:textId="77777777" w:rsidR="006B0C34" w:rsidRPr="0008430E" w:rsidRDefault="006B0C34" w:rsidP="003122DA">
      <w:pPr>
        <w:pStyle w:val="Thesis"/>
        <w:spacing w:line="480" w:lineRule="auto"/>
        <w:rPr>
          <w:rFonts w:cs="Times New Roman"/>
          <w:sz w:val="28"/>
          <w:szCs w:val="28"/>
        </w:rPr>
      </w:pPr>
    </w:p>
    <w:p w14:paraId="1987D263" w14:textId="08A6993A" w:rsidR="00C51B13" w:rsidRDefault="003E2148" w:rsidP="003122DA">
      <w:pPr>
        <w:pStyle w:val="Thesis"/>
        <w:spacing w:line="480" w:lineRule="auto"/>
        <w:rPr>
          <w:rFonts w:cs="Times New Roman"/>
          <w:sz w:val="28"/>
          <w:szCs w:val="28"/>
        </w:rPr>
      </w:pPr>
      <w:r w:rsidRPr="0008430E">
        <w:rPr>
          <w:rFonts w:cs="Times New Roman"/>
          <w:sz w:val="28"/>
          <w:szCs w:val="28"/>
        </w:rPr>
        <w:t>The de</w:t>
      </w:r>
      <w:r w:rsidR="00C51B13" w:rsidRPr="0008430E">
        <w:rPr>
          <w:rFonts w:cs="Times New Roman"/>
          <w:sz w:val="28"/>
          <w:szCs w:val="28"/>
        </w:rPr>
        <w:t xml:space="preserve">tectors use </w:t>
      </w:r>
      <w:proofErr w:type="gramStart"/>
      <w:r w:rsidR="00C51B13" w:rsidRPr="0008430E">
        <w:rPr>
          <w:rFonts w:cs="Times New Roman"/>
          <w:sz w:val="28"/>
          <w:szCs w:val="28"/>
        </w:rPr>
        <w:t>a software</w:t>
      </w:r>
      <w:proofErr w:type="gramEnd"/>
      <w:r w:rsidR="00C51B13" w:rsidRPr="0008430E">
        <w:rPr>
          <w:rFonts w:cs="Times New Roman"/>
          <w:sz w:val="28"/>
          <w:szCs w:val="28"/>
        </w:rPr>
        <w:t xml:space="preserve"> to amplify and filter the sound recorded by the microphones, seeking to expose </w:t>
      </w:r>
      <w:r w:rsidR="00132062">
        <w:rPr>
          <w:rFonts w:cs="Times New Roman"/>
          <w:sz w:val="28"/>
          <w:szCs w:val="28"/>
        </w:rPr>
        <w:t>any migrants hiding inside</w:t>
      </w:r>
      <w:r w:rsidR="00C51B13" w:rsidRPr="0008430E">
        <w:rPr>
          <w:rFonts w:cs="Times New Roman"/>
          <w:sz w:val="28"/>
          <w:szCs w:val="28"/>
        </w:rPr>
        <w:t xml:space="preserve"> </w:t>
      </w:r>
      <w:r w:rsidR="00132062">
        <w:rPr>
          <w:rFonts w:cs="Times New Roman"/>
          <w:sz w:val="28"/>
          <w:szCs w:val="28"/>
        </w:rPr>
        <w:t>the trucks</w:t>
      </w:r>
      <w:r w:rsidR="00C51B13" w:rsidRPr="0008430E">
        <w:rPr>
          <w:rFonts w:cs="Times New Roman"/>
          <w:sz w:val="28"/>
          <w:szCs w:val="28"/>
        </w:rPr>
        <w:t xml:space="preserve">. </w:t>
      </w:r>
      <w:r w:rsidR="00C51B13" w:rsidRPr="0008430E">
        <w:rPr>
          <w:rFonts w:cs="Times New Roman"/>
          <w:sz w:val="28"/>
          <w:szCs w:val="28"/>
        </w:rPr>
        <w:lastRenderedPageBreak/>
        <w:t xml:space="preserve">As a response </w:t>
      </w:r>
      <w:proofErr w:type="spellStart"/>
      <w:r w:rsidR="006B0C34">
        <w:rPr>
          <w:rFonts w:cs="Times New Roman"/>
          <w:sz w:val="28"/>
          <w:szCs w:val="28"/>
        </w:rPr>
        <w:t>Kurtis</w:t>
      </w:r>
      <w:proofErr w:type="spellEnd"/>
      <w:r w:rsidR="00C51B13" w:rsidRPr="0008430E">
        <w:rPr>
          <w:rFonts w:cs="Times New Roman"/>
          <w:sz w:val="28"/>
          <w:szCs w:val="28"/>
        </w:rPr>
        <w:t xml:space="preserve"> photographed individuals </w:t>
      </w:r>
      <w:r w:rsidR="00132062">
        <w:rPr>
          <w:rFonts w:cs="Times New Roman"/>
          <w:sz w:val="28"/>
          <w:szCs w:val="28"/>
        </w:rPr>
        <w:t xml:space="preserve">who had been caught and were </w:t>
      </w:r>
      <w:r w:rsidR="00C51B13" w:rsidRPr="0008430E">
        <w:rPr>
          <w:rFonts w:cs="Times New Roman"/>
          <w:sz w:val="28"/>
          <w:szCs w:val="28"/>
        </w:rPr>
        <w:t xml:space="preserve">being held </w:t>
      </w:r>
      <w:r w:rsidR="00132062">
        <w:rPr>
          <w:rFonts w:cs="Times New Roman"/>
          <w:sz w:val="28"/>
          <w:szCs w:val="28"/>
        </w:rPr>
        <w:t xml:space="preserve">in detention centres in England. He </w:t>
      </w:r>
      <w:proofErr w:type="spellStart"/>
      <w:r w:rsidR="00132062">
        <w:rPr>
          <w:rFonts w:cs="Times New Roman"/>
          <w:sz w:val="28"/>
          <w:szCs w:val="28"/>
        </w:rPr>
        <w:t>deliberatley</w:t>
      </w:r>
      <w:proofErr w:type="spellEnd"/>
      <w:r w:rsidR="00C51B13" w:rsidRPr="0008430E">
        <w:rPr>
          <w:rFonts w:cs="Times New Roman"/>
          <w:sz w:val="28"/>
          <w:szCs w:val="28"/>
        </w:rPr>
        <w:t xml:space="preserve"> over-expo</w:t>
      </w:r>
      <w:r w:rsidR="00132062">
        <w:rPr>
          <w:rFonts w:cs="Times New Roman"/>
          <w:sz w:val="28"/>
          <w:szCs w:val="28"/>
        </w:rPr>
        <w:t>sed</w:t>
      </w:r>
      <w:r w:rsidR="006B0C34">
        <w:rPr>
          <w:rFonts w:cs="Times New Roman"/>
          <w:sz w:val="28"/>
          <w:szCs w:val="28"/>
        </w:rPr>
        <w:t xml:space="preserve"> the images so </w:t>
      </w:r>
      <w:r w:rsidR="00132062">
        <w:rPr>
          <w:rFonts w:cs="Times New Roman"/>
          <w:sz w:val="28"/>
          <w:szCs w:val="28"/>
        </w:rPr>
        <w:t xml:space="preserve">that </w:t>
      </w:r>
      <w:r w:rsidR="006B0C34">
        <w:rPr>
          <w:rFonts w:cs="Times New Roman"/>
          <w:sz w:val="28"/>
          <w:szCs w:val="28"/>
        </w:rPr>
        <w:t>the developed film came out completely blank</w:t>
      </w:r>
      <w:proofErr w:type="gramStart"/>
      <w:r w:rsidR="006B0C34">
        <w:rPr>
          <w:rFonts w:cs="Times New Roman"/>
          <w:sz w:val="28"/>
          <w:szCs w:val="28"/>
        </w:rPr>
        <w:t>..</w:t>
      </w:r>
      <w:proofErr w:type="gramEnd"/>
      <w:r w:rsidR="006B0C34">
        <w:rPr>
          <w:rFonts w:cs="Times New Roman"/>
          <w:sz w:val="28"/>
          <w:szCs w:val="28"/>
        </w:rPr>
        <w:t xml:space="preserve"> Then he scanned the film and </w:t>
      </w:r>
      <w:r w:rsidR="00132062">
        <w:rPr>
          <w:rFonts w:cs="Times New Roman"/>
          <w:sz w:val="28"/>
          <w:szCs w:val="28"/>
        </w:rPr>
        <w:t>i</w:t>
      </w:r>
      <w:r w:rsidR="00C51B13" w:rsidRPr="0008430E">
        <w:rPr>
          <w:rFonts w:cs="Times New Roman"/>
          <w:sz w:val="28"/>
          <w:szCs w:val="28"/>
        </w:rPr>
        <w:t>n Photoshop</w:t>
      </w:r>
      <w:r w:rsidR="00132062">
        <w:rPr>
          <w:rFonts w:cs="Times New Roman"/>
          <w:sz w:val="28"/>
          <w:szCs w:val="28"/>
        </w:rPr>
        <w:t>,</w:t>
      </w:r>
      <w:r w:rsidR="00C51B13" w:rsidRPr="0008430E">
        <w:rPr>
          <w:rFonts w:cs="Times New Roman"/>
          <w:sz w:val="28"/>
          <w:szCs w:val="28"/>
        </w:rPr>
        <w:t xml:space="preserve"> he pushed the levels up to reveal the information </w:t>
      </w:r>
      <w:r w:rsidR="00132062">
        <w:rPr>
          <w:rFonts w:cs="Times New Roman"/>
          <w:sz w:val="28"/>
          <w:szCs w:val="28"/>
        </w:rPr>
        <w:t>still held within the image</w:t>
      </w:r>
      <w:r w:rsidR="00C51B13" w:rsidRPr="0008430E">
        <w:rPr>
          <w:rFonts w:cs="Times New Roman"/>
          <w:sz w:val="28"/>
          <w:szCs w:val="28"/>
        </w:rPr>
        <w:t>.</w:t>
      </w:r>
    </w:p>
    <w:p w14:paraId="23746A5B" w14:textId="77777777" w:rsidR="006B0C34" w:rsidRPr="0008430E" w:rsidRDefault="006B0C34" w:rsidP="003122DA">
      <w:pPr>
        <w:pStyle w:val="Thesis"/>
        <w:spacing w:line="480" w:lineRule="auto"/>
        <w:rPr>
          <w:rFonts w:cs="Times New Roman"/>
          <w:sz w:val="28"/>
          <w:szCs w:val="28"/>
        </w:rPr>
      </w:pPr>
    </w:p>
    <w:p w14:paraId="0A9EE726" w14:textId="48420B35" w:rsidR="00C51B13" w:rsidRDefault="00C51B13" w:rsidP="003122DA">
      <w:pPr>
        <w:pStyle w:val="Thesis"/>
        <w:spacing w:line="480" w:lineRule="auto"/>
        <w:rPr>
          <w:rFonts w:cs="Times New Roman"/>
          <w:sz w:val="28"/>
          <w:szCs w:val="28"/>
        </w:rPr>
      </w:pPr>
      <w:r w:rsidRPr="0008430E">
        <w:rPr>
          <w:rFonts w:cs="Times New Roman"/>
          <w:sz w:val="28"/>
          <w:szCs w:val="28"/>
        </w:rPr>
        <w:t>The migrant then was made visible, but not captured by the controlling gaze of the camera</w:t>
      </w:r>
      <w:proofErr w:type="gramStart"/>
      <w:r w:rsidR="00132062">
        <w:rPr>
          <w:rFonts w:cs="Times New Roman"/>
          <w:sz w:val="28"/>
          <w:szCs w:val="28"/>
        </w:rPr>
        <w:t xml:space="preserve">, </w:t>
      </w:r>
      <w:r w:rsidRPr="0008430E">
        <w:rPr>
          <w:rFonts w:cs="Times New Roman"/>
          <w:sz w:val="28"/>
          <w:szCs w:val="28"/>
        </w:rPr>
        <w:t xml:space="preserve"> but</w:t>
      </w:r>
      <w:proofErr w:type="gramEnd"/>
      <w:r w:rsidRPr="0008430E">
        <w:rPr>
          <w:rFonts w:cs="Times New Roman"/>
          <w:sz w:val="28"/>
          <w:szCs w:val="28"/>
        </w:rPr>
        <w:t xml:space="preserve"> made recog</w:t>
      </w:r>
      <w:r w:rsidR="00132062">
        <w:rPr>
          <w:rFonts w:cs="Times New Roman"/>
          <w:sz w:val="28"/>
          <w:szCs w:val="28"/>
        </w:rPr>
        <w:t>nisable as a fellow human being through the surprising aesthetic celebration of their presence.</w:t>
      </w:r>
    </w:p>
    <w:p w14:paraId="4420F801" w14:textId="77777777" w:rsidR="006B0C34" w:rsidRPr="0008430E" w:rsidRDefault="006B0C34" w:rsidP="003122DA">
      <w:pPr>
        <w:pStyle w:val="Thesis"/>
        <w:spacing w:line="480" w:lineRule="auto"/>
        <w:rPr>
          <w:rFonts w:cs="Times New Roman"/>
          <w:sz w:val="28"/>
          <w:szCs w:val="28"/>
        </w:rPr>
      </w:pPr>
    </w:p>
    <w:p w14:paraId="0D1665B7" w14:textId="77777777" w:rsidR="00C51B13" w:rsidRPr="0008430E" w:rsidRDefault="00C51B13" w:rsidP="003122DA">
      <w:pPr>
        <w:pStyle w:val="Thesis"/>
        <w:spacing w:line="480" w:lineRule="auto"/>
        <w:rPr>
          <w:rFonts w:cs="Times New Roman"/>
          <w:sz w:val="28"/>
          <w:szCs w:val="28"/>
        </w:rPr>
      </w:pPr>
      <w:r w:rsidRPr="0008430E">
        <w:rPr>
          <w:rFonts w:cs="Times New Roman"/>
          <w:sz w:val="28"/>
          <w:szCs w:val="28"/>
        </w:rPr>
        <w:t>The tension between the photograph as a document and as an artwork is stretched here, almost to breaking point…. But not quite and is instead reminiscent of Walter Benjamin’s reading of Hill and Adamson’s 1840’s portrait of the Newhaven Fishwife</w:t>
      </w:r>
    </w:p>
    <w:p w14:paraId="2F48C6D8" w14:textId="77777777" w:rsidR="00C51B13" w:rsidRPr="0008430E" w:rsidRDefault="00C51B13" w:rsidP="003122DA">
      <w:pPr>
        <w:pStyle w:val="Thesis"/>
        <w:spacing w:line="480" w:lineRule="auto"/>
        <w:rPr>
          <w:rFonts w:cs="Times New Roman"/>
          <w:i/>
          <w:sz w:val="28"/>
          <w:szCs w:val="28"/>
        </w:rPr>
      </w:pPr>
    </w:p>
    <w:p w14:paraId="16010A23" w14:textId="77777777" w:rsidR="00C51B13" w:rsidRPr="0008430E" w:rsidRDefault="00C51B13" w:rsidP="003122DA">
      <w:pPr>
        <w:pStyle w:val="Thesis"/>
        <w:spacing w:line="480" w:lineRule="auto"/>
        <w:rPr>
          <w:rFonts w:cs="Times New Roman"/>
          <w:sz w:val="28"/>
          <w:szCs w:val="28"/>
        </w:rPr>
      </w:pPr>
      <w:r w:rsidRPr="0008430E">
        <w:rPr>
          <w:rFonts w:cs="Times New Roman"/>
          <w:i/>
          <w:sz w:val="28"/>
          <w:szCs w:val="28"/>
        </w:rPr>
        <w:t xml:space="preserve">In photography, however, one encounters a new and strange phenomenon: in the fishwife from Newhaven, who casts her eyes down with such casual, seductive shame, there remains something that does not merely testify to the art of Hill the photographer, but something that cannot be silenced, that impudently demands the name of the person who </w:t>
      </w:r>
      <w:r w:rsidRPr="0008430E">
        <w:rPr>
          <w:rFonts w:cs="Times New Roman"/>
          <w:i/>
          <w:sz w:val="28"/>
          <w:szCs w:val="28"/>
        </w:rPr>
        <w:lastRenderedPageBreak/>
        <w:t>lived at the time and who, remaining real even now, will never yield herself up entirely into art</w:t>
      </w:r>
      <w:r w:rsidRPr="0008430E">
        <w:rPr>
          <w:rFonts w:cs="Times New Roman"/>
          <w:sz w:val="28"/>
          <w:szCs w:val="28"/>
        </w:rPr>
        <w:t xml:space="preserve"> (Benjamin 1977: 7).</w:t>
      </w:r>
    </w:p>
    <w:p w14:paraId="7000A0A9" w14:textId="77777777" w:rsidR="003C1EF6" w:rsidRPr="0008430E" w:rsidRDefault="003C1EF6" w:rsidP="003122DA">
      <w:pPr>
        <w:pStyle w:val="Thesis"/>
        <w:spacing w:line="480" w:lineRule="auto"/>
        <w:rPr>
          <w:rFonts w:cs="Times New Roman"/>
          <w:sz w:val="28"/>
          <w:szCs w:val="28"/>
        </w:rPr>
      </w:pPr>
    </w:p>
    <w:p w14:paraId="12B2CA1E" w14:textId="77777777" w:rsidR="003C1EF6" w:rsidRPr="0008430E" w:rsidRDefault="003C1EF6" w:rsidP="003122DA">
      <w:pPr>
        <w:pStyle w:val="Thesis"/>
        <w:spacing w:line="480" w:lineRule="auto"/>
        <w:rPr>
          <w:rFonts w:cs="Times New Roman"/>
          <w:sz w:val="28"/>
          <w:szCs w:val="28"/>
        </w:rPr>
      </w:pPr>
      <w:r w:rsidRPr="0008430E">
        <w:rPr>
          <w:rFonts w:cs="Times New Roman"/>
          <w:sz w:val="28"/>
          <w:szCs w:val="28"/>
        </w:rPr>
        <w:t>This crucial quote uses the indexical quality of the photograph to allow it to escape the reductive reading of an image in purely formal terms. The tendency to view art in purely affective terms is continually resisted by the photograph’s relationship to actuality and the complexities of the histories of the individual.</w:t>
      </w:r>
    </w:p>
    <w:p w14:paraId="55A0BBE2" w14:textId="77777777" w:rsidR="00EE1E89" w:rsidRPr="0008430E" w:rsidRDefault="00EE1E89" w:rsidP="003122DA">
      <w:pPr>
        <w:pStyle w:val="Thesis"/>
        <w:spacing w:line="480" w:lineRule="auto"/>
        <w:rPr>
          <w:rFonts w:cs="Times New Roman"/>
          <w:sz w:val="28"/>
          <w:szCs w:val="28"/>
        </w:rPr>
      </w:pPr>
    </w:p>
    <w:p w14:paraId="570E2B52" w14:textId="392D4794" w:rsidR="00EE1E89" w:rsidRPr="0008430E" w:rsidRDefault="003C1EF6" w:rsidP="003122DA">
      <w:pPr>
        <w:pStyle w:val="Thesis"/>
        <w:spacing w:line="480" w:lineRule="auto"/>
        <w:rPr>
          <w:rFonts w:cs="Times New Roman"/>
          <w:sz w:val="28"/>
          <w:szCs w:val="28"/>
        </w:rPr>
      </w:pPr>
      <w:r w:rsidRPr="0008430E">
        <w:rPr>
          <w:rFonts w:cs="Times New Roman"/>
          <w:sz w:val="28"/>
          <w:szCs w:val="28"/>
        </w:rPr>
        <w:t xml:space="preserve">In a similar </w:t>
      </w:r>
      <w:r w:rsidR="003E2148" w:rsidRPr="0008430E">
        <w:rPr>
          <w:rFonts w:cs="Times New Roman"/>
          <w:sz w:val="28"/>
          <w:szCs w:val="28"/>
        </w:rPr>
        <w:t>vein</w:t>
      </w:r>
      <w:r w:rsidRPr="0008430E">
        <w:rPr>
          <w:rFonts w:cs="Times New Roman"/>
          <w:sz w:val="28"/>
          <w:szCs w:val="28"/>
        </w:rPr>
        <w:t xml:space="preserve"> </w:t>
      </w:r>
      <w:proofErr w:type="spellStart"/>
      <w:r w:rsidR="00EE1E89" w:rsidRPr="0008430E">
        <w:rPr>
          <w:rFonts w:cs="Times New Roman"/>
          <w:sz w:val="28"/>
          <w:szCs w:val="28"/>
        </w:rPr>
        <w:t>Seba</w:t>
      </w:r>
      <w:proofErr w:type="spellEnd"/>
      <w:r w:rsidR="00EE1E89" w:rsidRPr="0008430E">
        <w:rPr>
          <w:rFonts w:cs="Times New Roman"/>
          <w:sz w:val="28"/>
          <w:szCs w:val="28"/>
        </w:rPr>
        <w:t xml:space="preserve"> </w:t>
      </w:r>
      <w:proofErr w:type="spellStart"/>
      <w:r w:rsidR="00EE1E89" w:rsidRPr="0008430E">
        <w:rPr>
          <w:rFonts w:cs="Times New Roman"/>
          <w:sz w:val="28"/>
          <w:szCs w:val="28"/>
        </w:rPr>
        <w:t>Kurtis</w:t>
      </w:r>
      <w:proofErr w:type="spellEnd"/>
      <w:r w:rsidR="00EE1E89" w:rsidRPr="0008430E">
        <w:rPr>
          <w:rFonts w:cs="Times New Roman"/>
          <w:sz w:val="28"/>
          <w:szCs w:val="28"/>
        </w:rPr>
        <w:t>’ work challenges the dehumanizing framework of legality that seeks to limit and filter the movement of people fleeing poverty, oppression and war</w:t>
      </w:r>
      <w:proofErr w:type="gramStart"/>
      <w:r w:rsidR="00EE1E89" w:rsidRPr="0008430E">
        <w:rPr>
          <w:rFonts w:cs="Times New Roman"/>
          <w:sz w:val="28"/>
          <w:szCs w:val="28"/>
        </w:rPr>
        <w:t>.,</w:t>
      </w:r>
      <w:proofErr w:type="gramEnd"/>
      <w:r w:rsidR="00EE1E89" w:rsidRPr="0008430E">
        <w:rPr>
          <w:rFonts w:cs="Times New Roman"/>
          <w:sz w:val="28"/>
          <w:szCs w:val="28"/>
        </w:rPr>
        <w:t xml:space="preserve"> breaking the stereotypical depiction of this important issue in terms of the ‘mass’ movement of people, foregrounding the undeniable, humanity and dignity of each individual.</w:t>
      </w:r>
    </w:p>
    <w:p w14:paraId="21D3D235" w14:textId="77777777" w:rsidR="00C51B13" w:rsidRPr="0008430E" w:rsidRDefault="00C51B13" w:rsidP="003122DA">
      <w:pPr>
        <w:pStyle w:val="Thesis"/>
        <w:spacing w:line="480" w:lineRule="auto"/>
        <w:rPr>
          <w:rFonts w:cs="Times New Roman"/>
          <w:sz w:val="28"/>
          <w:szCs w:val="28"/>
        </w:rPr>
      </w:pPr>
    </w:p>
    <w:p w14:paraId="4B263BF7" w14:textId="5BD98CB4" w:rsidR="00CC1BCD" w:rsidRDefault="00CC1BCD" w:rsidP="003122DA">
      <w:pPr>
        <w:pStyle w:val="Thesis"/>
        <w:spacing w:line="480" w:lineRule="auto"/>
        <w:rPr>
          <w:rFonts w:cs="Times New Roman"/>
          <w:sz w:val="28"/>
          <w:szCs w:val="28"/>
        </w:rPr>
      </w:pPr>
      <w:r w:rsidRPr="0008430E">
        <w:rPr>
          <w:rFonts w:cs="Times New Roman"/>
          <w:sz w:val="28"/>
          <w:szCs w:val="28"/>
        </w:rPr>
        <w:t xml:space="preserve">The disruptive, </w:t>
      </w:r>
      <w:proofErr w:type="spellStart"/>
      <w:r w:rsidRPr="0008430E">
        <w:rPr>
          <w:rFonts w:cs="Times New Roman"/>
          <w:sz w:val="28"/>
          <w:szCs w:val="28"/>
        </w:rPr>
        <w:t>transgressive</w:t>
      </w:r>
      <w:proofErr w:type="spellEnd"/>
      <w:r w:rsidRPr="0008430E">
        <w:rPr>
          <w:rFonts w:cs="Times New Roman"/>
          <w:sz w:val="28"/>
          <w:szCs w:val="28"/>
        </w:rPr>
        <w:t xml:space="preserve"> qualities ascribed to magical realism, may not be applicable to a totality of photographic practices, but one example of where it can enrich our engagement is with the work of </w:t>
      </w:r>
      <w:proofErr w:type="spellStart"/>
      <w:r w:rsidRPr="0008430E">
        <w:rPr>
          <w:rFonts w:cs="Times New Roman"/>
          <w:sz w:val="28"/>
          <w:szCs w:val="28"/>
        </w:rPr>
        <w:t>Walid</w:t>
      </w:r>
      <w:proofErr w:type="spellEnd"/>
      <w:r w:rsidRPr="0008430E">
        <w:rPr>
          <w:rFonts w:cs="Times New Roman"/>
          <w:sz w:val="28"/>
          <w:szCs w:val="28"/>
        </w:rPr>
        <w:t xml:space="preserve"> </w:t>
      </w:r>
      <w:proofErr w:type="spellStart"/>
      <w:r w:rsidRPr="0008430E">
        <w:rPr>
          <w:rFonts w:cs="Times New Roman"/>
          <w:sz w:val="28"/>
          <w:szCs w:val="28"/>
        </w:rPr>
        <w:t>Raad</w:t>
      </w:r>
      <w:proofErr w:type="spellEnd"/>
      <w:r w:rsidRPr="0008430E">
        <w:rPr>
          <w:rFonts w:cs="Times New Roman"/>
          <w:sz w:val="28"/>
          <w:szCs w:val="28"/>
        </w:rPr>
        <w:t xml:space="preserve"> and in particular with his work as the Atlas Group. </w:t>
      </w:r>
    </w:p>
    <w:p w14:paraId="3FD71B20" w14:textId="77777777" w:rsidR="006B0C34" w:rsidRPr="0008430E" w:rsidRDefault="006B0C34" w:rsidP="003122DA">
      <w:pPr>
        <w:pStyle w:val="Thesis"/>
        <w:spacing w:line="480" w:lineRule="auto"/>
        <w:rPr>
          <w:rFonts w:cs="Times New Roman"/>
          <w:sz w:val="28"/>
          <w:szCs w:val="28"/>
        </w:rPr>
      </w:pPr>
    </w:p>
    <w:p w14:paraId="25FFA7EA" w14:textId="48BCF372" w:rsidR="00CC1BCD" w:rsidRPr="0008430E" w:rsidRDefault="00131C10" w:rsidP="003122DA">
      <w:pPr>
        <w:pStyle w:val="Thesis"/>
        <w:spacing w:line="480" w:lineRule="auto"/>
        <w:rPr>
          <w:rFonts w:cs="Times New Roman"/>
          <w:sz w:val="28"/>
          <w:szCs w:val="28"/>
        </w:rPr>
      </w:pPr>
      <w:r>
        <w:rPr>
          <w:rFonts w:cs="Times New Roman"/>
          <w:sz w:val="28"/>
          <w:szCs w:val="28"/>
        </w:rPr>
        <w:t>According to the Atlas Group</w:t>
      </w:r>
      <w:r w:rsidR="00CC1BCD" w:rsidRPr="0008430E">
        <w:rPr>
          <w:rFonts w:cs="Times New Roman"/>
          <w:sz w:val="28"/>
          <w:szCs w:val="28"/>
        </w:rPr>
        <w:t xml:space="preserve"> website, </w:t>
      </w:r>
    </w:p>
    <w:p w14:paraId="0BAC6799" w14:textId="72DCA751" w:rsidR="00CC1BCD" w:rsidRDefault="00CC1BCD" w:rsidP="003122DA">
      <w:pPr>
        <w:pStyle w:val="Thesis"/>
        <w:spacing w:line="480" w:lineRule="auto"/>
        <w:rPr>
          <w:rFonts w:cs="Times New Roman"/>
          <w:sz w:val="28"/>
          <w:szCs w:val="28"/>
        </w:rPr>
      </w:pPr>
      <w:r w:rsidRPr="0008430E">
        <w:rPr>
          <w:rFonts w:cs="Times New Roman"/>
          <w:sz w:val="28"/>
          <w:szCs w:val="28"/>
        </w:rPr>
        <w:t>“The Atlas group is a project established in 1999 to research and document the contemporary history of Lebanon. One of our aims with this project is to locate, preserve, study, and produce audio, visual, literary and other artefacts that shed light on the contemporary history of Leban</w:t>
      </w:r>
      <w:r w:rsidR="009A6D98" w:rsidRPr="0008430E">
        <w:rPr>
          <w:rFonts w:cs="Times New Roman"/>
          <w:sz w:val="28"/>
          <w:szCs w:val="28"/>
        </w:rPr>
        <w:t xml:space="preserve">on. In this endeavour, we produced and found several documents including notebooks, films, videotapes, photographs and other objects. Moreover, we organised these works in an archive. </w:t>
      </w:r>
      <w:proofErr w:type="gramStart"/>
      <w:r w:rsidR="009A6D98" w:rsidRPr="0008430E">
        <w:rPr>
          <w:rFonts w:cs="Times New Roman"/>
          <w:sz w:val="28"/>
          <w:szCs w:val="28"/>
        </w:rPr>
        <w:t xml:space="preserve">The Atlas Group </w:t>
      </w:r>
      <w:r w:rsidR="003C1EF6" w:rsidRPr="0008430E">
        <w:rPr>
          <w:rFonts w:cs="Times New Roman"/>
          <w:sz w:val="28"/>
          <w:szCs w:val="28"/>
        </w:rPr>
        <w:t>Archive</w:t>
      </w:r>
      <w:r w:rsidR="009A6D98" w:rsidRPr="0008430E">
        <w:rPr>
          <w:rFonts w:cs="Times New Roman"/>
          <w:sz w:val="28"/>
          <w:szCs w:val="28"/>
        </w:rPr>
        <w:t>.</w:t>
      </w:r>
      <w:proofErr w:type="gramEnd"/>
      <w:r w:rsidR="009A6D98" w:rsidRPr="0008430E">
        <w:rPr>
          <w:rFonts w:cs="Times New Roman"/>
          <w:sz w:val="28"/>
          <w:szCs w:val="28"/>
        </w:rPr>
        <w:t xml:space="preserve"> The project’s public forms include mixed-media installations, single channel screenings, visual and literary essays, and lectures/</w:t>
      </w:r>
      <w:r w:rsidR="003C1EF6" w:rsidRPr="0008430E">
        <w:rPr>
          <w:rFonts w:cs="Times New Roman"/>
          <w:sz w:val="28"/>
          <w:szCs w:val="28"/>
        </w:rPr>
        <w:t>performances</w:t>
      </w:r>
      <w:r w:rsidR="009A6D98" w:rsidRPr="0008430E">
        <w:rPr>
          <w:rFonts w:cs="Times New Roman"/>
          <w:sz w:val="28"/>
          <w:szCs w:val="28"/>
        </w:rPr>
        <w:t>”</w:t>
      </w:r>
    </w:p>
    <w:p w14:paraId="03C58C87" w14:textId="77777777" w:rsidR="006B0C34" w:rsidRPr="0008430E" w:rsidRDefault="006B0C34" w:rsidP="003122DA">
      <w:pPr>
        <w:pStyle w:val="Thesis"/>
        <w:spacing w:line="480" w:lineRule="auto"/>
        <w:rPr>
          <w:rFonts w:cs="Times New Roman"/>
          <w:sz w:val="28"/>
          <w:szCs w:val="28"/>
        </w:rPr>
      </w:pPr>
    </w:p>
    <w:p w14:paraId="3AC6E16D" w14:textId="699AA97F" w:rsidR="009A6D98" w:rsidRPr="0008430E" w:rsidRDefault="009A6D98" w:rsidP="003122DA">
      <w:pPr>
        <w:pStyle w:val="Thesis"/>
        <w:spacing w:line="480" w:lineRule="auto"/>
        <w:rPr>
          <w:rFonts w:cs="Times New Roman"/>
          <w:sz w:val="28"/>
          <w:szCs w:val="28"/>
        </w:rPr>
      </w:pPr>
      <w:r w:rsidRPr="0008430E">
        <w:rPr>
          <w:rFonts w:cs="Times New Roman"/>
          <w:sz w:val="28"/>
          <w:szCs w:val="28"/>
        </w:rPr>
        <w:t xml:space="preserve">One of the files donated to the archive, filed under ‘File Type A: Authored files: </w:t>
      </w:r>
      <w:proofErr w:type="spellStart"/>
      <w:r w:rsidRPr="0008430E">
        <w:rPr>
          <w:rFonts w:cs="Times New Roman"/>
          <w:sz w:val="28"/>
          <w:szCs w:val="28"/>
        </w:rPr>
        <w:t>Raad</w:t>
      </w:r>
      <w:proofErr w:type="spellEnd"/>
      <w:r w:rsidRPr="0008430E">
        <w:rPr>
          <w:rFonts w:cs="Times New Roman"/>
          <w:sz w:val="28"/>
          <w:szCs w:val="28"/>
        </w:rPr>
        <w:t xml:space="preserve"> File. Is a document </w:t>
      </w:r>
      <w:proofErr w:type="gramStart"/>
      <w:r w:rsidRPr="0008430E">
        <w:rPr>
          <w:rFonts w:cs="Times New Roman"/>
          <w:sz w:val="28"/>
          <w:szCs w:val="28"/>
        </w:rPr>
        <w:t>called</w:t>
      </w:r>
      <w:proofErr w:type="gramEnd"/>
      <w:r w:rsidRPr="0008430E">
        <w:rPr>
          <w:rFonts w:cs="Times New Roman"/>
          <w:sz w:val="28"/>
          <w:szCs w:val="28"/>
        </w:rPr>
        <w:t xml:space="preserve">  </w:t>
      </w:r>
    </w:p>
    <w:p w14:paraId="1A52CE34" w14:textId="6D654D58" w:rsidR="00213557" w:rsidRPr="0008430E" w:rsidRDefault="00213557" w:rsidP="003122DA">
      <w:pPr>
        <w:pStyle w:val="Thesis"/>
        <w:spacing w:line="480" w:lineRule="auto"/>
        <w:rPr>
          <w:rFonts w:cs="Times New Roman"/>
          <w:sz w:val="28"/>
          <w:szCs w:val="28"/>
        </w:rPr>
      </w:pPr>
      <w:r w:rsidRPr="0008430E">
        <w:rPr>
          <w:rFonts w:cs="Times New Roman"/>
          <w:sz w:val="28"/>
          <w:szCs w:val="28"/>
        </w:rPr>
        <w:t>Let’s be honest the weather helped</w:t>
      </w:r>
    </w:p>
    <w:p w14:paraId="75BD4F6B" w14:textId="77777777" w:rsidR="00213557" w:rsidRPr="0008430E" w:rsidRDefault="00213557" w:rsidP="003122DA">
      <w:pPr>
        <w:pStyle w:val="Thesis"/>
        <w:spacing w:line="480" w:lineRule="auto"/>
        <w:rPr>
          <w:rFonts w:cs="Times New Roman"/>
          <w:sz w:val="28"/>
          <w:szCs w:val="28"/>
        </w:rPr>
      </w:pPr>
    </w:p>
    <w:p w14:paraId="7A9CB45A" w14:textId="74441CF6" w:rsidR="00213557" w:rsidRPr="0008430E" w:rsidRDefault="009A6D98" w:rsidP="003122DA">
      <w:pPr>
        <w:pStyle w:val="Thesis"/>
        <w:spacing w:line="480" w:lineRule="auto"/>
        <w:rPr>
          <w:rFonts w:cs="Times New Roman"/>
          <w:sz w:val="28"/>
          <w:szCs w:val="28"/>
        </w:rPr>
      </w:pPr>
      <w:r w:rsidRPr="0008430E">
        <w:rPr>
          <w:rFonts w:cs="Times New Roman"/>
          <w:sz w:val="28"/>
          <w:szCs w:val="28"/>
        </w:rPr>
        <w:t xml:space="preserve">The </w:t>
      </w:r>
      <w:r w:rsidR="003E2148" w:rsidRPr="0008430E">
        <w:rPr>
          <w:rFonts w:cs="Times New Roman"/>
          <w:sz w:val="28"/>
          <w:szCs w:val="28"/>
        </w:rPr>
        <w:t>Foreword</w:t>
      </w:r>
      <w:r w:rsidRPr="0008430E">
        <w:rPr>
          <w:rFonts w:cs="Times New Roman"/>
          <w:sz w:val="28"/>
          <w:szCs w:val="28"/>
        </w:rPr>
        <w:t xml:space="preserve"> to this document reads</w:t>
      </w:r>
    </w:p>
    <w:p w14:paraId="2496A421" w14:textId="2D9C8237" w:rsidR="00213557" w:rsidRPr="0008430E" w:rsidRDefault="00213557" w:rsidP="003122DA">
      <w:pPr>
        <w:pStyle w:val="Thesis"/>
        <w:spacing w:line="480" w:lineRule="auto"/>
        <w:rPr>
          <w:rFonts w:cs="Times New Roman"/>
          <w:sz w:val="28"/>
          <w:szCs w:val="28"/>
        </w:rPr>
      </w:pPr>
      <w:r w:rsidRPr="0008430E">
        <w:rPr>
          <w:rFonts w:cs="Times New Roman"/>
          <w:sz w:val="28"/>
          <w:szCs w:val="28"/>
        </w:rPr>
        <w:lastRenderedPageBreak/>
        <w:t xml:space="preserve">The following plates are attributed to </w:t>
      </w:r>
      <w:proofErr w:type="spellStart"/>
      <w:r w:rsidRPr="0008430E">
        <w:rPr>
          <w:rFonts w:cs="Times New Roman"/>
          <w:sz w:val="28"/>
          <w:szCs w:val="28"/>
        </w:rPr>
        <w:t>Walld</w:t>
      </w:r>
      <w:proofErr w:type="spellEnd"/>
      <w:r w:rsidRPr="0008430E">
        <w:rPr>
          <w:rFonts w:cs="Times New Roman"/>
          <w:sz w:val="28"/>
          <w:szCs w:val="28"/>
        </w:rPr>
        <w:t xml:space="preserve"> </w:t>
      </w:r>
      <w:proofErr w:type="spellStart"/>
      <w:r w:rsidRPr="0008430E">
        <w:rPr>
          <w:rFonts w:cs="Times New Roman"/>
          <w:sz w:val="28"/>
          <w:szCs w:val="28"/>
        </w:rPr>
        <w:t>Raad</w:t>
      </w:r>
      <w:proofErr w:type="spellEnd"/>
      <w:r w:rsidRPr="0008430E">
        <w:rPr>
          <w:rFonts w:cs="Times New Roman"/>
          <w:sz w:val="28"/>
          <w:szCs w:val="28"/>
        </w:rPr>
        <w:t xml:space="preserve"> who donated them to the Atlas Group in 1998. In the sta</w:t>
      </w:r>
      <w:r w:rsidR="006B0C34">
        <w:rPr>
          <w:rFonts w:cs="Times New Roman"/>
          <w:sz w:val="28"/>
          <w:szCs w:val="28"/>
        </w:rPr>
        <w:t>te</w:t>
      </w:r>
      <w:r w:rsidRPr="0008430E">
        <w:rPr>
          <w:rFonts w:cs="Times New Roman"/>
          <w:sz w:val="28"/>
          <w:szCs w:val="28"/>
        </w:rPr>
        <w:t>men</w:t>
      </w:r>
      <w:r w:rsidR="006B0C34">
        <w:rPr>
          <w:rFonts w:cs="Times New Roman"/>
          <w:sz w:val="28"/>
          <w:szCs w:val="28"/>
        </w:rPr>
        <w:t>t</w:t>
      </w:r>
      <w:r w:rsidRPr="0008430E">
        <w:rPr>
          <w:rFonts w:cs="Times New Roman"/>
          <w:sz w:val="28"/>
          <w:szCs w:val="28"/>
        </w:rPr>
        <w:t xml:space="preserve"> accompanying the donation, </w:t>
      </w:r>
      <w:proofErr w:type="spellStart"/>
      <w:r w:rsidRPr="0008430E">
        <w:rPr>
          <w:rFonts w:cs="Times New Roman"/>
          <w:sz w:val="28"/>
          <w:szCs w:val="28"/>
        </w:rPr>
        <w:t>Raad</w:t>
      </w:r>
      <w:proofErr w:type="spellEnd"/>
      <w:r w:rsidRPr="0008430E">
        <w:rPr>
          <w:rFonts w:cs="Times New Roman"/>
          <w:sz w:val="28"/>
          <w:szCs w:val="28"/>
        </w:rPr>
        <w:t xml:space="preserve"> noted:</w:t>
      </w:r>
    </w:p>
    <w:p w14:paraId="42235AF5" w14:textId="29CE8D72" w:rsidR="00213557" w:rsidRPr="0008430E" w:rsidRDefault="00213557" w:rsidP="003122DA">
      <w:pPr>
        <w:pStyle w:val="Thesis"/>
        <w:spacing w:line="480" w:lineRule="auto"/>
        <w:rPr>
          <w:rFonts w:cs="Times New Roman"/>
          <w:sz w:val="28"/>
          <w:szCs w:val="28"/>
        </w:rPr>
      </w:pPr>
      <w:r w:rsidRPr="0008430E">
        <w:rPr>
          <w:rFonts w:cs="Times New Roman"/>
          <w:sz w:val="28"/>
          <w:szCs w:val="28"/>
        </w:rPr>
        <w:t xml:space="preserve">Like many around me in </w:t>
      </w:r>
      <w:r w:rsidR="006B0C34" w:rsidRPr="0008430E">
        <w:rPr>
          <w:rFonts w:cs="Times New Roman"/>
          <w:sz w:val="28"/>
          <w:szCs w:val="28"/>
        </w:rPr>
        <w:t>B</w:t>
      </w:r>
      <w:r w:rsidR="006B0C34">
        <w:rPr>
          <w:rFonts w:cs="Times New Roman"/>
          <w:sz w:val="28"/>
          <w:szCs w:val="28"/>
        </w:rPr>
        <w:t>e</w:t>
      </w:r>
      <w:r w:rsidR="006B0C34" w:rsidRPr="0008430E">
        <w:rPr>
          <w:rFonts w:cs="Times New Roman"/>
          <w:sz w:val="28"/>
          <w:szCs w:val="28"/>
        </w:rPr>
        <w:t>irut</w:t>
      </w:r>
      <w:r w:rsidRPr="0008430E">
        <w:rPr>
          <w:rFonts w:cs="Times New Roman"/>
          <w:sz w:val="28"/>
          <w:szCs w:val="28"/>
        </w:rPr>
        <w:t xml:space="preserve"> in the early 1980’s, I collected bullets and shrapnel. I would run out to the streets after a night or day of shelling to remove bullets from walls, cars, and trees. I kept detailed notes of where I found every bullet by photographing the sites of my findings, and by placing </w:t>
      </w:r>
      <w:proofErr w:type="spellStart"/>
      <w:r w:rsidRPr="0008430E">
        <w:rPr>
          <w:rFonts w:cs="Times New Roman"/>
          <w:sz w:val="28"/>
          <w:szCs w:val="28"/>
        </w:rPr>
        <w:t>colored</w:t>
      </w:r>
      <w:proofErr w:type="spellEnd"/>
      <w:r w:rsidRPr="0008430E">
        <w:rPr>
          <w:rFonts w:cs="Times New Roman"/>
          <w:sz w:val="28"/>
          <w:szCs w:val="28"/>
        </w:rPr>
        <w:t xml:space="preserve"> dots over the bullet holes in my black and white photographs. The colour of the dots corresponded to the mesmerizing hues I found on bullet’s tips. The colours were also faithful to the distinct code devised by manufacturers in different countries to mark their cartridges and shells. Over the years, and to complement my collection, I purchased bullets from vendors on the streets, seeking out the entire spectrum of </w:t>
      </w:r>
      <w:proofErr w:type="spellStart"/>
      <w:r w:rsidRPr="0008430E">
        <w:rPr>
          <w:rFonts w:cs="Times New Roman"/>
          <w:sz w:val="28"/>
          <w:szCs w:val="28"/>
        </w:rPr>
        <w:t>colors</w:t>
      </w:r>
      <w:proofErr w:type="spellEnd"/>
      <w:r w:rsidRPr="0008430E">
        <w:rPr>
          <w:rFonts w:cs="Times New Roman"/>
          <w:sz w:val="28"/>
          <w:szCs w:val="28"/>
        </w:rPr>
        <w:t xml:space="preserve"> that adorned the tips of the 7.62 X 43mm cartridge used in AK-47s or the 5.45X 45mm cartridge used in M-16s. It took me 25 years to realise that my notebooks had all along catalogued the 23 </w:t>
      </w:r>
      <w:r w:rsidR="003C1EF6" w:rsidRPr="0008430E">
        <w:rPr>
          <w:rFonts w:cs="Times New Roman"/>
          <w:sz w:val="28"/>
          <w:szCs w:val="28"/>
        </w:rPr>
        <w:t>countries</w:t>
      </w:r>
      <w:r w:rsidRPr="0008430E">
        <w:rPr>
          <w:rFonts w:cs="Times New Roman"/>
          <w:sz w:val="28"/>
          <w:szCs w:val="28"/>
        </w:rPr>
        <w:t xml:space="preserve"> that had armed or sold ammunitions to the various militias and armies fighting the Lebanese wars, including the U.S., U.K, Saudi Arabia, </w:t>
      </w:r>
      <w:r w:rsidR="003C1EF6" w:rsidRPr="0008430E">
        <w:rPr>
          <w:rFonts w:cs="Times New Roman"/>
          <w:sz w:val="28"/>
          <w:szCs w:val="28"/>
        </w:rPr>
        <w:t>Israel</w:t>
      </w:r>
      <w:r w:rsidRPr="0008430E">
        <w:rPr>
          <w:rFonts w:cs="Times New Roman"/>
          <w:sz w:val="28"/>
          <w:szCs w:val="28"/>
        </w:rPr>
        <w:t xml:space="preserve">, France, </w:t>
      </w:r>
      <w:r w:rsidR="003C1EF6" w:rsidRPr="0008430E">
        <w:rPr>
          <w:rFonts w:cs="Times New Roman"/>
          <w:sz w:val="28"/>
          <w:szCs w:val="28"/>
        </w:rPr>
        <w:t>Switzerland</w:t>
      </w:r>
      <w:r w:rsidRPr="0008430E">
        <w:rPr>
          <w:rFonts w:cs="Times New Roman"/>
          <w:sz w:val="28"/>
          <w:szCs w:val="28"/>
        </w:rPr>
        <w:t>, and China</w:t>
      </w:r>
      <w:proofErr w:type="gramStart"/>
      <w:r w:rsidRPr="0008430E">
        <w:rPr>
          <w:rFonts w:cs="Times New Roman"/>
          <w:sz w:val="28"/>
          <w:szCs w:val="28"/>
        </w:rPr>
        <w:t>..</w:t>
      </w:r>
      <w:proofErr w:type="gramEnd"/>
    </w:p>
    <w:p w14:paraId="2B3C07A6" w14:textId="77777777" w:rsidR="00213557" w:rsidRPr="0008430E" w:rsidRDefault="00213557" w:rsidP="003122DA">
      <w:pPr>
        <w:pStyle w:val="Thesis"/>
        <w:spacing w:line="480" w:lineRule="auto"/>
        <w:rPr>
          <w:rFonts w:cs="Times New Roman"/>
          <w:sz w:val="28"/>
          <w:szCs w:val="28"/>
        </w:rPr>
      </w:pPr>
    </w:p>
    <w:p w14:paraId="59599BEF" w14:textId="2388527E" w:rsidR="00093B7E" w:rsidRDefault="003C1EF6" w:rsidP="003122DA">
      <w:pPr>
        <w:pStyle w:val="Thesis"/>
        <w:spacing w:line="480" w:lineRule="auto"/>
        <w:rPr>
          <w:rFonts w:cs="Times New Roman"/>
          <w:sz w:val="28"/>
          <w:szCs w:val="28"/>
        </w:rPr>
      </w:pPr>
      <w:r w:rsidRPr="0008430E">
        <w:rPr>
          <w:rFonts w:cs="Times New Roman"/>
          <w:sz w:val="28"/>
          <w:szCs w:val="28"/>
        </w:rPr>
        <w:lastRenderedPageBreak/>
        <w:t>The project</w:t>
      </w:r>
      <w:r w:rsidR="009A6D98" w:rsidRPr="0008430E">
        <w:rPr>
          <w:rFonts w:cs="Times New Roman"/>
          <w:sz w:val="28"/>
          <w:szCs w:val="28"/>
        </w:rPr>
        <w:t xml:space="preserve"> accords well with </w:t>
      </w:r>
      <w:proofErr w:type="spellStart"/>
      <w:r w:rsidR="009A6D98" w:rsidRPr="0008430E">
        <w:rPr>
          <w:rFonts w:cs="Times New Roman"/>
          <w:sz w:val="28"/>
          <w:szCs w:val="28"/>
        </w:rPr>
        <w:t>Ranciere’s</w:t>
      </w:r>
      <w:proofErr w:type="spellEnd"/>
      <w:r w:rsidR="009A6D98" w:rsidRPr="0008430E">
        <w:rPr>
          <w:rFonts w:cs="Times New Roman"/>
          <w:sz w:val="28"/>
          <w:szCs w:val="28"/>
        </w:rPr>
        <w:t xml:space="preserve"> </w:t>
      </w:r>
      <w:proofErr w:type="spellStart"/>
      <w:r w:rsidR="009A6D98" w:rsidRPr="0008430E">
        <w:rPr>
          <w:rFonts w:cs="Times New Roman"/>
          <w:sz w:val="28"/>
          <w:szCs w:val="28"/>
        </w:rPr>
        <w:t>heter</w:t>
      </w:r>
      <w:r w:rsidR="007134E9">
        <w:rPr>
          <w:rFonts w:cs="Times New Roman"/>
          <w:sz w:val="28"/>
          <w:szCs w:val="28"/>
        </w:rPr>
        <w:t>e</w:t>
      </w:r>
      <w:r w:rsidR="009A6D98" w:rsidRPr="0008430E">
        <w:rPr>
          <w:rFonts w:cs="Times New Roman"/>
          <w:sz w:val="28"/>
          <w:szCs w:val="28"/>
        </w:rPr>
        <w:t>ologies</w:t>
      </w:r>
      <w:proofErr w:type="spellEnd"/>
      <w:r w:rsidR="009A6D98" w:rsidRPr="0008430E">
        <w:rPr>
          <w:rFonts w:cs="Times New Roman"/>
          <w:sz w:val="28"/>
          <w:szCs w:val="28"/>
        </w:rPr>
        <w:t xml:space="preserve"> as the subsequent images blends beautifully the rhetoric of empirical documentation and aesthetic seduction. </w:t>
      </w:r>
      <w:r w:rsidR="00CE6574" w:rsidRPr="0008430E">
        <w:rPr>
          <w:rFonts w:cs="Times New Roman"/>
          <w:sz w:val="28"/>
          <w:szCs w:val="28"/>
        </w:rPr>
        <w:t>The Lebanese conflict was predominan</w:t>
      </w:r>
      <w:r w:rsidRPr="0008430E">
        <w:rPr>
          <w:rFonts w:cs="Times New Roman"/>
          <w:sz w:val="28"/>
          <w:szCs w:val="28"/>
        </w:rPr>
        <w:t>tly presented and narrated as a</w:t>
      </w:r>
      <w:r w:rsidR="00CE6574" w:rsidRPr="0008430E">
        <w:rPr>
          <w:rFonts w:cs="Times New Roman"/>
          <w:sz w:val="28"/>
          <w:szCs w:val="28"/>
        </w:rPr>
        <w:t xml:space="preserve"> religious, sectarian conflict, very reminiscent of the </w:t>
      </w:r>
      <w:r w:rsidR="001469CC">
        <w:rPr>
          <w:rFonts w:cs="Times New Roman"/>
          <w:sz w:val="28"/>
          <w:szCs w:val="28"/>
        </w:rPr>
        <w:t xml:space="preserve">way </w:t>
      </w:r>
      <w:r w:rsidR="007134E9">
        <w:rPr>
          <w:rFonts w:cs="Times New Roman"/>
          <w:sz w:val="28"/>
          <w:szCs w:val="28"/>
        </w:rPr>
        <w:t>‘The T</w:t>
      </w:r>
      <w:r w:rsidR="00CE6574" w:rsidRPr="0008430E">
        <w:rPr>
          <w:rFonts w:cs="Times New Roman"/>
          <w:sz w:val="28"/>
          <w:szCs w:val="28"/>
        </w:rPr>
        <w:t>roubles</w:t>
      </w:r>
      <w:r w:rsidR="007134E9">
        <w:rPr>
          <w:rFonts w:cs="Times New Roman"/>
          <w:sz w:val="28"/>
          <w:szCs w:val="28"/>
        </w:rPr>
        <w:t>’</w:t>
      </w:r>
      <w:r w:rsidR="00CE6574" w:rsidRPr="0008430E">
        <w:rPr>
          <w:rFonts w:cs="Times New Roman"/>
          <w:sz w:val="28"/>
          <w:szCs w:val="28"/>
        </w:rPr>
        <w:t xml:space="preserve"> in Northern Ireland were represented. However </w:t>
      </w:r>
      <w:proofErr w:type="spellStart"/>
      <w:r w:rsidR="00CE6574" w:rsidRPr="0008430E">
        <w:rPr>
          <w:rFonts w:cs="Times New Roman"/>
          <w:sz w:val="28"/>
          <w:szCs w:val="28"/>
        </w:rPr>
        <w:t>Raad</w:t>
      </w:r>
      <w:proofErr w:type="spellEnd"/>
      <w:r w:rsidR="00CE6574" w:rsidRPr="0008430E">
        <w:rPr>
          <w:rFonts w:cs="Times New Roman"/>
          <w:sz w:val="28"/>
          <w:szCs w:val="28"/>
        </w:rPr>
        <w:t xml:space="preserve"> </w:t>
      </w:r>
      <w:r w:rsidRPr="0008430E">
        <w:rPr>
          <w:rFonts w:cs="Times New Roman"/>
          <w:sz w:val="28"/>
          <w:szCs w:val="28"/>
        </w:rPr>
        <w:t>creates a series of montages that bring together</w:t>
      </w:r>
      <w:r w:rsidR="00CE6574" w:rsidRPr="0008430E">
        <w:rPr>
          <w:rFonts w:cs="Times New Roman"/>
          <w:sz w:val="28"/>
          <w:szCs w:val="28"/>
        </w:rPr>
        <w:t xml:space="preserve"> t</w:t>
      </w:r>
      <w:r w:rsidR="009A6D98" w:rsidRPr="0008430E">
        <w:rPr>
          <w:rFonts w:cs="Times New Roman"/>
          <w:sz w:val="28"/>
          <w:szCs w:val="28"/>
        </w:rPr>
        <w:t xml:space="preserve">he Fantastic and </w:t>
      </w:r>
      <w:r w:rsidR="007134E9">
        <w:rPr>
          <w:rFonts w:cs="Times New Roman"/>
          <w:sz w:val="28"/>
          <w:szCs w:val="28"/>
        </w:rPr>
        <w:t>the E</w:t>
      </w:r>
      <w:r w:rsidR="009A6D98" w:rsidRPr="0008430E">
        <w:rPr>
          <w:rFonts w:cs="Times New Roman"/>
          <w:sz w:val="28"/>
          <w:szCs w:val="28"/>
        </w:rPr>
        <w:t>veryday, t</w:t>
      </w:r>
      <w:r w:rsidR="00CE6574" w:rsidRPr="0008430E">
        <w:rPr>
          <w:rFonts w:cs="Times New Roman"/>
          <w:sz w:val="28"/>
          <w:szCs w:val="28"/>
        </w:rPr>
        <w:t>he real and the magical</w:t>
      </w:r>
      <w:r w:rsidR="009A6D98" w:rsidRPr="0008430E">
        <w:rPr>
          <w:rFonts w:cs="Times New Roman"/>
          <w:sz w:val="28"/>
          <w:szCs w:val="28"/>
        </w:rPr>
        <w:t xml:space="preserve"> to expose the </w:t>
      </w:r>
      <w:r w:rsidR="00CE6574" w:rsidRPr="0008430E">
        <w:rPr>
          <w:rFonts w:cs="Times New Roman"/>
          <w:sz w:val="28"/>
          <w:szCs w:val="28"/>
        </w:rPr>
        <w:t xml:space="preserve">global politics and </w:t>
      </w:r>
      <w:r w:rsidR="007134E9">
        <w:rPr>
          <w:rFonts w:cs="Times New Roman"/>
          <w:sz w:val="28"/>
          <w:szCs w:val="28"/>
        </w:rPr>
        <w:t>importantly the A</w:t>
      </w:r>
      <w:r w:rsidR="00CE6574" w:rsidRPr="0008430E">
        <w:rPr>
          <w:rFonts w:cs="Times New Roman"/>
          <w:sz w:val="28"/>
          <w:szCs w:val="28"/>
        </w:rPr>
        <w:t>rmam</w:t>
      </w:r>
      <w:r w:rsidR="001469CC">
        <w:rPr>
          <w:rFonts w:cs="Times New Roman"/>
          <w:sz w:val="28"/>
          <w:szCs w:val="28"/>
        </w:rPr>
        <w:t>ents industry that had</w:t>
      </w:r>
      <w:r w:rsidR="00CE6574" w:rsidRPr="0008430E">
        <w:rPr>
          <w:rFonts w:cs="Times New Roman"/>
          <w:sz w:val="28"/>
          <w:szCs w:val="28"/>
        </w:rPr>
        <w:t xml:space="preserve"> </w:t>
      </w:r>
      <w:r w:rsidR="007134E9">
        <w:rPr>
          <w:rFonts w:cs="Times New Roman"/>
          <w:sz w:val="28"/>
          <w:szCs w:val="28"/>
        </w:rPr>
        <w:t xml:space="preserve">(usually </w:t>
      </w:r>
      <w:r w:rsidR="00CE6574" w:rsidRPr="0008430E">
        <w:rPr>
          <w:rFonts w:cs="Times New Roman"/>
          <w:sz w:val="28"/>
          <w:szCs w:val="28"/>
        </w:rPr>
        <w:t>unspoken</w:t>
      </w:r>
      <w:r w:rsidR="007134E9">
        <w:rPr>
          <w:rFonts w:cs="Times New Roman"/>
          <w:sz w:val="28"/>
          <w:szCs w:val="28"/>
        </w:rPr>
        <w:t>)</w:t>
      </w:r>
      <w:r w:rsidR="00CE6574" w:rsidRPr="0008430E">
        <w:rPr>
          <w:rFonts w:cs="Times New Roman"/>
          <w:sz w:val="28"/>
          <w:szCs w:val="28"/>
        </w:rPr>
        <w:t xml:space="preserve"> vested interests</w:t>
      </w:r>
      <w:r w:rsidR="001469CC">
        <w:rPr>
          <w:rFonts w:cs="Times New Roman"/>
          <w:sz w:val="28"/>
          <w:szCs w:val="28"/>
        </w:rPr>
        <w:t>,</w:t>
      </w:r>
      <w:r w:rsidR="007134E9">
        <w:rPr>
          <w:rFonts w:cs="Times New Roman"/>
          <w:sz w:val="28"/>
          <w:szCs w:val="28"/>
        </w:rPr>
        <w:t xml:space="preserve"> in perpetuating</w:t>
      </w:r>
      <w:r w:rsidR="00CE6574" w:rsidRPr="0008430E">
        <w:rPr>
          <w:rFonts w:cs="Times New Roman"/>
          <w:sz w:val="28"/>
          <w:szCs w:val="28"/>
        </w:rPr>
        <w:t xml:space="preserve"> this ‘civil war.’ (Given an added pertinence, by the fact we are just down the road from a large Lockheed Martin complex.) </w:t>
      </w:r>
    </w:p>
    <w:p w14:paraId="00E049D4" w14:textId="77777777" w:rsidR="001469CC" w:rsidRPr="0008430E" w:rsidRDefault="001469CC" w:rsidP="003122DA">
      <w:pPr>
        <w:pStyle w:val="Thesis"/>
        <w:spacing w:line="480" w:lineRule="auto"/>
        <w:rPr>
          <w:rFonts w:cs="Times New Roman"/>
          <w:sz w:val="28"/>
          <w:szCs w:val="28"/>
        </w:rPr>
      </w:pPr>
    </w:p>
    <w:p w14:paraId="5EB26DF1" w14:textId="7EE18AF3" w:rsidR="007134E9" w:rsidRPr="0008430E" w:rsidRDefault="007134E9" w:rsidP="003122DA">
      <w:pPr>
        <w:pStyle w:val="Thesis"/>
        <w:spacing w:line="480" w:lineRule="auto"/>
        <w:rPr>
          <w:rFonts w:cs="Times New Roman"/>
          <w:sz w:val="28"/>
          <w:szCs w:val="28"/>
        </w:rPr>
      </w:pPr>
      <w:r>
        <w:rPr>
          <w:rFonts w:cs="Times New Roman"/>
          <w:sz w:val="28"/>
          <w:szCs w:val="28"/>
        </w:rPr>
        <w:t xml:space="preserve">Thinking about </w:t>
      </w:r>
      <w:proofErr w:type="spellStart"/>
      <w:r>
        <w:rPr>
          <w:rFonts w:cs="Times New Roman"/>
          <w:sz w:val="28"/>
          <w:szCs w:val="28"/>
        </w:rPr>
        <w:t>Raad’s</w:t>
      </w:r>
      <w:proofErr w:type="spellEnd"/>
      <w:r>
        <w:rPr>
          <w:rFonts w:cs="Times New Roman"/>
          <w:sz w:val="28"/>
          <w:szCs w:val="28"/>
        </w:rPr>
        <w:t xml:space="preserve"> work as montage, I would like to finish on one last point that helps maintain the productive tension require to facilitate debate. </w:t>
      </w:r>
      <w:r w:rsidR="003C1EF6" w:rsidRPr="0008430E">
        <w:rPr>
          <w:rFonts w:cs="Times New Roman"/>
          <w:sz w:val="28"/>
          <w:szCs w:val="28"/>
        </w:rPr>
        <w:t xml:space="preserve">According to Ben Highmore, in his book </w:t>
      </w:r>
      <w:r w:rsidR="003C1EF6" w:rsidRPr="0008430E">
        <w:rPr>
          <w:rFonts w:cs="Times New Roman"/>
          <w:i/>
          <w:sz w:val="28"/>
          <w:szCs w:val="28"/>
        </w:rPr>
        <w:t>Everyday Life and Cultural Theory</w:t>
      </w:r>
      <w:r w:rsidR="003C1EF6" w:rsidRPr="0008430E">
        <w:rPr>
          <w:rFonts w:cs="Times New Roman"/>
          <w:sz w:val="28"/>
          <w:szCs w:val="28"/>
        </w:rPr>
        <w:t xml:space="preserve"> (2002), “there is a huge potential for montage to generate critical forms of reading, by making contradictions and antagonisms explicit within the social realm” (Highmore 2002: 90). </w:t>
      </w:r>
    </w:p>
    <w:p w14:paraId="48CBCA05" w14:textId="7C8E51E5" w:rsidR="003C1EF6" w:rsidRPr="0008430E" w:rsidRDefault="00114790" w:rsidP="003122DA">
      <w:pPr>
        <w:pStyle w:val="Thesis"/>
        <w:spacing w:line="480" w:lineRule="auto"/>
        <w:rPr>
          <w:rFonts w:cs="Times New Roman"/>
          <w:sz w:val="28"/>
          <w:szCs w:val="28"/>
        </w:rPr>
      </w:pPr>
      <w:proofErr w:type="gramStart"/>
      <w:r w:rsidRPr="0008430E">
        <w:rPr>
          <w:rFonts w:cs="Times New Roman"/>
          <w:sz w:val="28"/>
          <w:szCs w:val="28"/>
        </w:rPr>
        <w:t>W</w:t>
      </w:r>
      <w:r w:rsidR="003C1EF6" w:rsidRPr="0008430E">
        <w:rPr>
          <w:rFonts w:cs="Times New Roman"/>
          <w:sz w:val="28"/>
          <w:szCs w:val="28"/>
        </w:rPr>
        <w:t>hen successful the practice of montage, “is an aesthetic of experimentation that recognizes that actuality always outstrips the procedures for registering it” (Highmore 2002: 91).</w:t>
      </w:r>
      <w:proofErr w:type="gramEnd"/>
      <w:r w:rsidR="003C1EF6" w:rsidRPr="0008430E">
        <w:rPr>
          <w:rFonts w:cs="Times New Roman"/>
          <w:sz w:val="28"/>
          <w:szCs w:val="28"/>
        </w:rPr>
        <w:t xml:space="preserve"> </w:t>
      </w:r>
      <w:r w:rsidRPr="0008430E">
        <w:rPr>
          <w:rFonts w:cs="Times New Roman"/>
          <w:sz w:val="28"/>
          <w:szCs w:val="28"/>
        </w:rPr>
        <w:t xml:space="preserve"> That actuality will </w:t>
      </w:r>
      <w:r w:rsidRPr="0008430E">
        <w:rPr>
          <w:rFonts w:cs="Times New Roman"/>
          <w:sz w:val="28"/>
          <w:szCs w:val="28"/>
        </w:rPr>
        <w:lastRenderedPageBreak/>
        <w:t xml:space="preserve">always contain elements that are </w:t>
      </w:r>
      <w:proofErr w:type="gramStart"/>
      <w:r w:rsidRPr="0008430E">
        <w:rPr>
          <w:rFonts w:cs="Times New Roman"/>
          <w:sz w:val="28"/>
          <w:szCs w:val="28"/>
        </w:rPr>
        <w:t>unseen,</w:t>
      </w:r>
      <w:proofErr w:type="gramEnd"/>
      <w:r w:rsidRPr="0008430E">
        <w:rPr>
          <w:rFonts w:cs="Times New Roman"/>
          <w:sz w:val="28"/>
          <w:szCs w:val="28"/>
        </w:rPr>
        <w:t xml:space="preserve"> unrecognised. In the same manner as Magical </w:t>
      </w:r>
      <w:proofErr w:type="gramStart"/>
      <w:r w:rsidRPr="0008430E">
        <w:rPr>
          <w:rFonts w:cs="Times New Roman"/>
          <w:sz w:val="28"/>
          <w:szCs w:val="28"/>
        </w:rPr>
        <w:t xml:space="preserve">Realism </w:t>
      </w:r>
      <w:r w:rsidR="001469CC">
        <w:rPr>
          <w:rFonts w:cs="Times New Roman"/>
          <w:sz w:val="28"/>
          <w:szCs w:val="28"/>
        </w:rPr>
        <w:t>,</w:t>
      </w:r>
      <w:r w:rsidRPr="0008430E">
        <w:rPr>
          <w:rFonts w:cs="Times New Roman"/>
          <w:sz w:val="28"/>
          <w:szCs w:val="28"/>
        </w:rPr>
        <w:t>montage</w:t>
      </w:r>
      <w:proofErr w:type="gramEnd"/>
      <w:r w:rsidRPr="0008430E">
        <w:rPr>
          <w:rFonts w:cs="Times New Roman"/>
          <w:sz w:val="28"/>
          <w:szCs w:val="28"/>
        </w:rPr>
        <w:t xml:space="preserve"> can work to maintain a ‘</w:t>
      </w:r>
      <w:proofErr w:type="spellStart"/>
      <w:r w:rsidRPr="0008430E">
        <w:rPr>
          <w:rFonts w:cs="Times New Roman"/>
          <w:sz w:val="28"/>
          <w:szCs w:val="28"/>
        </w:rPr>
        <w:t>plentitude</w:t>
      </w:r>
      <w:proofErr w:type="spellEnd"/>
      <w:r w:rsidRPr="0008430E">
        <w:rPr>
          <w:rFonts w:cs="Times New Roman"/>
          <w:sz w:val="28"/>
          <w:szCs w:val="28"/>
        </w:rPr>
        <w:t xml:space="preserve">’ to what is possible, </w:t>
      </w:r>
      <w:r w:rsidR="003122DA" w:rsidRPr="0008430E">
        <w:rPr>
          <w:rFonts w:cs="Times New Roman"/>
          <w:sz w:val="28"/>
          <w:szCs w:val="28"/>
        </w:rPr>
        <w:t xml:space="preserve">offering the possibility to speak against totalitarian regimes, by attacking the stability of the definitions upon which these systems rely. </w:t>
      </w:r>
      <w:r w:rsidR="007134E9">
        <w:rPr>
          <w:rFonts w:cs="Times New Roman"/>
          <w:sz w:val="28"/>
          <w:szCs w:val="28"/>
        </w:rPr>
        <w:t>So, r</w:t>
      </w:r>
      <w:r w:rsidR="001469CC">
        <w:rPr>
          <w:rFonts w:cs="Times New Roman"/>
          <w:sz w:val="28"/>
          <w:szCs w:val="28"/>
        </w:rPr>
        <w:t>eturning</w:t>
      </w:r>
      <w:r w:rsidR="003C1EF6" w:rsidRPr="0008430E">
        <w:rPr>
          <w:rFonts w:cs="Times New Roman"/>
          <w:sz w:val="28"/>
          <w:szCs w:val="28"/>
        </w:rPr>
        <w:t xml:space="preserve"> Franz </w:t>
      </w:r>
      <w:proofErr w:type="spellStart"/>
      <w:r w:rsidR="003C1EF6" w:rsidRPr="0008430E">
        <w:rPr>
          <w:rFonts w:cs="Times New Roman"/>
          <w:sz w:val="28"/>
          <w:szCs w:val="28"/>
        </w:rPr>
        <w:t>Roh</w:t>
      </w:r>
      <w:proofErr w:type="spellEnd"/>
      <w:r w:rsidR="003C1EF6" w:rsidRPr="0008430E">
        <w:rPr>
          <w:rFonts w:cs="Times New Roman"/>
          <w:sz w:val="28"/>
          <w:szCs w:val="28"/>
        </w:rPr>
        <w:t xml:space="preserve"> </w:t>
      </w:r>
      <w:r w:rsidR="001469CC">
        <w:rPr>
          <w:rFonts w:cs="Times New Roman"/>
          <w:sz w:val="28"/>
          <w:szCs w:val="28"/>
        </w:rPr>
        <w:t>who</w:t>
      </w:r>
      <w:r w:rsidR="003C1EF6" w:rsidRPr="0008430E">
        <w:rPr>
          <w:rFonts w:cs="Times New Roman"/>
          <w:sz w:val="28"/>
          <w:szCs w:val="28"/>
        </w:rPr>
        <w:t xml:space="preserve"> coined the term Magic Realism in 1925</w:t>
      </w:r>
      <w:proofErr w:type="gramStart"/>
      <w:r w:rsidR="003C1EF6" w:rsidRPr="0008430E">
        <w:rPr>
          <w:rFonts w:cs="Times New Roman"/>
          <w:sz w:val="28"/>
          <w:szCs w:val="28"/>
        </w:rPr>
        <w:t>..</w:t>
      </w:r>
      <w:proofErr w:type="gramEnd"/>
    </w:p>
    <w:p w14:paraId="3C803B4E" w14:textId="09C2E403" w:rsidR="003122DA" w:rsidRPr="0008430E" w:rsidRDefault="003C1EF6" w:rsidP="003122DA">
      <w:pPr>
        <w:pStyle w:val="Thesis"/>
        <w:spacing w:line="480" w:lineRule="auto"/>
        <w:rPr>
          <w:rFonts w:cs="Times New Roman"/>
          <w:sz w:val="28"/>
          <w:szCs w:val="28"/>
        </w:rPr>
      </w:pPr>
      <w:r w:rsidRPr="0008430E">
        <w:rPr>
          <w:rFonts w:cs="Times New Roman"/>
          <w:sz w:val="28"/>
          <w:szCs w:val="28"/>
        </w:rPr>
        <w:t>“</w:t>
      </w:r>
      <w:proofErr w:type="gramStart"/>
      <w:r w:rsidRPr="0008430E">
        <w:rPr>
          <w:rFonts w:cs="Times New Roman"/>
          <w:sz w:val="28"/>
          <w:szCs w:val="28"/>
        </w:rPr>
        <w:t>with</w:t>
      </w:r>
      <w:proofErr w:type="gramEnd"/>
      <w:r w:rsidRPr="0008430E">
        <w:rPr>
          <w:rFonts w:cs="Times New Roman"/>
          <w:sz w:val="28"/>
          <w:szCs w:val="28"/>
        </w:rPr>
        <w:t xml:space="preserve"> the word ‘magic,’ as opposed to ‘mystic,’ I wished to indicate that the mystery does not descend to the represented world, but rather hides and palpitates behind it..,” (Zamora &amp; Farris eds. 1995:16)</w:t>
      </w:r>
      <w:r w:rsidR="00052617">
        <w:rPr>
          <w:rFonts w:cs="Times New Roman"/>
          <w:sz w:val="28"/>
          <w:szCs w:val="28"/>
        </w:rPr>
        <w:t>g</w:t>
      </w:r>
      <w:bookmarkStart w:id="0" w:name="_GoBack"/>
      <w:bookmarkEnd w:id="0"/>
    </w:p>
    <w:p w14:paraId="4BA9593A" w14:textId="605A2F9D" w:rsidR="00114790" w:rsidRPr="0008430E" w:rsidRDefault="007134E9" w:rsidP="003122DA">
      <w:pPr>
        <w:pStyle w:val="Thesis"/>
        <w:spacing w:line="480" w:lineRule="auto"/>
        <w:rPr>
          <w:rFonts w:cs="Times New Roman"/>
          <w:sz w:val="28"/>
          <w:szCs w:val="28"/>
        </w:rPr>
      </w:pPr>
      <w:r>
        <w:rPr>
          <w:rFonts w:cs="Times New Roman"/>
          <w:sz w:val="28"/>
          <w:szCs w:val="28"/>
        </w:rPr>
        <w:t>This paper then has been</w:t>
      </w:r>
      <w:r w:rsidR="00114790" w:rsidRPr="0008430E">
        <w:rPr>
          <w:rFonts w:cs="Times New Roman"/>
          <w:sz w:val="28"/>
          <w:szCs w:val="28"/>
        </w:rPr>
        <w:t xml:space="preserve"> a tentative statement of belief in the photograph’s potential to engender debate, not as to ‘how things are’ but to ‘what is possible’. I am not seeking to understand what photography is, but to construct a theoretical position on how photographs can be more effectively used. This may at first sight seem crazily optimistic or even damned by the label ‘utopian’, in a cynical, alienated society characterised by self-interest. Yet, </w:t>
      </w:r>
      <w:r>
        <w:rPr>
          <w:rFonts w:cs="Times New Roman"/>
          <w:sz w:val="28"/>
          <w:szCs w:val="28"/>
        </w:rPr>
        <w:t xml:space="preserve">in a world dominated by fake news, impossible walls and economic </w:t>
      </w:r>
      <w:proofErr w:type="spellStart"/>
      <w:r>
        <w:rPr>
          <w:rFonts w:cs="Times New Roman"/>
          <w:sz w:val="28"/>
          <w:szCs w:val="28"/>
        </w:rPr>
        <w:t>precarity</w:t>
      </w:r>
      <w:proofErr w:type="spellEnd"/>
      <w:r>
        <w:rPr>
          <w:rFonts w:cs="Times New Roman"/>
          <w:sz w:val="28"/>
          <w:szCs w:val="28"/>
        </w:rPr>
        <w:t xml:space="preserve">, it is more important than </w:t>
      </w:r>
      <w:proofErr w:type="gramStart"/>
      <w:r>
        <w:rPr>
          <w:rFonts w:cs="Times New Roman"/>
          <w:sz w:val="28"/>
          <w:szCs w:val="28"/>
        </w:rPr>
        <w:t xml:space="preserve">ever  </w:t>
      </w:r>
      <w:r w:rsidR="00114790" w:rsidRPr="0008430E">
        <w:rPr>
          <w:rFonts w:cs="Times New Roman"/>
          <w:sz w:val="28"/>
          <w:szCs w:val="28"/>
        </w:rPr>
        <w:t>to</w:t>
      </w:r>
      <w:proofErr w:type="gramEnd"/>
      <w:r w:rsidR="00114790" w:rsidRPr="0008430E">
        <w:rPr>
          <w:rFonts w:cs="Times New Roman"/>
          <w:sz w:val="28"/>
          <w:szCs w:val="28"/>
        </w:rPr>
        <w:t xml:space="preserve"> hold onto a belief in the possibility of a more egalitarian society is not about building a rigid belief system. On the contrary, it is about creating space to effectively challenge dogmatic thinking and established power relations.</w:t>
      </w:r>
    </w:p>
    <w:p w14:paraId="62B35EEA" w14:textId="64C5BB22" w:rsidR="0000278C" w:rsidRDefault="0000278C">
      <w:pPr>
        <w:rPr>
          <w:rFonts w:cs="Times New Roman"/>
        </w:rPr>
      </w:pPr>
      <w:r>
        <w:rPr>
          <w:rFonts w:cs="Times New Roman"/>
        </w:rPr>
        <w:lastRenderedPageBreak/>
        <w:br w:type="page"/>
      </w:r>
    </w:p>
    <w:p w14:paraId="10A8F6D9" w14:textId="77777777" w:rsidR="003C1EF6" w:rsidRDefault="003C1EF6" w:rsidP="003C1EF6">
      <w:pPr>
        <w:pStyle w:val="Thesis"/>
        <w:rPr>
          <w:rFonts w:cs="Times New Roman"/>
        </w:rPr>
      </w:pPr>
    </w:p>
    <w:p w14:paraId="3AD0D44C" w14:textId="77777777" w:rsidR="00114790" w:rsidRDefault="00114790" w:rsidP="003C1EF6">
      <w:pPr>
        <w:pStyle w:val="Thesis"/>
        <w:rPr>
          <w:rFonts w:cs="Times New Roman"/>
        </w:rPr>
      </w:pPr>
    </w:p>
    <w:p w14:paraId="786D335C" w14:textId="77777777" w:rsidR="00114790" w:rsidRDefault="00114790" w:rsidP="003C1EF6">
      <w:pPr>
        <w:pStyle w:val="Thesis"/>
        <w:rPr>
          <w:rFonts w:cs="Times New Roman"/>
        </w:rPr>
      </w:pPr>
    </w:p>
    <w:p w14:paraId="237BE893" w14:textId="77777777" w:rsidR="00C30096" w:rsidRDefault="00C30096" w:rsidP="00560420">
      <w:pPr>
        <w:pStyle w:val="Thesis"/>
      </w:pPr>
    </w:p>
    <w:sectPr w:rsidR="00C30096" w:rsidSect="00AA59C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9F11" w14:textId="77777777" w:rsidR="00052617" w:rsidRDefault="00052617" w:rsidP="0055683F">
      <w:r>
        <w:separator/>
      </w:r>
    </w:p>
  </w:endnote>
  <w:endnote w:type="continuationSeparator" w:id="0">
    <w:p w14:paraId="15473E6D" w14:textId="77777777" w:rsidR="00052617" w:rsidRDefault="00052617" w:rsidP="0055683F">
      <w:r>
        <w:continuationSeparator/>
      </w:r>
    </w:p>
  </w:endnote>
  <w:endnote w:id="1">
    <w:p w14:paraId="4CC797EF" w14:textId="77777777" w:rsidR="00052617" w:rsidRPr="00854DD4" w:rsidRDefault="00052617" w:rsidP="00560420">
      <w:pPr>
        <w:spacing w:line="360" w:lineRule="auto"/>
        <w:rPr>
          <w:rFonts w:cs="Times New Roman"/>
        </w:rPr>
      </w:pPr>
      <w:r>
        <w:rPr>
          <w:rStyle w:val="EndnoteReference"/>
        </w:rPr>
        <w:endnoteRef/>
      </w:r>
      <w:r>
        <w:t xml:space="preserve"> </w:t>
      </w:r>
      <w:r w:rsidRPr="00F3588A">
        <w:rPr>
          <w:rFonts w:cs="Times New Roman"/>
          <w:lang w:val="en"/>
        </w:rPr>
        <w:t>"Magical Realism in Spa</w:t>
      </w:r>
      <w:r>
        <w:rPr>
          <w:rFonts w:cs="Times New Roman"/>
          <w:lang w:val="en"/>
        </w:rPr>
        <w:t>nish American Fiction" by</w:t>
      </w:r>
      <w:r w:rsidRPr="00F3588A">
        <w:rPr>
          <w:rFonts w:cs="Times New Roman"/>
          <w:lang w:val="en"/>
        </w:rPr>
        <w:t xml:space="preserve"> Angel Flores </w:t>
      </w:r>
      <w:r w:rsidRPr="00F3588A">
        <w:rPr>
          <w:rFonts w:cs="Times New Roman"/>
        </w:rPr>
        <w:t>in 1955</w:t>
      </w:r>
      <w:r w:rsidRPr="00F3588A">
        <w:rPr>
          <w:rFonts w:cs="Times New Roman"/>
          <w:lang w:val="en"/>
        </w:rPr>
        <w:t xml:space="preserve"> and </w:t>
      </w:r>
      <w:r w:rsidRPr="00F3588A">
        <w:rPr>
          <w:rFonts w:cs="Times New Roman"/>
        </w:rPr>
        <w:t xml:space="preserve">has since then come to be considered to refer to a literature genre and indeed primarily with Latin </w:t>
      </w:r>
      <w:r w:rsidRPr="00854DD4">
        <w:rPr>
          <w:rFonts w:cs="Times New Roman"/>
        </w:rPr>
        <w:t>American Literature.</w:t>
      </w:r>
      <w:r>
        <w:rPr>
          <w:rFonts w:cs="Times New Roman"/>
        </w:rPr>
        <w:t xml:space="preserve"> </w:t>
      </w:r>
    </w:p>
    <w:p w14:paraId="201C87FD" w14:textId="77777777" w:rsidR="00052617" w:rsidRPr="00854DD4" w:rsidRDefault="00052617" w:rsidP="00560420">
      <w:pPr>
        <w:spacing w:line="360" w:lineRule="auto"/>
        <w:rPr>
          <w:rFonts w:cs="Times New Roman"/>
        </w:rPr>
      </w:pPr>
      <w:r w:rsidRPr="00854DD4">
        <w:rPr>
          <w:rFonts w:cs="Times New Roman"/>
          <w:i/>
        </w:rPr>
        <w:t>Post-expressionism, Magic Realism: Problems of the most recent European Painting.</w:t>
      </w:r>
    </w:p>
    <w:p w14:paraId="0199B86D" w14:textId="77777777" w:rsidR="00052617" w:rsidRPr="00854DD4" w:rsidRDefault="00052617" w:rsidP="00560420">
      <w:pPr>
        <w:spacing w:line="360" w:lineRule="auto"/>
        <w:rPr>
          <w:rFonts w:cs="Times New Roman"/>
        </w:rPr>
      </w:pPr>
      <w:r>
        <w:rPr>
          <w:rFonts w:cs="Times New Roman"/>
        </w:rPr>
        <w:t xml:space="preserve">(1925) Franz </w:t>
      </w:r>
      <w:proofErr w:type="spellStart"/>
      <w:r>
        <w:rPr>
          <w:rFonts w:cs="Times New Roman"/>
        </w:rPr>
        <w:t>Roh</w:t>
      </w:r>
      <w:proofErr w:type="spellEnd"/>
      <w:r>
        <w:rPr>
          <w:rFonts w:cs="Times New Roman"/>
        </w:rPr>
        <w:t xml:space="preserve">. </w:t>
      </w:r>
      <w:r w:rsidRPr="00854DD4">
        <w:rPr>
          <w:rFonts w:cs="Times New Roman"/>
        </w:rPr>
        <w:t>The Artists he discussed included, Otto Dix, Max Ernst, and George Grosz, whose work has become associated with New Objectivity movement coined by Max Beckmann in 1926.</w:t>
      </w:r>
    </w:p>
    <w:p w14:paraId="0144D3F7" w14:textId="77777777" w:rsidR="00052617" w:rsidRDefault="00052617" w:rsidP="00560420">
      <w:pPr>
        <w:spacing w:line="360" w:lineRule="auto"/>
        <w:rPr>
          <w:rFonts w:cs="Times New Roman"/>
        </w:rPr>
      </w:pPr>
    </w:p>
    <w:p w14:paraId="48845E35" w14:textId="77777777" w:rsidR="00052617" w:rsidRPr="006C3C60" w:rsidRDefault="00052617" w:rsidP="0056042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altName w:val="Times New Roman"/>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C63B" w14:textId="77777777" w:rsidR="00052617" w:rsidRDefault="00052617" w:rsidP="00386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93292" w14:textId="77777777" w:rsidR="00052617" w:rsidRDefault="00052617" w:rsidP="009B7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5911" w14:textId="77777777" w:rsidR="00052617" w:rsidRDefault="00052617" w:rsidP="00386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90E">
      <w:rPr>
        <w:rStyle w:val="PageNumber"/>
        <w:noProof/>
      </w:rPr>
      <w:t>29</w:t>
    </w:r>
    <w:r>
      <w:rPr>
        <w:rStyle w:val="PageNumber"/>
      </w:rPr>
      <w:fldChar w:fldCharType="end"/>
    </w:r>
  </w:p>
  <w:p w14:paraId="722F3140" w14:textId="77777777" w:rsidR="00052617" w:rsidRDefault="00052617" w:rsidP="009B7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F399" w14:textId="77777777" w:rsidR="00052617" w:rsidRDefault="00052617" w:rsidP="0055683F">
      <w:r>
        <w:separator/>
      </w:r>
    </w:p>
  </w:footnote>
  <w:footnote w:type="continuationSeparator" w:id="0">
    <w:p w14:paraId="53D59867" w14:textId="77777777" w:rsidR="00052617" w:rsidRDefault="00052617" w:rsidP="0055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0"/>
    <w:rsid w:val="0000278C"/>
    <w:rsid w:val="00012125"/>
    <w:rsid w:val="00013E8F"/>
    <w:rsid w:val="00052617"/>
    <w:rsid w:val="00061C66"/>
    <w:rsid w:val="00075B60"/>
    <w:rsid w:val="0008430E"/>
    <w:rsid w:val="00093B7E"/>
    <w:rsid w:val="000B541D"/>
    <w:rsid w:val="000D6CB0"/>
    <w:rsid w:val="00114790"/>
    <w:rsid w:val="00131C10"/>
    <w:rsid w:val="00132062"/>
    <w:rsid w:val="00140925"/>
    <w:rsid w:val="0014387C"/>
    <w:rsid w:val="001469CC"/>
    <w:rsid w:val="001B6743"/>
    <w:rsid w:val="001E5393"/>
    <w:rsid w:val="002042D7"/>
    <w:rsid w:val="00213557"/>
    <w:rsid w:val="0028684C"/>
    <w:rsid w:val="002C01C5"/>
    <w:rsid w:val="002D27FC"/>
    <w:rsid w:val="002D5265"/>
    <w:rsid w:val="003122DA"/>
    <w:rsid w:val="0031712E"/>
    <w:rsid w:val="00326DA6"/>
    <w:rsid w:val="00334522"/>
    <w:rsid w:val="00381798"/>
    <w:rsid w:val="00386A9B"/>
    <w:rsid w:val="00394667"/>
    <w:rsid w:val="003C1EF6"/>
    <w:rsid w:val="003E2148"/>
    <w:rsid w:val="003F4AA8"/>
    <w:rsid w:val="004332E2"/>
    <w:rsid w:val="0043435A"/>
    <w:rsid w:val="00491332"/>
    <w:rsid w:val="0055683F"/>
    <w:rsid w:val="00560420"/>
    <w:rsid w:val="00590691"/>
    <w:rsid w:val="00596710"/>
    <w:rsid w:val="005D2E6E"/>
    <w:rsid w:val="00604D11"/>
    <w:rsid w:val="00681029"/>
    <w:rsid w:val="006B0C34"/>
    <w:rsid w:val="007134E9"/>
    <w:rsid w:val="0076490E"/>
    <w:rsid w:val="00784DAC"/>
    <w:rsid w:val="007904CC"/>
    <w:rsid w:val="00811054"/>
    <w:rsid w:val="00814424"/>
    <w:rsid w:val="00816D61"/>
    <w:rsid w:val="008C5395"/>
    <w:rsid w:val="008E28FA"/>
    <w:rsid w:val="009112B1"/>
    <w:rsid w:val="00944955"/>
    <w:rsid w:val="00950B8B"/>
    <w:rsid w:val="009653C7"/>
    <w:rsid w:val="009A6D98"/>
    <w:rsid w:val="009B73C3"/>
    <w:rsid w:val="009B754E"/>
    <w:rsid w:val="009D0C04"/>
    <w:rsid w:val="00A46961"/>
    <w:rsid w:val="00A51956"/>
    <w:rsid w:val="00AA59C3"/>
    <w:rsid w:val="00B0611F"/>
    <w:rsid w:val="00B17A19"/>
    <w:rsid w:val="00B302D3"/>
    <w:rsid w:val="00B75355"/>
    <w:rsid w:val="00C30096"/>
    <w:rsid w:val="00C37B9F"/>
    <w:rsid w:val="00C455FD"/>
    <w:rsid w:val="00C51B13"/>
    <w:rsid w:val="00CC1BCD"/>
    <w:rsid w:val="00CE6574"/>
    <w:rsid w:val="00D722BA"/>
    <w:rsid w:val="00DB4A98"/>
    <w:rsid w:val="00DF49C7"/>
    <w:rsid w:val="00EB1132"/>
    <w:rsid w:val="00EB74BD"/>
    <w:rsid w:val="00EE1E89"/>
    <w:rsid w:val="00EE5B2B"/>
    <w:rsid w:val="00FE4DB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3E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C7"/>
    <w:rPr>
      <w:rFonts w:ascii="Times New Roman" w:eastAsiaTheme="minorHAnsi" w:hAnsi="Times New Roman"/>
    </w:rPr>
  </w:style>
  <w:style w:type="paragraph" w:styleId="Heading3">
    <w:name w:val="heading 3"/>
    <w:basedOn w:val="Normal"/>
    <w:next w:val="Normal"/>
    <w:link w:val="Heading3Char"/>
    <w:autoRedefine/>
    <w:uiPriority w:val="9"/>
    <w:unhideWhenUsed/>
    <w:qFormat/>
    <w:rsid w:val="00B17A19"/>
    <w:pPr>
      <w:keepNext/>
      <w:keepLines/>
      <w:spacing w:before="20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A19"/>
    <w:rPr>
      <w:rFonts w:ascii="Times New Roman" w:eastAsiaTheme="majorEastAsia" w:hAnsi="Times New Roman" w:cstheme="majorBidi"/>
      <w:b/>
      <w:bCs/>
    </w:rPr>
  </w:style>
  <w:style w:type="paragraph" w:customStyle="1" w:styleId="QuoteLarge">
    <w:name w:val="Quote Large"/>
    <w:basedOn w:val="Normal"/>
    <w:rsid w:val="00B17A19"/>
    <w:pPr>
      <w:spacing w:after="120"/>
      <w:ind w:left="720"/>
      <w:jc w:val="both"/>
    </w:pPr>
    <w:rPr>
      <w:i/>
    </w:rPr>
  </w:style>
  <w:style w:type="paragraph" w:styleId="NormalWeb">
    <w:name w:val="Normal (Web)"/>
    <w:basedOn w:val="Normal"/>
    <w:uiPriority w:val="99"/>
    <w:unhideWhenUsed/>
    <w:rsid w:val="009112B1"/>
    <w:pPr>
      <w:spacing w:before="100" w:beforeAutospacing="1" w:after="100" w:afterAutospacing="1"/>
    </w:pPr>
    <w:rPr>
      <w:rFonts w:eastAsia="Times New Roman" w:cs="Times New Roman"/>
      <w:lang w:eastAsia="en-GB" w:bidi="he-IL"/>
    </w:rPr>
  </w:style>
  <w:style w:type="character" w:customStyle="1" w:styleId="apple-converted-space">
    <w:name w:val="apple-converted-space"/>
    <w:basedOn w:val="DefaultParagraphFont"/>
    <w:rsid w:val="009112B1"/>
  </w:style>
  <w:style w:type="paragraph" w:styleId="EndnoteText">
    <w:name w:val="endnote text"/>
    <w:basedOn w:val="Normal"/>
    <w:link w:val="EndnoteTextChar"/>
    <w:rsid w:val="0055683F"/>
  </w:style>
  <w:style w:type="character" w:customStyle="1" w:styleId="EndnoteTextChar">
    <w:name w:val="Endnote Text Char"/>
    <w:basedOn w:val="DefaultParagraphFont"/>
    <w:link w:val="EndnoteText"/>
    <w:rsid w:val="0055683F"/>
    <w:rPr>
      <w:rFonts w:ascii="Times New Roman" w:eastAsiaTheme="minorHAnsi" w:hAnsi="Times New Roman"/>
    </w:rPr>
  </w:style>
  <w:style w:type="character" w:styleId="EndnoteReference">
    <w:name w:val="endnote reference"/>
    <w:basedOn w:val="DefaultParagraphFont"/>
    <w:uiPriority w:val="99"/>
    <w:rsid w:val="0055683F"/>
    <w:rPr>
      <w:vertAlign w:val="superscript"/>
    </w:rPr>
  </w:style>
  <w:style w:type="paragraph" w:customStyle="1" w:styleId="Thesis">
    <w:name w:val="Thesis"/>
    <w:basedOn w:val="BodyText"/>
    <w:autoRedefine/>
    <w:qFormat/>
    <w:rsid w:val="008E28FA"/>
    <w:pPr>
      <w:spacing w:line="360" w:lineRule="auto"/>
      <w:jc w:val="both"/>
    </w:pPr>
    <w:rPr>
      <w:rFonts w:ascii="Times New Roman" w:eastAsiaTheme="minorHAnsi" w:hAnsi="Times New Roman"/>
    </w:rPr>
  </w:style>
  <w:style w:type="paragraph" w:styleId="BodyText">
    <w:name w:val="Body Text"/>
    <w:basedOn w:val="Normal"/>
    <w:link w:val="BodyTextChar"/>
    <w:uiPriority w:val="99"/>
    <w:semiHidden/>
    <w:unhideWhenUsed/>
    <w:rsid w:val="008E28FA"/>
    <w:pPr>
      <w:spacing w:after="120"/>
    </w:pPr>
    <w:rPr>
      <w:rFonts w:asciiTheme="minorHAnsi" w:eastAsiaTheme="minorEastAsia" w:hAnsiTheme="minorHAnsi"/>
    </w:rPr>
  </w:style>
  <w:style w:type="character" w:customStyle="1" w:styleId="BodyTextChar">
    <w:name w:val="Body Text Char"/>
    <w:basedOn w:val="DefaultParagraphFont"/>
    <w:link w:val="BodyText"/>
    <w:uiPriority w:val="99"/>
    <w:semiHidden/>
    <w:rsid w:val="008E28FA"/>
  </w:style>
  <w:style w:type="paragraph" w:styleId="Footer">
    <w:name w:val="footer"/>
    <w:basedOn w:val="Normal"/>
    <w:link w:val="FooterChar"/>
    <w:uiPriority w:val="99"/>
    <w:unhideWhenUsed/>
    <w:rsid w:val="009B73C3"/>
    <w:pPr>
      <w:tabs>
        <w:tab w:val="center" w:pos="4320"/>
        <w:tab w:val="right" w:pos="8640"/>
      </w:tabs>
    </w:pPr>
  </w:style>
  <w:style w:type="character" w:customStyle="1" w:styleId="FooterChar">
    <w:name w:val="Footer Char"/>
    <w:basedOn w:val="DefaultParagraphFont"/>
    <w:link w:val="Footer"/>
    <w:uiPriority w:val="99"/>
    <w:rsid w:val="009B73C3"/>
    <w:rPr>
      <w:rFonts w:ascii="Times New Roman" w:eastAsiaTheme="minorHAnsi" w:hAnsi="Times New Roman"/>
    </w:rPr>
  </w:style>
  <w:style w:type="character" w:styleId="PageNumber">
    <w:name w:val="page number"/>
    <w:basedOn w:val="DefaultParagraphFont"/>
    <w:uiPriority w:val="99"/>
    <w:semiHidden/>
    <w:unhideWhenUsed/>
    <w:rsid w:val="009B73C3"/>
  </w:style>
  <w:style w:type="paragraph" w:styleId="BalloonText">
    <w:name w:val="Balloon Text"/>
    <w:basedOn w:val="Normal"/>
    <w:link w:val="BalloonTextChar"/>
    <w:uiPriority w:val="99"/>
    <w:semiHidden/>
    <w:unhideWhenUsed/>
    <w:rsid w:val="00084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0E"/>
    <w:rPr>
      <w:rFonts w:ascii="Segoe UI" w:eastAsiaTheme="minorHAns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C7"/>
    <w:rPr>
      <w:rFonts w:ascii="Times New Roman" w:eastAsiaTheme="minorHAnsi" w:hAnsi="Times New Roman"/>
    </w:rPr>
  </w:style>
  <w:style w:type="paragraph" w:styleId="Heading3">
    <w:name w:val="heading 3"/>
    <w:basedOn w:val="Normal"/>
    <w:next w:val="Normal"/>
    <w:link w:val="Heading3Char"/>
    <w:autoRedefine/>
    <w:uiPriority w:val="9"/>
    <w:unhideWhenUsed/>
    <w:qFormat/>
    <w:rsid w:val="00B17A19"/>
    <w:pPr>
      <w:keepNext/>
      <w:keepLines/>
      <w:spacing w:before="20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A19"/>
    <w:rPr>
      <w:rFonts w:ascii="Times New Roman" w:eastAsiaTheme="majorEastAsia" w:hAnsi="Times New Roman" w:cstheme="majorBidi"/>
      <w:b/>
      <w:bCs/>
    </w:rPr>
  </w:style>
  <w:style w:type="paragraph" w:customStyle="1" w:styleId="QuoteLarge">
    <w:name w:val="Quote Large"/>
    <w:basedOn w:val="Normal"/>
    <w:rsid w:val="00B17A19"/>
    <w:pPr>
      <w:spacing w:after="120"/>
      <w:ind w:left="720"/>
      <w:jc w:val="both"/>
    </w:pPr>
    <w:rPr>
      <w:i/>
    </w:rPr>
  </w:style>
  <w:style w:type="paragraph" w:styleId="NormalWeb">
    <w:name w:val="Normal (Web)"/>
    <w:basedOn w:val="Normal"/>
    <w:uiPriority w:val="99"/>
    <w:unhideWhenUsed/>
    <w:rsid w:val="009112B1"/>
    <w:pPr>
      <w:spacing w:before="100" w:beforeAutospacing="1" w:after="100" w:afterAutospacing="1"/>
    </w:pPr>
    <w:rPr>
      <w:rFonts w:eastAsia="Times New Roman" w:cs="Times New Roman"/>
      <w:lang w:eastAsia="en-GB" w:bidi="he-IL"/>
    </w:rPr>
  </w:style>
  <w:style w:type="character" w:customStyle="1" w:styleId="apple-converted-space">
    <w:name w:val="apple-converted-space"/>
    <w:basedOn w:val="DefaultParagraphFont"/>
    <w:rsid w:val="009112B1"/>
  </w:style>
  <w:style w:type="paragraph" w:styleId="EndnoteText">
    <w:name w:val="endnote text"/>
    <w:basedOn w:val="Normal"/>
    <w:link w:val="EndnoteTextChar"/>
    <w:rsid w:val="0055683F"/>
  </w:style>
  <w:style w:type="character" w:customStyle="1" w:styleId="EndnoteTextChar">
    <w:name w:val="Endnote Text Char"/>
    <w:basedOn w:val="DefaultParagraphFont"/>
    <w:link w:val="EndnoteText"/>
    <w:rsid w:val="0055683F"/>
    <w:rPr>
      <w:rFonts w:ascii="Times New Roman" w:eastAsiaTheme="minorHAnsi" w:hAnsi="Times New Roman"/>
    </w:rPr>
  </w:style>
  <w:style w:type="character" w:styleId="EndnoteReference">
    <w:name w:val="endnote reference"/>
    <w:basedOn w:val="DefaultParagraphFont"/>
    <w:uiPriority w:val="99"/>
    <w:rsid w:val="0055683F"/>
    <w:rPr>
      <w:vertAlign w:val="superscript"/>
    </w:rPr>
  </w:style>
  <w:style w:type="paragraph" w:customStyle="1" w:styleId="Thesis">
    <w:name w:val="Thesis"/>
    <w:basedOn w:val="BodyText"/>
    <w:autoRedefine/>
    <w:qFormat/>
    <w:rsid w:val="008E28FA"/>
    <w:pPr>
      <w:spacing w:line="360" w:lineRule="auto"/>
      <w:jc w:val="both"/>
    </w:pPr>
    <w:rPr>
      <w:rFonts w:ascii="Times New Roman" w:eastAsiaTheme="minorHAnsi" w:hAnsi="Times New Roman"/>
    </w:rPr>
  </w:style>
  <w:style w:type="paragraph" w:styleId="BodyText">
    <w:name w:val="Body Text"/>
    <w:basedOn w:val="Normal"/>
    <w:link w:val="BodyTextChar"/>
    <w:uiPriority w:val="99"/>
    <w:semiHidden/>
    <w:unhideWhenUsed/>
    <w:rsid w:val="008E28FA"/>
    <w:pPr>
      <w:spacing w:after="120"/>
    </w:pPr>
    <w:rPr>
      <w:rFonts w:asciiTheme="minorHAnsi" w:eastAsiaTheme="minorEastAsia" w:hAnsiTheme="minorHAnsi"/>
    </w:rPr>
  </w:style>
  <w:style w:type="character" w:customStyle="1" w:styleId="BodyTextChar">
    <w:name w:val="Body Text Char"/>
    <w:basedOn w:val="DefaultParagraphFont"/>
    <w:link w:val="BodyText"/>
    <w:uiPriority w:val="99"/>
    <w:semiHidden/>
    <w:rsid w:val="008E28FA"/>
  </w:style>
  <w:style w:type="paragraph" w:styleId="Footer">
    <w:name w:val="footer"/>
    <w:basedOn w:val="Normal"/>
    <w:link w:val="FooterChar"/>
    <w:uiPriority w:val="99"/>
    <w:unhideWhenUsed/>
    <w:rsid w:val="009B73C3"/>
    <w:pPr>
      <w:tabs>
        <w:tab w:val="center" w:pos="4320"/>
        <w:tab w:val="right" w:pos="8640"/>
      </w:tabs>
    </w:pPr>
  </w:style>
  <w:style w:type="character" w:customStyle="1" w:styleId="FooterChar">
    <w:name w:val="Footer Char"/>
    <w:basedOn w:val="DefaultParagraphFont"/>
    <w:link w:val="Footer"/>
    <w:uiPriority w:val="99"/>
    <w:rsid w:val="009B73C3"/>
    <w:rPr>
      <w:rFonts w:ascii="Times New Roman" w:eastAsiaTheme="minorHAnsi" w:hAnsi="Times New Roman"/>
    </w:rPr>
  </w:style>
  <w:style w:type="character" w:styleId="PageNumber">
    <w:name w:val="page number"/>
    <w:basedOn w:val="DefaultParagraphFont"/>
    <w:uiPriority w:val="99"/>
    <w:semiHidden/>
    <w:unhideWhenUsed/>
    <w:rsid w:val="009B73C3"/>
  </w:style>
  <w:style w:type="paragraph" w:styleId="BalloonText">
    <w:name w:val="Balloon Text"/>
    <w:basedOn w:val="Normal"/>
    <w:link w:val="BalloonTextChar"/>
    <w:uiPriority w:val="99"/>
    <w:semiHidden/>
    <w:unhideWhenUsed/>
    <w:rsid w:val="00084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0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2182">
      <w:bodyDiv w:val="1"/>
      <w:marLeft w:val="0"/>
      <w:marRight w:val="0"/>
      <w:marTop w:val="0"/>
      <w:marBottom w:val="0"/>
      <w:divBdr>
        <w:top w:val="none" w:sz="0" w:space="0" w:color="auto"/>
        <w:left w:val="none" w:sz="0" w:space="0" w:color="auto"/>
        <w:bottom w:val="none" w:sz="0" w:space="0" w:color="auto"/>
        <w:right w:val="none" w:sz="0" w:space="0" w:color="auto"/>
      </w:divBdr>
    </w:div>
    <w:div w:id="1435396929">
      <w:bodyDiv w:val="1"/>
      <w:marLeft w:val="0"/>
      <w:marRight w:val="0"/>
      <w:marTop w:val="0"/>
      <w:marBottom w:val="0"/>
      <w:divBdr>
        <w:top w:val="none" w:sz="0" w:space="0" w:color="auto"/>
        <w:left w:val="none" w:sz="0" w:space="0" w:color="auto"/>
        <w:bottom w:val="none" w:sz="0" w:space="0" w:color="auto"/>
        <w:right w:val="none" w:sz="0" w:space="0" w:color="auto"/>
      </w:divBdr>
    </w:div>
    <w:div w:id="1526209870">
      <w:bodyDiv w:val="1"/>
      <w:marLeft w:val="0"/>
      <w:marRight w:val="0"/>
      <w:marTop w:val="0"/>
      <w:marBottom w:val="0"/>
      <w:divBdr>
        <w:top w:val="none" w:sz="0" w:space="0" w:color="auto"/>
        <w:left w:val="none" w:sz="0" w:space="0" w:color="auto"/>
        <w:bottom w:val="none" w:sz="0" w:space="0" w:color="auto"/>
        <w:right w:val="none" w:sz="0" w:space="0" w:color="auto"/>
      </w:divBdr>
      <w:divsChild>
        <w:div w:id="1073771973">
          <w:marLeft w:val="0"/>
          <w:marRight w:val="0"/>
          <w:marTop w:val="0"/>
          <w:marBottom w:val="0"/>
          <w:divBdr>
            <w:top w:val="none" w:sz="0" w:space="0" w:color="auto"/>
            <w:left w:val="none" w:sz="0" w:space="0" w:color="auto"/>
            <w:bottom w:val="none" w:sz="0" w:space="0" w:color="auto"/>
            <w:right w:val="none" w:sz="0" w:space="0" w:color="auto"/>
          </w:divBdr>
        </w:div>
        <w:div w:id="1096942707">
          <w:marLeft w:val="0"/>
          <w:marRight w:val="0"/>
          <w:marTop w:val="0"/>
          <w:marBottom w:val="0"/>
          <w:divBdr>
            <w:top w:val="none" w:sz="0" w:space="0" w:color="auto"/>
            <w:left w:val="none" w:sz="0" w:space="0" w:color="auto"/>
            <w:bottom w:val="none" w:sz="0" w:space="0" w:color="auto"/>
            <w:right w:val="none" w:sz="0" w:space="0" w:color="auto"/>
          </w:divBdr>
        </w:div>
        <w:div w:id="1270553307">
          <w:marLeft w:val="0"/>
          <w:marRight w:val="0"/>
          <w:marTop w:val="0"/>
          <w:marBottom w:val="0"/>
          <w:divBdr>
            <w:top w:val="none" w:sz="0" w:space="0" w:color="auto"/>
            <w:left w:val="none" w:sz="0" w:space="0" w:color="auto"/>
            <w:bottom w:val="none" w:sz="0" w:space="0" w:color="auto"/>
            <w:right w:val="none" w:sz="0" w:space="0" w:color="auto"/>
          </w:divBdr>
        </w:div>
        <w:div w:id="1512794208">
          <w:marLeft w:val="0"/>
          <w:marRight w:val="0"/>
          <w:marTop w:val="0"/>
          <w:marBottom w:val="0"/>
          <w:divBdr>
            <w:top w:val="none" w:sz="0" w:space="0" w:color="auto"/>
            <w:left w:val="none" w:sz="0" w:space="0" w:color="auto"/>
            <w:bottom w:val="none" w:sz="0" w:space="0" w:color="auto"/>
            <w:right w:val="none" w:sz="0" w:space="0" w:color="auto"/>
          </w:divBdr>
        </w:div>
        <w:div w:id="1538814679">
          <w:marLeft w:val="0"/>
          <w:marRight w:val="0"/>
          <w:marTop w:val="0"/>
          <w:marBottom w:val="0"/>
          <w:divBdr>
            <w:top w:val="none" w:sz="0" w:space="0" w:color="auto"/>
            <w:left w:val="none" w:sz="0" w:space="0" w:color="auto"/>
            <w:bottom w:val="none" w:sz="0" w:space="0" w:color="auto"/>
            <w:right w:val="none" w:sz="0" w:space="0" w:color="auto"/>
          </w:divBdr>
        </w:div>
        <w:div w:id="1015035894">
          <w:marLeft w:val="0"/>
          <w:marRight w:val="0"/>
          <w:marTop w:val="0"/>
          <w:marBottom w:val="0"/>
          <w:divBdr>
            <w:top w:val="none" w:sz="0" w:space="0" w:color="auto"/>
            <w:left w:val="none" w:sz="0" w:space="0" w:color="auto"/>
            <w:bottom w:val="none" w:sz="0" w:space="0" w:color="auto"/>
            <w:right w:val="none" w:sz="0" w:space="0" w:color="auto"/>
          </w:divBdr>
        </w:div>
        <w:div w:id="18764281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29</Pages>
  <Words>4734</Words>
  <Characters>26986</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Devlin</dc:creator>
  <cp:keywords/>
  <dc:description/>
  <cp:lastModifiedBy>Liam Devlin</cp:lastModifiedBy>
  <cp:revision>12</cp:revision>
  <cp:lastPrinted>2017-03-08T20:26:00Z</cp:lastPrinted>
  <dcterms:created xsi:type="dcterms:W3CDTF">2017-03-09T00:15:00Z</dcterms:created>
  <dcterms:modified xsi:type="dcterms:W3CDTF">2017-03-10T14:23:00Z</dcterms:modified>
</cp:coreProperties>
</file>