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E8" w:rsidRPr="00656CE8" w:rsidRDefault="00656CE8">
      <w:pPr>
        <w:rPr>
          <w:b/>
        </w:rPr>
      </w:pPr>
      <w:bookmarkStart w:id="0" w:name="_GoBack"/>
      <w:bookmarkEnd w:id="0"/>
      <w:r w:rsidRPr="00656CE8">
        <w:rPr>
          <w:b/>
        </w:rPr>
        <w:t>Skills in Practice: Modern Management of venous leg ulceration.</w:t>
      </w:r>
    </w:p>
    <w:p w:rsidR="00656CE8" w:rsidRDefault="00656CE8" w:rsidP="00656CE8">
      <w:pPr>
        <w:pStyle w:val="BodyA"/>
        <w:spacing w:after="200" w:line="360" w:lineRule="auto"/>
        <w:jc w:val="both"/>
        <w:rPr>
          <w:rFonts w:asciiTheme="minorHAnsi" w:hAnsiTheme="minorHAnsi" w:cs="Times New Roman"/>
          <w:i/>
          <w:iCs/>
        </w:rPr>
      </w:pPr>
      <w:r w:rsidRPr="0055353C">
        <w:rPr>
          <w:rFonts w:asciiTheme="minorHAnsi" w:hAnsiTheme="minorHAnsi" w:cs="Times New Roman"/>
          <w:i/>
          <w:iCs/>
        </w:rPr>
        <w:t xml:space="preserve">Leanne Atkin, Lecturer practitioner/Vascular Nurse Specialist, School of Human and Health Sciences, University of Huddersfield and Mid Yorkshire NHS Trust, E mail: </w:t>
      </w:r>
      <w:hyperlink r:id="rId5" w:history="1">
        <w:r w:rsidRPr="0055353C">
          <w:rPr>
            <w:rStyle w:val="Hyperlink0"/>
            <w:rFonts w:asciiTheme="minorHAnsi" w:hAnsiTheme="minorHAnsi" w:cs="Times New Roman"/>
          </w:rPr>
          <w:t>l.atkin@hud.ac.uk</w:t>
        </w:r>
      </w:hyperlink>
      <w:r w:rsidRPr="0055353C">
        <w:rPr>
          <w:rFonts w:asciiTheme="minorHAnsi" w:hAnsiTheme="minorHAnsi" w:cs="Times New Roman"/>
          <w:i/>
          <w:iCs/>
        </w:rPr>
        <w:t xml:space="preserve"> </w:t>
      </w:r>
    </w:p>
    <w:p w:rsidR="00656CE8" w:rsidRDefault="00656CE8" w:rsidP="00656CE8">
      <w:pPr>
        <w:pStyle w:val="BodyA"/>
        <w:spacing w:after="200" w:line="360" w:lineRule="auto"/>
        <w:jc w:val="both"/>
        <w:rPr>
          <w:rFonts w:asciiTheme="minorHAnsi" w:hAnsiTheme="minorHAnsi" w:cs="Times New Roman"/>
          <w:i/>
          <w:iCs/>
        </w:rPr>
      </w:pPr>
    </w:p>
    <w:p w:rsidR="00656CE8" w:rsidRDefault="00656CE8" w:rsidP="00656CE8">
      <w:pPr>
        <w:spacing w:after="0" w:line="360" w:lineRule="auto"/>
        <w:jc w:val="both"/>
        <w:rPr>
          <w:rFonts w:eastAsia="Times New Roman" w:cs="Times New Roman"/>
          <w:lang w:eastAsia="en-GB"/>
        </w:rPr>
      </w:pPr>
      <w:r>
        <w:rPr>
          <w:rFonts w:cs="Times New Roman"/>
          <w:iCs/>
        </w:rPr>
        <w:t>Patients with lower limb ulceration are common in clinical practice</w:t>
      </w:r>
      <w:r w:rsidR="005C46CE">
        <w:rPr>
          <w:rFonts w:cs="Times New Roman"/>
          <w:iCs/>
        </w:rPr>
        <w:t>; between 0.6</w:t>
      </w:r>
      <w:r w:rsidR="006D545A">
        <w:rPr>
          <w:rFonts w:cs="Times New Roman"/>
          <w:iCs/>
        </w:rPr>
        <w:t>%</w:t>
      </w:r>
      <w:r w:rsidR="005C46CE">
        <w:rPr>
          <w:rFonts w:cs="Times New Roman"/>
          <w:iCs/>
        </w:rPr>
        <w:t xml:space="preserve"> and 3.6% of adults will develop a leg ulcer in their lifetime, </w:t>
      </w:r>
      <w:r w:rsidR="005C46CE">
        <w:rPr>
          <w:rFonts w:cs="Times New Roman"/>
          <w:iCs/>
        </w:rPr>
        <w:fldChar w:fldCharType="begin"/>
      </w:r>
      <w:r w:rsidR="005C46CE">
        <w:rPr>
          <w:rFonts w:cs="Times New Roman"/>
          <w:iCs/>
        </w:rPr>
        <w:instrText xml:space="preserve"> ADDIN EN.CITE &lt;EndNote&gt;&lt;Cite&gt;&lt;Author&gt;Graham&lt;/Author&gt;&lt;Year&gt;2003&lt;/Year&gt;&lt;RecNum&gt;187&lt;/RecNum&gt;&lt;DisplayText&gt;(Graham et al., 2003, Posnett and Franks, 2007)&lt;/DisplayText&gt;&lt;record&gt;&lt;rec-number&gt;187&lt;/rec-number&gt;&lt;foreign-keys&gt;&lt;key app="EN" db-id="tfer5atsxsf5tre252t55t9gxat20zefa05a" timestamp="1443875763"&gt;187&lt;/key&gt;&lt;/foreign-keys&gt;&lt;ref-type name="Journal Article"&gt;17&lt;/ref-type&gt;&lt;contributors&gt;&lt;authors&gt;&lt;author&gt;Graham, I&lt;/author&gt;&lt;author&gt;Harrison, M B&lt;/author&gt;&lt;author&gt;Nelson, E A&lt;/author&gt;&lt;author&gt;Lorimer, K&lt;/author&gt;&lt;author&gt;Fisher, A&lt;/author&gt;&lt;/authors&gt;&lt;/contributors&gt;&lt;titles&gt;&lt;title&gt;Prevalence of lower-limb ulceration: a systematic review of prevalence studies&lt;/title&gt;&lt;secondary-title&gt;Adv. Skin Wound Care&lt;/secondary-title&gt;&lt;/titles&gt;&lt;periodical&gt;&lt;full-title&gt;Adv. Skin Wound Care&lt;/full-title&gt;&lt;/periodical&gt;&lt;pages&gt;303-316&lt;/pages&gt;&lt;volume&gt;16 &lt;/volume&gt;&lt;number&gt;6&lt;/number&gt;&lt;dates&gt;&lt;year&gt;2003&lt;/year&gt;&lt;/dates&gt;&lt;urls&gt;&lt;/urls&gt;&lt;/record&gt;&lt;/Cite&gt;&lt;Cite&gt;&lt;Author&gt;Posnett&lt;/Author&gt;&lt;Year&gt;2007&lt;/Year&gt;&lt;RecNum&gt;188&lt;/RecNum&gt;&lt;record&gt;&lt;rec-number&gt;188&lt;/rec-number&gt;&lt;foreign-keys&gt;&lt;key app="EN" db-id="tfer5atsxsf5tre252t55t9gxat20zefa05a" timestamp="1443875871"&gt;188&lt;/key&gt;&lt;/foreign-keys&gt;&lt;ref-type name="Journal Article"&gt;17&lt;/ref-type&gt;&lt;contributors&gt;&lt;authors&gt;&lt;author&gt;Posnett, J&lt;/author&gt;&lt;author&gt;Franks, P.J&lt;/author&gt;&lt;/authors&gt;&lt;/contributors&gt;&lt;titles&gt;&lt;title&gt;Skin Breakdown: The Silent Epidemic – The Costs of Skin Breakdown and Ulceration in the UK&lt;/title&gt;&lt;secondary-title&gt;The Smith and Nephew Foundation &lt;/secondary-title&gt;&lt;/titles&gt;&lt;periodical&gt;&lt;full-title&gt;The Smith and Nephew Foundation&lt;/full-title&gt;&lt;/periodical&gt;&lt;dates&gt;&lt;year&gt;2007&lt;/year&gt;&lt;/dates&gt;&lt;urls&gt;&lt;/urls&gt;&lt;/record&gt;&lt;/Cite&gt;&lt;/EndNote&gt;</w:instrText>
      </w:r>
      <w:r w:rsidR="005C46CE">
        <w:rPr>
          <w:rFonts w:cs="Times New Roman"/>
          <w:iCs/>
        </w:rPr>
        <w:fldChar w:fldCharType="separate"/>
      </w:r>
      <w:r w:rsidR="005C46CE">
        <w:rPr>
          <w:rFonts w:cs="Times New Roman"/>
          <w:iCs/>
          <w:noProof/>
        </w:rPr>
        <w:t>(Graham et al., 2003, Posnett and Franks, 2007)</w:t>
      </w:r>
      <w:r w:rsidR="005C46CE">
        <w:rPr>
          <w:rFonts w:cs="Times New Roman"/>
          <w:iCs/>
        </w:rPr>
        <w:fldChar w:fldCharType="end"/>
      </w:r>
      <w:r w:rsidR="005C46CE">
        <w:rPr>
          <w:rFonts w:cs="Times New Roman"/>
          <w:iCs/>
        </w:rPr>
        <w:t>.</w:t>
      </w:r>
      <w:r w:rsidR="00D038B2">
        <w:rPr>
          <w:rFonts w:cs="Times New Roman"/>
          <w:iCs/>
        </w:rPr>
        <w:t xml:space="preserve">  This equates </w:t>
      </w:r>
      <w:r w:rsidR="006D545A">
        <w:rPr>
          <w:rFonts w:cs="Times New Roman"/>
          <w:iCs/>
        </w:rPr>
        <w:t>to</w:t>
      </w:r>
      <w:r w:rsidR="00D038B2">
        <w:rPr>
          <w:rFonts w:cs="Times New Roman"/>
          <w:iCs/>
        </w:rPr>
        <w:t xml:space="preserve"> between 70,000 and 190,000</w:t>
      </w:r>
      <w:r w:rsidR="00047426">
        <w:rPr>
          <w:rFonts w:cs="Times New Roman"/>
          <w:iCs/>
        </w:rPr>
        <w:t xml:space="preserve"> people</w:t>
      </w:r>
      <w:r w:rsidR="006D545A">
        <w:rPr>
          <w:rFonts w:cs="Times New Roman"/>
          <w:iCs/>
        </w:rPr>
        <w:t xml:space="preserve"> in the United Kingdom</w:t>
      </w:r>
      <w:r w:rsidR="00047426">
        <w:rPr>
          <w:rFonts w:cs="Times New Roman"/>
          <w:iCs/>
        </w:rPr>
        <w:t xml:space="preserve"> will</w:t>
      </w:r>
      <w:r w:rsidR="00D038B2">
        <w:rPr>
          <w:rFonts w:cs="Times New Roman"/>
          <w:iCs/>
        </w:rPr>
        <w:t xml:space="preserve"> have an active</w:t>
      </w:r>
      <w:r w:rsidR="006D545A">
        <w:rPr>
          <w:rFonts w:cs="Times New Roman"/>
          <w:iCs/>
        </w:rPr>
        <w:t xml:space="preserve"> leg ulcer in any one day</w:t>
      </w:r>
      <w:r w:rsidR="00D038B2">
        <w:rPr>
          <w:rFonts w:cs="Times New Roman"/>
          <w:iCs/>
        </w:rPr>
        <w:t xml:space="preserve">, </w:t>
      </w:r>
      <w:r w:rsidR="00D038B2">
        <w:rPr>
          <w:rFonts w:cs="Times New Roman"/>
          <w:iCs/>
        </w:rPr>
        <w:fldChar w:fldCharType="begin"/>
      </w:r>
      <w:r w:rsidR="00D038B2">
        <w:rPr>
          <w:rFonts w:cs="Times New Roman"/>
          <w:iCs/>
        </w:rPr>
        <w:instrText xml:space="preserve"> ADDIN EN.CITE &lt;EndNote&gt;&lt;Cite&gt;&lt;Author&gt;Posnett&lt;/Author&gt;&lt;Year&gt;2007&lt;/Year&gt;&lt;RecNum&gt;188&lt;/RecNum&gt;&lt;DisplayText&gt;(Posnett and Franks, 2007)&lt;/DisplayText&gt;&lt;record&gt;&lt;rec-number&gt;188&lt;/rec-number&gt;&lt;foreign-keys&gt;&lt;key app="EN" db-id="tfer5atsxsf5tre252t55t9gxat20zefa05a" timestamp="1443875871"&gt;188&lt;/key&gt;&lt;/foreign-keys&gt;&lt;ref-type name="Journal Article"&gt;17&lt;/ref-type&gt;&lt;contributors&gt;&lt;authors&gt;&lt;author&gt;Posnett, J&lt;/author&gt;&lt;author&gt;Franks, P.J&lt;/author&gt;&lt;/authors&gt;&lt;/contributors&gt;&lt;titles&gt;&lt;title&gt;Skin Breakdown: The Silent Epidemic – The Costs of Skin Breakdown and Ulceration in the UK&lt;/title&gt;&lt;secondary-title&gt;The Smith and Nephew Foundation &lt;/secondary-title&gt;&lt;/titles&gt;&lt;periodical&gt;&lt;full-title&gt;The Smith and Nephew Foundation&lt;/full-title&gt;&lt;/periodical&gt;&lt;dates&gt;&lt;year&gt;2007&lt;/year&gt;&lt;/dates&gt;&lt;urls&gt;&lt;/urls&gt;&lt;/record&gt;&lt;/Cite&gt;&lt;/EndNote&gt;</w:instrText>
      </w:r>
      <w:r w:rsidR="00D038B2">
        <w:rPr>
          <w:rFonts w:cs="Times New Roman"/>
          <w:iCs/>
        </w:rPr>
        <w:fldChar w:fldCharType="separate"/>
      </w:r>
      <w:r w:rsidR="00D038B2">
        <w:rPr>
          <w:rFonts w:cs="Times New Roman"/>
          <w:iCs/>
          <w:noProof/>
        </w:rPr>
        <w:t>(Posnett and Franks, 2007)</w:t>
      </w:r>
      <w:r w:rsidR="00D038B2">
        <w:rPr>
          <w:rFonts w:cs="Times New Roman"/>
          <w:iCs/>
        </w:rPr>
        <w:fldChar w:fldCharType="end"/>
      </w:r>
      <w:r w:rsidR="00D038B2">
        <w:rPr>
          <w:rFonts w:cs="Times New Roman"/>
          <w:iCs/>
        </w:rPr>
        <w:t>.</w:t>
      </w:r>
      <w:r w:rsidR="005C46CE">
        <w:rPr>
          <w:rFonts w:cs="Times New Roman"/>
          <w:iCs/>
        </w:rPr>
        <w:t xml:space="preserve">  The </w:t>
      </w:r>
      <w:r>
        <w:rPr>
          <w:rFonts w:cs="Times New Roman"/>
          <w:iCs/>
        </w:rPr>
        <w:t>most common cause of lower limb ulceration is attributed to venou</w:t>
      </w:r>
      <w:r w:rsidR="00D038B2">
        <w:rPr>
          <w:rFonts w:cs="Times New Roman"/>
          <w:iCs/>
        </w:rPr>
        <w:t>s hypertension, v</w:t>
      </w:r>
      <w:r>
        <w:rPr>
          <w:rFonts w:eastAsia="Times New Roman" w:cs="Times New Roman"/>
          <w:lang w:eastAsia="en-GB"/>
        </w:rPr>
        <w:t xml:space="preserve">enous ulceration is reported to </w:t>
      </w:r>
      <w:r w:rsidR="006D545A">
        <w:rPr>
          <w:rFonts w:eastAsia="Times New Roman" w:cs="Times New Roman"/>
          <w:lang w:eastAsia="en-GB"/>
        </w:rPr>
        <w:t>affect</w:t>
      </w:r>
      <w:r>
        <w:rPr>
          <w:rFonts w:eastAsia="Times New Roman" w:cs="Times New Roman"/>
          <w:lang w:eastAsia="en-GB"/>
        </w:rPr>
        <w:t xml:space="preserve"> up to 1</w:t>
      </w:r>
      <w:r w:rsidR="00D038B2">
        <w:rPr>
          <w:rFonts w:eastAsia="Times New Roman" w:cs="Times New Roman"/>
          <w:lang w:eastAsia="en-GB"/>
        </w:rPr>
        <w:t>%</w:t>
      </w:r>
      <w:r>
        <w:rPr>
          <w:rFonts w:eastAsia="Times New Roman" w:cs="Times New Roman"/>
          <w:lang w:eastAsia="en-GB"/>
        </w:rPr>
        <w:t xml:space="preserve"> of all adults, </w:t>
      </w:r>
      <w:r>
        <w:rPr>
          <w:rFonts w:eastAsia="Times New Roman" w:cs="Times New Roman"/>
          <w:lang w:eastAsia="en-GB"/>
        </w:rPr>
        <w:fldChar w:fldCharType="begin"/>
      </w:r>
      <w:r>
        <w:rPr>
          <w:rFonts w:eastAsia="Times New Roman" w:cs="Times New Roman"/>
          <w:lang w:eastAsia="en-GB"/>
        </w:rPr>
        <w:instrText xml:space="preserve"> ADDIN EN.CITE &lt;EndNote&gt;&lt;Cite&gt;&lt;Author&gt;Christian&lt;/Author&gt;&lt;Year&gt;2013&lt;/Year&gt;&lt;RecNum&gt;118&lt;/RecNum&gt;&lt;DisplayText&gt;(Christian, 2013)&lt;/DisplayText&gt;&lt;record&gt;&lt;rec-number&gt;118&lt;/rec-number&gt;&lt;foreign-keys&gt;&lt;key app="EN" db-id="tfer5atsxsf5tre252t55t9gxat20zefa05a" timestamp="1423486823"&gt;118&lt;/key&gt;&lt;/foreign-keys&gt;&lt;ref-type name="Journal Article"&gt;17&lt;/ref-type&gt;&lt;contributors&gt;&lt;authors&gt;&lt;author&gt;Christian, R&lt;/author&gt;&lt;/authors&gt;&lt;/contributors&gt;&lt;titles&gt;&lt;title&gt;Compression for preventing recurrence of venous ulcers&lt;/title&gt;&lt;secondary-title&gt;International Journal of Older People Nursing&lt;/secondary-title&gt;&lt;/titles&gt;&lt;periodical&gt;&lt;full-title&gt;International Journal of Older People Nursing&lt;/full-title&gt;&lt;/periodical&gt;&lt;pages&gt;319-320&lt;/pages&gt;&lt;volume&gt;8&lt;/volume&gt;&lt;number&gt;4&lt;/number&gt;&lt;dates&gt;&lt;year&gt;2013&lt;/year&gt;&lt;/dates&gt;&lt;urls&gt;&lt;/urls&gt;&lt;/record&gt;&lt;/Cite&gt;&lt;/EndNote&gt;</w:instrText>
      </w:r>
      <w:r>
        <w:rPr>
          <w:rFonts w:eastAsia="Times New Roman" w:cs="Times New Roman"/>
          <w:lang w:eastAsia="en-GB"/>
        </w:rPr>
        <w:fldChar w:fldCharType="separate"/>
      </w:r>
      <w:r>
        <w:rPr>
          <w:rFonts w:eastAsia="Times New Roman" w:cs="Times New Roman"/>
          <w:noProof/>
          <w:lang w:eastAsia="en-GB"/>
        </w:rPr>
        <w:t>(Christian, 2013)</w:t>
      </w:r>
      <w:r>
        <w:rPr>
          <w:rFonts w:eastAsia="Times New Roman" w:cs="Times New Roman"/>
          <w:lang w:eastAsia="en-GB"/>
        </w:rPr>
        <w:fldChar w:fldCharType="end"/>
      </w:r>
      <w:r>
        <w:rPr>
          <w:rFonts w:eastAsia="Times New Roman" w:cs="Times New Roman"/>
          <w:lang w:eastAsia="en-GB"/>
        </w:rPr>
        <w:t>.</w:t>
      </w:r>
      <w:r>
        <w:rPr>
          <w:rFonts w:cs="Times New Roman"/>
          <w:iCs/>
        </w:rPr>
        <w:t xml:space="preserve"> </w:t>
      </w:r>
      <w:r w:rsidR="00A24A0F">
        <w:rPr>
          <w:rFonts w:cs="Times New Roman"/>
          <w:iCs/>
        </w:rPr>
        <w:t xml:space="preserve"> </w:t>
      </w:r>
      <w:r w:rsidR="00047426">
        <w:rPr>
          <w:rFonts w:cs="Times New Roman"/>
          <w:iCs/>
        </w:rPr>
        <w:t>The management of v</w:t>
      </w:r>
      <w:r>
        <w:rPr>
          <w:rFonts w:eastAsia="Times New Roman" w:cs="Times New Roman"/>
          <w:lang w:eastAsia="en-GB"/>
        </w:rPr>
        <w:t xml:space="preserve">enous ulceration is costly in terms of treatment costs, nursing time and patient suffering, </w:t>
      </w:r>
      <w:r>
        <w:rPr>
          <w:rFonts w:eastAsia="Times New Roman" w:cs="Times New Roman"/>
          <w:lang w:eastAsia="en-GB"/>
        </w:rPr>
        <w:fldChar w:fldCharType="begin"/>
      </w:r>
      <w:r>
        <w:rPr>
          <w:rFonts w:eastAsia="Times New Roman" w:cs="Times New Roman"/>
          <w:lang w:eastAsia="en-GB"/>
        </w:rPr>
        <w:instrText xml:space="preserve"> ADDIN EN.CITE &lt;EndNote&gt;&lt;Cite&gt;&lt;Author&gt;Atkin&lt;/Author&gt;&lt;Year&gt;2015&lt;/Year&gt;&lt;RecNum&gt;186&lt;/RecNum&gt;&lt;DisplayText&gt;(Atkin, 2015)&lt;/DisplayText&gt;&lt;record&gt;&lt;rec-number&gt;186&lt;/rec-number&gt;&lt;foreign-keys&gt;&lt;key app="EN" db-id="tfer5atsxsf5tre252t55t9gxat20zefa05a" timestamp="1443874748"&gt;186&lt;/key&gt;&lt;/foreign-keys&gt;&lt;ref-type name="Journal Article"&gt;17&lt;/ref-type&gt;&lt;contributors&gt;&lt;authors&gt;&lt;author&gt;Atkin, L.&lt;/author&gt;&lt;/authors&gt;&lt;/contributors&gt;&lt;titles&gt;&lt;title&gt;Ask the expert: How to prevent leg ulcer recurrence when moving into compression hosiery&lt;/title&gt;&lt;secondary-title&gt;Journal of Community Nursing&lt;/secondary-title&gt;&lt;/titles&gt;&lt;periodical&gt;&lt;full-title&gt;Journal of Community Nursing&lt;/full-title&gt;&lt;/periodical&gt;&lt;volume&gt;29&lt;/volume&gt;&lt;number&gt;2&lt;/number&gt;&lt;dates&gt;&lt;year&gt;2015&lt;/year&gt;&lt;/dates&gt;&lt;urls&gt;&lt;/urls&gt;&lt;/record&gt;&lt;/Cite&gt;&lt;/EndNote&gt;</w:instrText>
      </w:r>
      <w:r>
        <w:rPr>
          <w:rFonts w:eastAsia="Times New Roman" w:cs="Times New Roman"/>
          <w:lang w:eastAsia="en-GB"/>
        </w:rPr>
        <w:fldChar w:fldCharType="separate"/>
      </w:r>
      <w:r>
        <w:rPr>
          <w:rFonts w:eastAsia="Times New Roman" w:cs="Times New Roman"/>
          <w:noProof/>
          <w:lang w:eastAsia="en-GB"/>
        </w:rPr>
        <w:t>(Atkin, 2015)</w:t>
      </w:r>
      <w:r>
        <w:rPr>
          <w:rFonts w:eastAsia="Times New Roman" w:cs="Times New Roman"/>
          <w:lang w:eastAsia="en-GB"/>
        </w:rPr>
        <w:fldChar w:fldCharType="end"/>
      </w:r>
      <w:r>
        <w:rPr>
          <w:rFonts w:eastAsia="Times New Roman" w:cs="Times New Roman"/>
          <w:lang w:eastAsia="en-GB"/>
        </w:rPr>
        <w:t xml:space="preserve">.  </w:t>
      </w:r>
      <w:r w:rsidRPr="0038442E">
        <w:rPr>
          <w:rFonts w:eastAsia="Times New Roman" w:cs="Times New Roman"/>
          <w:lang w:eastAsia="en-GB"/>
        </w:rPr>
        <w:t>The National Health Service (NHS) spends a substantial amount of money in the treatment of venous ulceration, mostly through community services</w:t>
      </w:r>
      <w:r w:rsidR="006D545A" w:rsidRPr="0038442E">
        <w:rPr>
          <w:rFonts w:eastAsia="Times New Roman" w:cs="Times New Roman"/>
          <w:lang w:eastAsia="en-GB"/>
        </w:rPr>
        <w:t xml:space="preserve">, </w:t>
      </w:r>
      <w:r w:rsidRPr="0038442E">
        <w:rPr>
          <w:rFonts w:eastAsia="Times New Roman" w:cs="Times New Roman"/>
          <w:lang w:eastAsia="en-GB"/>
        </w:rPr>
        <w:t xml:space="preserve">the spend on leg ulceration was estimated to be at least £168-£198 million per year, </w:t>
      </w:r>
      <w:r w:rsidRPr="0038442E">
        <w:rPr>
          <w:rFonts w:eastAsia="Times New Roman" w:cs="Times New Roman"/>
          <w:lang w:eastAsia="en-GB"/>
        </w:rPr>
        <w:fldChar w:fldCharType="begin"/>
      </w:r>
      <w:r w:rsidRPr="0038442E">
        <w:rPr>
          <w:rFonts w:eastAsia="Times New Roman" w:cs="Times New Roman"/>
          <w:lang w:eastAsia="en-GB"/>
        </w:rPr>
        <w:instrText xml:space="preserve"> ADDIN EN.CITE &lt;EndNote&gt;&lt;Cite&gt;&lt;Author&gt;Posnett&lt;/Author&gt;&lt;Year&gt;2008&lt;/Year&gt;&lt;RecNum&gt;120&lt;/RecNum&gt;&lt;DisplayText&gt;(Posnett and Franks, 2008)&lt;/DisplayText&gt;&lt;record&gt;&lt;rec-number&gt;120&lt;/rec-number&gt;&lt;foreign-keys&gt;&lt;key app="EN" db-id="tfer5atsxsf5tre252t55t9gxat20zefa05a" timestamp="1424960562"&gt;120&lt;/key&gt;&lt;/foreign-keys&gt;&lt;ref-type name="Journal Article"&gt;17&lt;/ref-type&gt;&lt;contributors&gt;&lt;authors&gt;&lt;author&gt;Posnett, J&lt;/author&gt;&lt;author&gt;Franks, P.J&lt;/author&gt;&lt;/authors&gt;&lt;/contributors&gt;&lt;titles&gt;&lt;title&gt;The burden of chronic wound care in the UK&lt;/title&gt;&lt;secondary-title&gt;Nursing Times&lt;/secondary-title&gt;&lt;/titles&gt;&lt;periodical&gt;&lt;full-title&gt;Nursing Times&lt;/full-title&gt;&lt;/periodical&gt;&lt;pages&gt;44-45&lt;/pages&gt;&lt;volume&gt;104&lt;/volume&gt;&lt;number&gt;3&lt;/number&gt;&lt;dates&gt;&lt;year&gt;2008&lt;/year&gt;&lt;/dates&gt;&lt;urls&gt;&lt;/urls&gt;&lt;/record&gt;&lt;/Cite&gt;&lt;/EndNote&gt;</w:instrText>
      </w:r>
      <w:r w:rsidRPr="0038442E">
        <w:rPr>
          <w:rFonts w:eastAsia="Times New Roman" w:cs="Times New Roman"/>
          <w:lang w:eastAsia="en-GB"/>
        </w:rPr>
        <w:fldChar w:fldCharType="separate"/>
      </w:r>
      <w:r w:rsidRPr="0038442E">
        <w:rPr>
          <w:rFonts w:eastAsia="Times New Roman" w:cs="Times New Roman"/>
          <w:noProof/>
          <w:lang w:eastAsia="en-GB"/>
        </w:rPr>
        <w:t>(Posnett and Franks, 2008)</w:t>
      </w:r>
      <w:r w:rsidRPr="0038442E">
        <w:rPr>
          <w:rFonts w:eastAsia="Times New Roman" w:cs="Times New Roman"/>
          <w:lang w:eastAsia="en-GB"/>
        </w:rPr>
        <w:fldChar w:fldCharType="end"/>
      </w:r>
      <w:r w:rsidRPr="0038442E">
        <w:rPr>
          <w:rFonts w:eastAsia="Times New Roman" w:cs="Times New Roman"/>
          <w:lang w:eastAsia="en-GB"/>
        </w:rPr>
        <w:t xml:space="preserve">.    </w:t>
      </w:r>
      <w:r w:rsidR="00047426" w:rsidRPr="0038442E">
        <w:rPr>
          <w:rFonts w:eastAsia="Times New Roman" w:cs="Times New Roman"/>
          <w:lang w:eastAsia="en-GB"/>
        </w:rPr>
        <w:t xml:space="preserve">Furthermore, </w:t>
      </w:r>
      <w:r w:rsidR="00513AC2" w:rsidRPr="0038442E">
        <w:rPr>
          <w:rFonts w:eastAsia="Times New Roman" w:cs="Times New Roman"/>
          <w:lang w:eastAsia="en-GB"/>
        </w:rPr>
        <w:fldChar w:fldCharType="begin"/>
      </w:r>
      <w:r w:rsidR="00513AC2" w:rsidRPr="0038442E">
        <w:rPr>
          <w:rFonts w:eastAsia="Times New Roman" w:cs="Times New Roman"/>
          <w:lang w:eastAsia="en-GB"/>
        </w:rPr>
        <w:instrText xml:space="preserve"> ADDIN EN.CITE &lt;EndNote&gt;&lt;Cite AuthorYear="1"&gt;&lt;Author&gt;Vowden&lt;/Author&gt;&lt;Year&gt;2009&lt;/Year&gt;&lt;RecNum&gt;190&lt;/RecNum&gt;&lt;DisplayText&gt;Vowden and Vowden (2009)&lt;/DisplayText&gt;&lt;record&gt;&lt;rec-number&gt;190&lt;/rec-number&gt;&lt;foreign-keys&gt;&lt;key app="EN" db-id="tfer5atsxsf5tre252t55t9gxat20zefa05a" timestamp="1443877333"&gt;190&lt;/key&gt;&lt;/foreign-keys&gt;&lt;ref-type name="Journal Article"&gt;17&lt;/ref-type&gt;&lt;contributors&gt;&lt;authors&gt;&lt;author&gt;Vowden, Kathryn R.&lt;/author&gt;&lt;author&gt;Vowden, Peter&lt;/author&gt;&lt;/authors&gt;&lt;/contributors&gt;&lt;titles&gt;&lt;title&gt;The prevalence, management and outcome for patients with lower limb ulceration identified in a wound care survey within one English health care district&lt;/title&gt;&lt;secondary-title&gt;Journal of Tissue Viability&lt;/secondary-title&gt;&lt;/titles&gt;&lt;periodical&gt;&lt;full-title&gt;Journal of tissue viability&lt;/full-title&gt;&lt;/periodical&gt;&lt;pages&gt;13-19&lt;/pages&gt;&lt;volume&gt;18&lt;/volume&gt;&lt;number&gt;1&lt;/number&gt;&lt;keywords&gt;&lt;keyword&gt;Leg ulcer&lt;/keyword&gt;&lt;keyword&gt;Venous&lt;/keyword&gt;&lt;keyword&gt;Diabetic&lt;/keyword&gt;&lt;keyword&gt;Prevalence&lt;/keyword&gt;&lt;keyword&gt;Assessment&lt;/keyword&gt;&lt;keyword&gt;Care provision and treatment&lt;/keyword&gt;&lt;/keywords&gt;&lt;dates&gt;&lt;year&gt;2009&lt;/year&gt;&lt;pub-dates&gt;&lt;date&gt;2//&lt;/date&gt;&lt;/pub-dates&gt;&lt;/dates&gt;&lt;isbn&gt;0965-206X&lt;/isbn&gt;&lt;urls&gt;&lt;related-urls&gt;&lt;url&gt;http://www.sciencedirect.com/science/article/pii/S0965206X08000478&lt;/url&gt;&lt;/related-urls&gt;&lt;/urls&gt;&lt;electronic-resource-num&gt;http://dx.doi.org/10.1016/j.jtv.2008.11.002&lt;/electronic-resource-num&gt;&lt;/record&gt;&lt;/Cite&gt;&lt;/EndNote&gt;</w:instrText>
      </w:r>
      <w:r w:rsidR="00513AC2" w:rsidRPr="0038442E">
        <w:rPr>
          <w:rFonts w:eastAsia="Times New Roman" w:cs="Times New Roman"/>
          <w:lang w:eastAsia="en-GB"/>
        </w:rPr>
        <w:fldChar w:fldCharType="separate"/>
      </w:r>
      <w:r w:rsidR="00513AC2" w:rsidRPr="0038442E">
        <w:rPr>
          <w:rFonts w:eastAsia="Times New Roman" w:cs="Times New Roman"/>
          <w:noProof/>
          <w:lang w:eastAsia="en-GB"/>
        </w:rPr>
        <w:t>Vowden and Vowden (2009)</w:t>
      </w:r>
      <w:r w:rsidR="00513AC2" w:rsidRPr="0038442E">
        <w:rPr>
          <w:rFonts w:eastAsia="Times New Roman" w:cs="Times New Roman"/>
          <w:lang w:eastAsia="en-GB"/>
        </w:rPr>
        <w:fldChar w:fldCharType="end"/>
      </w:r>
      <w:r w:rsidR="00513AC2" w:rsidRPr="0038442E">
        <w:rPr>
          <w:rFonts w:eastAsia="Times New Roman" w:cs="Times New Roman"/>
          <w:lang w:eastAsia="en-GB"/>
        </w:rPr>
        <w:t xml:space="preserve">, </w:t>
      </w:r>
      <w:r w:rsidRPr="0038442E">
        <w:rPr>
          <w:rFonts w:eastAsia="Times New Roman" w:cs="Times New Roman"/>
          <w:lang w:eastAsia="en-GB"/>
        </w:rPr>
        <w:t>reported that between 1.22</w:t>
      </w:r>
      <w:r w:rsidR="00047426" w:rsidRPr="0038442E">
        <w:rPr>
          <w:rFonts w:eastAsia="Times New Roman" w:cs="Times New Roman"/>
          <w:lang w:eastAsia="en-GB"/>
        </w:rPr>
        <w:t>% and 3% of the overall NHS b</w:t>
      </w:r>
      <w:r w:rsidRPr="0038442E">
        <w:rPr>
          <w:rFonts w:eastAsia="Times New Roman" w:cs="Times New Roman"/>
          <w:lang w:eastAsia="en-GB"/>
        </w:rPr>
        <w:t>udget was spent on the management of wounds, with wound management taking up between 33</w:t>
      </w:r>
      <w:r w:rsidR="006D545A" w:rsidRPr="0038442E">
        <w:rPr>
          <w:rFonts w:eastAsia="Times New Roman" w:cs="Times New Roman"/>
          <w:lang w:eastAsia="en-GB"/>
        </w:rPr>
        <w:t xml:space="preserve">% and </w:t>
      </w:r>
      <w:r w:rsidRPr="0038442E">
        <w:rPr>
          <w:rFonts w:eastAsia="Times New Roman" w:cs="Times New Roman"/>
          <w:lang w:eastAsia="en-GB"/>
        </w:rPr>
        <w:t>41% of community nurses time.</w:t>
      </w:r>
      <w:r>
        <w:rPr>
          <w:rFonts w:eastAsia="Times New Roman" w:cs="Times New Roman"/>
          <w:lang w:eastAsia="en-GB"/>
        </w:rPr>
        <w:t xml:space="preserve">  </w:t>
      </w:r>
    </w:p>
    <w:p w:rsidR="00513AC2" w:rsidRDefault="00513AC2" w:rsidP="00656CE8">
      <w:pPr>
        <w:spacing w:after="0" w:line="360" w:lineRule="auto"/>
        <w:jc w:val="both"/>
        <w:rPr>
          <w:rFonts w:eastAsia="Times New Roman" w:cs="Times New Roman"/>
          <w:lang w:eastAsia="en-GB"/>
        </w:rPr>
      </w:pPr>
    </w:p>
    <w:p w:rsidR="00E2435E" w:rsidRDefault="00513AC2" w:rsidP="00E2435E">
      <w:pPr>
        <w:spacing w:line="360" w:lineRule="auto"/>
        <w:jc w:val="both"/>
        <w:rPr>
          <w:rFonts w:cstheme="minorHAnsi"/>
        </w:rPr>
      </w:pPr>
      <w:r>
        <w:rPr>
          <w:rFonts w:cs="Times New Roman"/>
          <w:iCs/>
        </w:rPr>
        <w:t>Compression</w:t>
      </w:r>
      <w:r>
        <w:rPr>
          <w:rFonts w:eastAsia="Times New Roman" w:cs="Times New Roman"/>
          <w:lang w:eastAsia="en-GB"/>
        </w:rPr>
        <w:t xml:space="preserve"> therapy is considered the most important element in the treatment of venous leg ulceration, </w:t>
      </w:r>
      <w:r>
        <w:rPr>
          <w:rFonts w:eastAsia="Times New Roman" w:cs="Times New Roman"/>
          <w:lang w:eastAsia="en-GB"/>
        </w:rPr>
        <w:fldChar w:fldCharType="begin"/>
      </w:r>
      <w:r>
        <w:rPr>
          <w:rFonts w:eastAsia="Times New Roman" w:cs="Times New Roman"/>
          <w:lang w:eastAsia="en-GB"/>
        </w:rPr>
        <w:instrText xml:space="preserve"> ADDIN EN.CITE &lt;EndNote&gt;&lt;Cite&gt;&lt;Author&gt;Anderson&lt;/Author&gt;&lt;Year&gt;2011&lt;/Year&gt;&lt;RecNum&gt;119&lt;/RecNum&gt;&lt;DisplayText&gt;(Anderson, 2011)&lt;/DisplayText&gt;&lt;record&gt;&lt;rec-number&gt;119&lt;/rec-number&gt;&lt;foreign-keys&gt;&lt;key app="EN" db-id="tfer5atsxsf5tre252t55t9gxat20zefa05a" timestamp="1424959691"&gt;119&lt;/key&gt;&lt;/foreign-keys&gt;&lt;ref-type name="Journal Article"&gt;17&lt;/ref-type&gt;&lt;contributors&gt;&lt;authors&gt;&lt;author&gt;Anderson, I.&lt;/author&gt;&lt;/authors&gt;&lt;/contributors&gt;&lt;titles&gt;&lt;title&gt;Developments in venous leg ulcer management&lt;/title&gt;&lt;secondary-title&gt;Nursing Times&lt;/secondary-title&gt;&lt;/titles&gt;&lt;periodical&gt;&lt;full-title&gt;Nursing Times&lt;/full-title&gt;&lt;/periodical&gt;&lt;pages&gt;14- 18&lt;/pages&gt;&lt;volume&gt;107&lt;/volume&gt;&lt;number&gt;35&lt;/number&gt;&lt;dates&gt;&lt;year&gt;2011&lt;/year&gt;&lt;/dates&gt;&lt;urls&gt;&lt;/urls&gt;&lt;/record&gt;&lt;/Cite&gt;&lt;/EndNote&gt;</w:instrText>
      </w:r>
      <w:r>
        <w:rPr>
          <w:rFonts w:eastAsia="Times New Roman" w:cs="Times New Roman"/>
          <w:lang w:eastAsia="en-GB"/>
        </w:rPr>
        <w:fldChar w:fldCharType="separate"/>
      </w:r>
      <w:r>
        <w:rPr>
          <w:rFonts w:eastAsia="Times New Roman" w:cs="Times New Roman"/>
          <w:noProof/>
          <w:lang w:eastAsia="en-GB"/>
        </w:rPr>
        <w:t>(Anderson, 2011)</w:t>
      </w:r>
      <w:r>
        <w:rPr>
          <w:rFonts w:eastAsia="Times New Roman" w:cs="Times New Roman"/>
          <w:lang w:eastAsia="en-GB"/>
        </w:rPr>
        <w:fldChar w:fldCharType="end"/>
      </w:r>
      <w:r w:rsidR="00047426">
        <w:rPr>
          <w:rFonts w:eastAsia="Times New Roman" w:cs="Times New Roman"/>
          <w:lang w:eastAsia="en-GB"/>
        </w:rPr>
        <w:t>, and has been confirmed</w:t>
      </w:r>
      <w:r>
        <w:rPr>
          <w:rFonts w:eastAsia="Times New Roman" w:cs="Times New Roman"/>
          <w:lang w:eastAsia="en-GB"/>
        </w:rPr>
        <w:t xml:space="preserve"> to increase healing rates of venous ulceration, </w:t>
      </w:r>
      <w:r>
        <w:rPr>
          <w:rFonts w:eastAsia="Times New Roman" w:cs="Times New Roman"/>
          <w:lang w:eastAsia="en-GB"/>
        </w:rPr>
        <w:fldChar w:fldCharType="begin"/>
      </w:r>
      <w:r>
        <w:rPr>
          <w:rFonts w:eastAsia="Times New Roman" w:cs="Times New Roman"/>
          <w:lang w:eastAsia="en-GB"/>
        </w:rPr>
        <w:instrText xml:space="preserve"> ADDIN EN.CITE &lt;EndNote&gt;&lt;Cite&gt;&lt;Author&gt;O&amp;apos;Meara&lt;/Author&gt;&lt;Year&gt;2012&lt;/Year&gt;&lt;RecNum&gt;16&lt;/RecNum&gt;&lt;DisplayText&gt;(O&amp;apos;Meara et al., 2012)&lt;/DisplayText&gt;&lt;record&gt;&lt;rec-number&gt;16&lt;/rec-number&gt;&lt;foreign-keys&gt;&lt;key app="EN" db-id="tfer5atsxsf5tre252t55t9gxat20zefa05a" timestamp="1417367967"&gt;16&lt;/key&gt;&lt;/foreign-keys&gt;&lt;ref-type name="Journal Article"&gt;17&lt;/ref-type&gt;&lt;contributors&gt;&lt;authors&gt;&lt;author&gt;O&amp;apos;Meara, S. O.&lt;/author&gt;&lt;author&gt;Cullum, N.&lt;/author&gt;&lt;author&gt;Nelson, A. E.&lt;/author&gt;&lt;author&gt;Dumville, J. C.&lt;/author&gt;&lt;/authors&gt;&lt;/contributors&gt;&lt;titles&gt;&lt;title&gt;Compression for venous leg ulcers&lt;/title&gt;&lt;secondary-title&gt;Cochrane Database of Systematic Reviews&lt;/secondary-title&gt;&lt;/titles&gt;&lt;periodical&gt;&lt;full-title&gt;Cochrane Database of Systematic Reviews&lt;/full-title&gt;&lt;/periodical&gt;&lt;pages&gt;Issue 11. Art. No.: CD000265. DOI: 10.1002/14651858.CD000265.pub3.&lt;/pages&gt;&lt;number&gt;11&lt;/number&gt;&lt;dates&gt;&lt;year&gt;2012&lt;/year&gt;&lt;/dates&gt;&lt;urls&gt;&lt;/urls&gt;&lt;/record&gt;&lt;/Cite&gt;&lt;/EndNote&gt;</w:instrText>
      </w:r>
      <w:r>
        <w:rPr>
          <w:rFonts w:eastAsia="Times New Roman" w:cs="Times New Roman"/>
          <w:lang w:eastAsia="en-GB"/>
        </w:rPr>
        <w:fldChar w:fldCharType="separate"/>
      </w:r>
      <w:r>
        <w:rPr>
          <w:rFonts w:eastAsia="Times New Roman" w:cs="Times New Roman"/>
          <w:noProof/>
          <w:lang w:eastAsia="en-GB"/>
        </w:rPr>
        <w:t>(O'Meara et al., 2012)</w:t>
      </w:r>
      <w:r>
        <w:rPr>
          <w:rFonts w:eastAsia="Times New Roman" w:cs="Times New Roman"/>
          <w:lang w:eastAsia="en-GB"/>
        </w:rPr>
        <w:fldChar w:fldCharType="end"/>
      </w:r>
      <w:r>
        <w:rPr>
          <w:rFonts w:eastAsia="Times New Roman" w:cs="Times New Roman"/>
          <w:lang w:eastAsia="en-GB"/>
        </w:rPr>
        <w:t>.  Compression therapy can be delivered in a number of ways</w:t>
      </w:r>
      <w:r w:rsidR="006D545A">
        <w:rPr>
          <w:rFonts w:eastAsia="Times New Roman" w:cs="Times New Roman"/>
          <w:lang w:eastAsia="en-GB"/>
        </w:rPr>
        <w:t>;</w:t>
      </w:r>
      <w:r>
        <w:rPr>
          <w:rFonts w:eastAsia="Times New Roman" w:cs="Times New Roman"/>
          <w:lang w:eastAsia="en-GB"/>
        </w:rPr>
        <w:t xml:space="preserve"> these include multi-layer bandaging</w:t>
      </w:r>
      <w:r w:rsidR="004C45BB">
        <w:rPr>
          <w:rFonts w:eastAsia="Times New Roman" w:cs="Times New Roman"/>
          <w:lang w:eastAsia="en-GB"/>
        </w:rPr>
        <w:t xml:space="preserve"> or compression hosiery kits.  Recently, c</w:t>
      </w:r>
      <w:r>
        <w:rPr>
          <w:rFonts w:eastAsia="Times New Roman" w:cs="Times New Roman"/>
          <w:lang w:eastAsia="en-GB"/>
        </w:rPr>
        <w:t>ompression hosiery kits have been proven to be</w:t>
      </w:r>
      <w:r>
        <w:rPr>
          <w:rFonts w:cstheme="minorHAnsi"/>
        </w:rPr>
        <w:t xml:space="preserve"> as equally effective at healing venous leg ulcers</w:t>
      </w:r>
      <w:r w:rsidR="006D545A">
        <w:rPr>
          <w:rFonts w:cstheme="minorHAnsi"/>
        </w:rPr>
        <w:t xml:space="preserve"> compared to multi-layer bandages</w:t>
      </w:r>
      <w:r w:rsidR="00E2435E">
        <w:rPr>
          <w:rFonts w:cstheme="minorHAnsi"/>
        </w:rPr>
        <w:t xml:space="preserve">, </w:t>
      </w:r>
      <w:r w:rsidR="00E2435E">
        <w:rPr>
          <w:rFonts w:cstheme="minorHAnsi"/>
        </w:rPr>
        <w:fldChar w:fldCharType="begin"/>
      </w:r>
      <w:r w:rsidR="00E2435E">
        <w:rPr>
          <w:rFonts w:cstheme="minorHAnsi"/>
        </w:rPr>
        <w:instrText xml:space="preserve"> ADDIN EN.CITE &lt;EndNote&gt;&lt;Cite&gt;&lt;Author&gt;Ashby&lt;/Author&gt;&lt;Year&gt;2014&lt;/Year&gt;&lt;RecNum&gt;22&lt;/RecNum&gt;&lt;DisplayText&gt;(Ashby et al., 2014)&lt;/DisplayText&gt;&lt;record&gt;&lt;rec-number&gt;22&lt;/rec-number&gt;&lt;foreign-keys&gt;&lt;key app="EN" db-id="tfer5atsxsf5tre252t55t9gxat20zefa05a" timestamp="1417372556"&gt;22&lt;/key&gt;&lt;/foreign-keys&gt;&lt;ref-type name="Journal Article"&gt;17&lt;/ref-type&gt;&lt;contributors&gt;&lt;authors&gt;&lt;author&gt;Ashby, Rebecca L.&lt;/author&gt;&lt;author&gt;Gabe, Rhian&lt;/author&gt;&lt;author&gt;Ali, Shehzad&lt;/author&gt;&lt;author&gt;Adderley, Una&lt;/author&gt;&lt;/authors&gt;&lt;/contributors&gt;&lt;titles&gt;&lt;title&gt;Clinical and cost-effectiveness of compression hosiery versus compression bandages in treatment of venous leg ulcers (Venous leg Ulcer Study IV, VenUS IV): A randomised controlled trial&lt;/title&gt;&lt;secondary-title&gt;The Lancet (British edition)&lt;/secondary-title&gt;&lt;/titles&gt;&lt;periodical&gt;&lt;full-title&gt;The Lancet (British edition)&lt;/full-title&gt;&lt;/periodical&gt;&lt;pages&gt;871-879&lt;/pages&gt;&lt;volume&gt;383&lt;/volume&gt;&lt;number&gt;9920&lt;/number&gt;&lt;dates&gt;&lt;year&gt;2014&lt;/year&gt;&lt;/dates&gt;&lt;publisher&gt;J. Onwhyn&lt;/publisher&gt;&lt;isbn&gt;0140-6736&lt;/isbn&gt;&lt;urls&gt;&lt;related-urls&gt;&lt;url&gt;http://www.thelancet.com/pdfs/journals/lancet/PIIS0140-6736(13)62368-5.pdf&lt;/url&gt;&lt;/related-urls&gt;&lt;/urls&gt;&lt;electronic-resource-num&gt;10.1016/S0140-6736(13)62368-5&lt;/electronic-resource-num&gt;&lt;/record&gt;&lt;/Cite&gt;&lt;/EndNote&gt;</w:instrText>
      </w:r>
      <w:r w:rsidR="00E2435E">
        <w:rPr>
          <w:rFonts w:cstheme="minorHAnsi"/>
        </w:rPr>
        <w:fldChar w:fldCharType="separate"/>
      </w:r>
      <w:r w:rsidR="00E2435E">
        <w:rPr>
          <w:rFonts w:cstheme="minorHAnsi"/>
          <w:noProof/>
        </w:rPr>
        <w:t>(Ashby et al., 2014)</w:t>
      </w:r>
      <w:r w:rsidR="00E2435E">
        <w:rPr>
          <w:rFonts w:cstheme="minorHAnsi"/>
        </w:rPr>
        <w:fldChar w:fldCharType="end"/>
      </w:r>
      <w:r>
        <w:rPr>
          <w:rFonts w:cstheme="minorHAnsi"/>
        </w:rPr>
        <w:t xml:space="preserve">.  </w:t>
      </w:r>
      <w:r w:rsidR="00E2435E">
        <w:rPr>
          <w:rFonts w:cstheme="minorHAnsi"/>
        </w:rPr>
        <w:t xml:space="preserve">  Furthermore</w:t>
      </w:r>
      <w:r w:rsidR="00047426">
        <w:rPr>
          <w:rFonts w:cstheme="minorHAnsi"/>
        </w:rPr>
        <w:t>,</w:t>
      </w:r>
      <w:r w:rsidR="00E2435E">
        <w:rPr>
          <w:rFonts w:cstheme="minorHAnsi"/>
        </w:rPr>
        <w:t xml:space="preserve"> hosiery kits have additional advantages</w:t>
      </w:r>
      <w:r w:rsidR="006D545A">
        <w:rPr>
          <w:rFonts w:cstheme="minorHAnsi"/>
        </w:rPr>
        <w:t xml:space="preserve"> over multi-layer bandages</w:t>
      </w:r>
      <w:r w:rsidR="00E2435E">
        <w:rPr>
          <w:rFonts w:cstheme="minorHAnsi"/>
        </w:rPr>
        <w:t>: they are l</w:t>
      </w:r>
      <w:r w:rsidR="006D545A">
        <w:rPr>
          <w:rFonts w:cstheme="minorHAnsi"/>
        </w:rPr>
        <w:t>ess expensive</w:t>
      </w:r>
      <w:r w:rsidR="00E2435E">
        <w:rPr>
          <w:rFonts w:cstheme="minorHAnsi"/>
        </w:rPr>
        <w:t>; are less bulky therefore does not restrict patients choice of footwear or clothing;  offer guaranteed levels of compression, which is not practitioner dependent; allow</w:t>
      </w:r>
      <w:r w:rsidR="006D545A">
        <w:rPr>
          <w:rFonts w:cstheme="minorHAnsi"/>
        </w:rPr>
        <w:t>s</w:t>
      </w:r>
      <w:r w:rsidR="00E2435E">
        <w:rPr>
          <w:rFonts w:cstheme="minorHAnsi"/>
        </w:rPr>
        <w:t xml:space="preserve"> patients to self-care</w:t>
      </w:r>
      <w:r w:rsidR="00047426">
        <w:rPr>
          <w:rFonts w:cstheme="minorHAnsi"/>
        </w:rPr>
        <w:t>; and reduces</w:t>
      </w:r>
      <w:r w:rsidR="00E2435E">
        <w:rPr>
          <w:rFonts w:cstheme="minorHAnsi"/>
        </w:rPr>
        <w:t xml:space="preserve"> nursing time as </w:t>
      </w:r>
      <w:r w:rsidR="006D545A">
        <w:rPr>
          <w:rFonts w:cstheme="minorHAnsi"/>
        </w:rPr>
        <w:t xml:space="preserve">are </w:t>
      </w:r>
      <w:r w:rsidR="00E2435E">
        <w:rPr>
          <w:rFonts w:cstheme="minorHAnsi"/>
        </w:rPr>
        <w:t>quicker to apply.  Compression hosiery kits consis</w:t>
      </w:r>
      <w:r w:rsidR="006D545A">
        <w:rPr>
          <w:rFonts w:cstheme="minorHAnsi"/>
        </w:rPr>
        <w:t>t of two layers of stocking which</w:t>
      </w:r>
      <w:r w:rsidR="00E2435E">
        <w:rPr>
          <w:rFonts w:cstheme="minorHAnsi"/>
        </w:rPr>
        <w:t xml:space="preserve"> are designed to provide 40mmHg at the ankle (identical to compression bandaging), the kits consist of an understocking and an over stocking, both layers need to be worn to provide appropriate levels of compression.  (Picture of hosiery kit)  </w:t>
      </w:r>
    </w:p>
    <w:p w:rsidR="00E2435E" w:rsidRDefault="00E2435E" w:rsidP="00E2435E">
      <w:pPr>
        <w:spacing w:line="360" w:lineRule="auto"/>
        <w:jc w:val="both"/>
        <w:rPr>
          <w:rFonts w:cstheme="minorHAnsi"/>
        </w:rPr>
      </w:pPr>
      <w:r>
        <w:rPr>
          <w:rFonts w:cstheme="minorHAnsi"/>
        </w:rPr>
        <w:t xml:space="preserve">Compression hosiery </w:t>
      </w:r>
      <w:r w:rsidR="00047426">
        <w:rPr>
          <w:rFonts w:cstheme="minorHAnsi"/>
        </w:rPr>
        <w:t xml:space="preserve">was </w:t>
      </w:r>
      <w:r>
        <w:rPr>
          <w:rFonts w:cstheme="minorHAnsi"/>
        </w:rPr>
        <w:t xml:space="preserve">traditionally used once healing had occurred, patients often were placed in multi-layer bandages </w:t>
      </w:r>
      <w:r w:rsidR="00047426">
        <w:rPr>
          <w:rFonts w:cstheme="minorHAnsi"/>
        </w:rPr>
        <w:t>in the active ulcer phase and</w:t>
      </w:r>
      <w:r>
        <w:rPr>
          <w:rFonts w:cstheme="minorHAnsi"/>
        </w:rPr>
        <w:t xml:space="preserve"> once healed were ‘stepped down’ to compression hosiery.  However, due to the published evidence in combination with variety of stockings available this is no longer the case and compression hosiery kits are</w:t>
      </w:r>
      <w:r w:rsidR="00047426">
        <w:rPr>
          <w:rFonts w:cstheme="minorHAnsi"/>
        </w:rPr>
        <w:t xml:space="preserve"> now</w:t>
      </w:r>
      <w:r>
        <w:rPr>
          <w:rFonts w:cstheme="minorHAnsi"/>
        </w:rPr>
        <w:t xml:space="preserve"> a </w:t>
      </w:r>
      <w:r w:rsidR="00047426">
        <w:rPr>
          <w:rFonts w:cstheme="minorHAnsi"/>
        </w:rPr>
        <w:t>reliable</w:t>
      </w:r>
      <w:r>
        <w:rPr>
          <w:rFonts w:cstheme="minorHAnsi"/>
        </w:rPr>
        <w:t xml:space="preserve"> first line option. </w:t>
      </w:r>
    </w:p>
    <w:p w:rsidR="00E2435E" w:rsidRDefault="00E2435E" w:rsidP="00E2435E">
      <w:pPr>
        <w:spacing w:line="360" w:lineRule="auto"/>
        <w:jc w:val="both"/>
        <w:rPr>
          <w:rFonts w:cstheme="minorHAnsi"/>
        </w:rPr>
      </w:pPr>
      <w:r>
        <w:rPr>
          <w:rFonts w:cstheme="minorHAnsi"/>
        </w:rPr>
        <w:lastRenderedPageBreak/>
        <w:t>Effective management of patients suffering from lower limb ulceration</w:t>
      </w:r>
      <w:r w:rsidR="006D545A">
        <w:rPr>
          <w:rFonts w:cstheme="minorHAnsi"/>
        </w:rPr>
        <w:t xml:space="preserve"> relies on</w:t>
      </w:r>
      <w:r>
        <w:rPr>
          <w:rFonts w:cstheme="minorHAnsi"/>
        </w:rPr>
        <w:t xml:space="preserve"> accurate diagnosis.  </w:t>
      </w:r>
      <w:r w:rsidR="000B6803">
        <w:rPr>
          <w:rFonts w:cstheme="minorHAnsi"/>
        </w:rPr>
        <w:t>Therefore h</w:t>
      </w:r>
      <w:r>
        <w:rPr>
          <w:rFonts w:cstheme="minorHAnsi"/>
        </w:rPr>
        <w:t>olistic asses</w:t>
      </w:r>
      <w:r w:rsidR="000B6803">
        <w:rPr>
          <w:rFonts w:cstheme="minorHAnsi"/>
        </w:rPr>
        <w:t>sment of the patient is vital, this should include assessment of patient’s arterial supply with the measurement of</w:t>
      </w:r>
      <w:r w:rsidR="006D545A">
        <w:rPr>
          <w:rFonts w:cstheme="minorHAnsi"/>
        </w:rPr>
        <w:t xml:space="preserve"> the</w:t>
      </w:r>
      <w:r w:rsidR="000B6803">
        <w:rPr>
          <w:rFonts w:cstheme="minorHAnsi"/>
        </w:rPr>
        <w:t xml:space="preserve"> Ankle Brachial Pressure Index (ABPI).  Normal ABPI measurement is between 0.8 – 1.3, patients who fall outside of these measurements require further assessment by specialists teams</w:t>
      </w:r>
      <w:r w:rsidR="00047426">
        <w:rPr>
          <w:rFonts w:cstheme="minorHAnsi"/>
        </w:rPr>
        <w:t>.  T</w:t>
      </w:r>
      <w:r w:rsidR="000B6803">
        <w:rPr>
          <w:rFonts w:cstheme="minorHAnsi"/>
        </w:rPr>
        <w:t xml:space="preserve">o assess suitability of compression therapy and exclude evidence of significant peripheral arterial disease which may make compression therapy unsuitable or potentially dangerous.   </w:t>
      </w:r>
    </w:p>
    <w:p w:rsidR="000B6803" w:rsidRDefault="004C45BB" w:rsidP="00E2435E">
      <w:pPr>
        <w:spacing w:line="360" w:lineRule="auto"/>
        <w:jc w:val="both"/>
        <w:rPr>
          <w:rFonts w:cstheme="minorHAnsi"/>
        </w:rPr>
      </w:pPr>
      <w:r>
        <w:rPr>
          <w:rFonts w:cstheme="minorHAnsi"/>
        </w:rPr>
        <w:t>If the patient is considered</w:t>
      </w:r>
      <w:r w:rsidR="000B6803">
        <w:rPr>
          <w:rFonts w:cstheme="minorHAnsi"/>
        </w:rPr>
        <w:t xml:space="preserve"> suitable for compression there needs to be further assessment of the limb and exudate levels to determine which compression system is the most </w:t>
      </w:r>
      <w:r w:rsidR="00047426">
        <w:rPr>
          <w:rFonts w:cstheme="minorHAnsi"/>
        </w:rPr>
        <w:t>appropriate</w:t>
      </w:r>
      <w:r w:rsidR="000B6803">
        <w:rPr>
          <w:rFonts w:cstheme="minorHAnsi"/>
        </w:rPr>
        <w:t xml:space="preserve">.  Compression hosiery kits are suitable for </w:t>
      </w:r>
      <w:r w:rsidR="00047426">
        <w:rPr>
          <w:rFonts w:cstheme="minorHAnsi"/>
        </w:rPr>
        <w:t>patient</w:t>
      </w:r>
      <w:r w:rsidR="000B6803">
        <w:rPr>
          <w:rFonts w:cstheme="minorHAnsi"/>
        </w:rPr>
        <w:t>s with low to moderate</w:t>
      </w:r>
      <w:r w:rsidR="00047426">
        <w:rPr>
          <w:rFonts w:cstheme="minorHAnsi"/>
        </w:rPr>
        <w:t xml:space="preserve"> wound</w:t>
      </w:r>
      <w:r w:rsidR="000B6803">
        <w:rPr>
          <w:rFonts w:cstheme="minorHAnsi"/>
        </w:rPr>
        <w:t xml:space="preserve"> exudate levels, where the exuda</w:t>
      </w:r>
      <w:r w:rsidR="006D545A">
        <w:rPr>
          <w:rFonts w:cstheme="minorHAnsi"/>
        </w:rPr>
        <w:t>te is</w:t>
      </w:r>
      <w:r w:rsidR="000B6803">
        <w:rPr>
          <w:rFonts w:cstheme="minorHAnsi"/>
        </w:rPr>
        <w:t xml:space="preserve"> maintain</w:t>
      </w:r>
      <w:r w:rsidR="00047426">
        <w:rPr>
          <w:rFonts w:cstheme="minorHAnsi"/>
        </w:rPr>
        <w:t xml:space="preserve">ed within the primary dressing. </w:t>
      </w:r>
      <w:r w:rsidR="006D545A">
        <w:rPr>
          <w:rFonts w:cstheme="minorHAnsi"/>
        </w:rPr>
        <w:t>It is o</w:t>
      </w:r>
      <w:r w:rsidR="00047426">
        <w:rPr>
          <w:rFonts w:cstheme="minorHAnsi"/>
        </w:rPr>
        <w:t>nly when</w:t>
      </w:r>
      <w:r w:rsidR="000B6803">
        <w:rPr>
          <w:rFonts w:cstheme="minorHAnsi"/>
        </w:rPr>
        <w:t xml:space="preserve"> exudate levels are hi</w:t>
      </w:r>
      <w:r w:rsidR="006D545A">
        <w:rPr>
          <w:rFonts w:cstheme="minorHAnsi"/>
        </w:rPr>
        <w:t>gh that compression bandages are advantageous</w:t>
      </w:r>
      <w:r w:rsidR="00047426">
        <w:rPr>
          <w:rFonts w:cstheme="minorHAnsi"/>
        </w:rPr>
        <w:t xml:space="preserve"> by</w:t>
      </w:r>
      <w:r w:rsidR="000B6803">
        <w:rPr>
          <w:rFonts w:cstheme="minorHAnsi"/>
        </w:rPr>
        <w:t xml:space="preserve"> helping to manage the exudate within the padding/absorbent layers.    </w:t>
      </w:r>
    </w:p>
    <w:p w:rsidR="000B6803" w:rsidRDefault="000B6803" w:rsidP="00E2435E">
      <w:pPr>
        <w:spacing w:line="360" w:lineRule="auto"/>
        <w:jc w:val="both"/>
        <w:rPr>
          <w:rFonts w:cstheme="minorHAnsi"/>
        </w:rPr>
      </w:pPr>
      <w:r>
        <w:rPr>
          <w:rFonts w:cstheme="minorHAnsi"/>
        </w:rPr>
        <w:t xml:space="preserve">Patients limb size and shape </w:t>
      </w:r>
      <w:r w:rsidR="006D545A">
        <w:rPr>
          <w:rFonts w:cstheme="minorHAnsi"/>
        </w:rPr>
        <w:t>is also an important consideration</w:t>
      </w:r>
      <w:r w:rsidR="00047426">
        <w:rPr>
          <w:rFonts w:cstheme="minorHAnsi"/>
        </w:rPr>
        <w:t>, where there is no</w:t>
      </w:r>
      <w:r>
        <w:rPr>
          <w:rFonts w:cstheme="minorHAnsi"/>
        </w:rPr>
        <w:t xml:space="preserve"> evidence of oedema </w:t>
      </w:r>
      <w:proofErr w:type="spellStart"/>
      <w:r>
        <w:rPr>
          <w:rFonts w:cstheme="minorHAnsi"/>
        </w:rPr>
        <w:t>Activa</w:t>
      </w:r>
      <w:proofErr w:type="spellEnd"/>
      <w:r>
        <w:rPr>
          <w:rFonts w:cstheme="minorHAnsi"/>
        </w:rPr>
        <w:t xml:space="preserve"> </w:t>
      </w:r>
      <w:r w:rsidR="00047426">
        <w:rPr>
          <w:rFonts w:cstheme="minorHAnsi"/>
        </w:rPr>
        <w:t>leg ulcer kits should be chosen.  H</w:t>
      </w:r>
      <w:r>
        <w:rPr>
          <w:rFonts w:cstheme="minorHAnsi"/>
        </w:rPr>
        <w:t>owever</w:t>
      </w:r>
      <w:r w:rsidR="00047426">
        <w:rPr>
          <w:rFonts w:cstheme="minorHAnsi"/>
        </w:rPr>
        <w:t>,</w:t>
      </w:r>
      <w:r>
        <w:rPr>
          <w:rFonts w:cstheme="minorHAnsi"/>
        </w:rPr>
        <w:t xml:space="preserve"> if there is evidence of oedema </w:t>
      </w:r>
      <w:r w:rsidR="006D545A">
        <w:rPr>
          <w:rFonts w:cstheme="minorHAnsi"/>
        </w:rPr>
        <w:t xml:space="preserve">an </w:t>
      </w:r>
      <w:proofErr w:type="spellStart"/>
      <w:r>
        <w:rPr>
          <w:rFonts w:cstheme="minorHAnsi"/>
        </w:rPr>
        <w:t>Actilymph</w:t>
      </w:r>
      <w:proofErr w:type="spellEnd"/>
      <w:r>
        <w:rPr>
          <w:rFonts w:cstheme="minorHAnsi"/>
        </w:rPr>
        <w:t xml:space="preserve"> hosiery kit would be more suitable as the stiffer fabric index will aid oedema reduction and control.  In patients where there is substantial limb distortion or </w:t>
      </w:r>
      <w:r w:rsidR="006D545A">
        <w:rPr>
          <w:rFonts w:cstheme="minorHAnsi"/>
        </w:rPr>
        <w:t>significant</w:t>
      </w:r>
      <w:r>
        <w:rPr>
          <w:rFonts w:cstheme="minorHAnsi"/>
        </w:rPr>
        <w:t xml:space="preserve"> evidence of oedema a period of compression bandaging may be required to reduce limb volume.  </w:t>
      </w:r>
    </w:p>
    <w:p w:rsidR="000B6803" w:rsidRDefault="000B6803" w:rsidP="00E2435E">
      <w:pPr>
        <w:spacing w:line="360" w:lineRule="auto"/>
        <w:jc w:val="both"/>
        <w:rPr>
          <w:rFonts w:cstheme="minorHAnsi"/>
        </w:rPr>
      </w:pPr>
      <w:r>
        <w:rPr>
          <w:rFonts w:cstheme="minorHAnsi"/>
        </w:rPr>
        <w:t xml:space="preserve">If a period of compression bandaging is required to reduce oedema or control exudate this should be viewed as an </w:t>
      </w:r>
      <w:r w:rsidR="00047426">
        <w:rPr>
          <w:rFonts w:cstheme="minorHAnsi"/>
        </w:rPr>
        <w:t>‘</w:t>
      </w:r>
      <w:r>
        <w:rPr>
          <w:rFonts w:cstheme="minorHAnsi"/>
        </w:rPr>
        <w:t>intensive treatment phas</w:t>
      </w:r>
      <w:r w:rsidR="00304846">
        <w:rPr>
          <w:rFonts w:cstheme="minorHAnsi"/>
        </w:rPr>
        <w:t>e</w:t>
      </w:r>
      <w:r w:rsidR="00047426">
        <w:rPr>
          <w:rFonts w:cstheme="minorHAnsi"/>
        </w:rPr>
        <w:t>’</w:t>
      </w:r>
      <w:r w:rsidR="00304846">
        <w:rPr>
          <w:rFonts w:cstheme="minorHAnsi"/>
        </w:rPr>
        <w:t xml:space="preserve">, </w:t>
      </w:r>
      <w:r w:rsidR="00304846">
        <w:rPr>
          <w:rFonts w:cstheme="minorHAnsi"/>
        </w:rPr>
        <w:fldChar w:fldCharType="begin"/>
      </w:r>
      <w:r w:rsidR="00304846">
        <w:rPr>
          <w:rFonts w:cstheme="minorHAnsi"/>
        </w:rPr>
        <w:instrText xml:space="preserve"> ADDIN EN.CITE &lt;EndNote&gt;&lt;Cite&gt;&lt;Author&gt;Tickle&lt;/Author&gt;&lt;Year&gt;2015&lt;/Year&gt;&lt;RecNum&gt;192&lt;/RecNum&gt;&lt;DisplayText&gt;(Tickle, 2015)&lt;/DisplayText&gt;&lt;record&gt;&lt;rec-number&gt;192&lt;/rec-number&gt;&lt;foreign-keys&gt;&lt;key app="EN" db-id="tfer5atsxsf5tre252t55t9gxat20zefa05a" timestamp="1443881581"&gt;192&lt;/key&gt;&lt;/foreign-keys&gt;&lt;ref-type name="Journal Article"&gt;17&lt;/ref-type&gt;&lt;contributors&gt;&lt;authors&gt;&lt;author&gt;Tickle, Joy&lt;/author&gt;&lt;/authors&gt;&lt;/contributors&gt;&lt;titles&gt;&lt;title&gt;Ask the expert: How can I improve leg ulcer care when faced with increasing service demands?&lt;/title&gt;&lt;secondary-title&gt;Journal of Community Nursing&lt;/secondary-title&gt;&lt;/titles&gt;&lt;periodical&gt;&lt;full-title&gt;Journal of Community Nursing&lt;/full-title&gt;&lt;/periodical&gt;&lt;pages&gt;20-21&lt;/pages&gt;&lt;volume&gt;29&lt;/volume&gt;&lt;number&gt;1&lt;/number&gt;&lt;dates&gt;&lt;year&gt;2015&lt;/year&gt;&lt;/dates&gt;&lt;urls&gt;&lt;/urls&gt;&lt;/record&gt;&lt;/Cite&gt;&lt;/EndNote&gt;</w:instrText>
      </w:r>
      <w:r w:rsidR="00304846">
        <w:rPr>
          <w:rFonts w:cstheme="minorHAnsi"/>
        </w:rPr>
        <w:fldChar w:fldCharType="separate"/>
      </w:r>
      <w:r w:rsidR="00304846">
        <w:rPr>
          <w:rFonts w:cstheme="minorHAnsi"/>
          <w:noProof/>
        </w:rPr>
        <w:t>(Tickle, 2015)</w:t>
      </w:r>
      <w:r w:rsidR="00304846">
        <w:rPr>
          <w:rFonts w:cstheme="minorHAnsi"/>
        </w:rPr>
        <w:fldChar w:fldCharType="end"/>
      </w:r>
      <w:r w:rsidR="006D545A">
        <w:rPr>
          <w:rFonts w:cstheme="minorHAnsi"/>
        </w:rPr>
        <w:t>. A</w:t>
      </w:r>
      <w:r>
        <w:rPr>
          <w:rFonts w:cstheme="minorHAnsi"/>
        </w:rPr>
        <w:t xml:space="preserve">s soon as limb volume </w:t>
      </w:r>
      <w:r w:rsidR="00304846">
        <w:rPr>
          <w:rFonts w:cstheme="minorHAnsi"/>
        </w:rPr>
        <w:t>reduction</w:t>
      </w:r>
      <w:r>
        <w:rPr>
          <w:rFonts w:cstheme="minorHAnsi"/>
        </w:rPr>
        <w:t xml:space="preserve"> is achieved or when exudate</w:t>
      </w:r>
      <w:r w:rsidR="006D545A">
        <w:rPr>
          <w:rFonts w:cstheme="minorHAnsi"/>
        </w:rPr>
        <w:t xml:space="preserve"> levels have reduced, practitioners should consider </w:t>
      </w:r>
      <w:r>
        <w:rPr>
          <w:rFonts w:cstheme="minorHAnsi"/>
        </w:rPr>
        <w:t>‘</w:t>
      </w:r>
      <w:r w:rsidR="006D545A">
        <w:rPr>
          <w:rFonts w:cstheme="minorHAnsi"/>
        </w:rPr>
        <w:t>stepping</w:t>
      </w:r>
      <w:r>
        <w:rPr>
          <w:rFonts w:cstheme="minorHAnsi"/>
        </w:rPr>
        <w:t xml:space="preserve"> down’ </w:t>
      </w:r>
      <w:r w:rsidR="006D545A">
        <w:rPr>
          <w:rFonts w:cstheme="minorHAnsi"/>
        </w:rPr>
        <w:t>the patient o</w:t>
      </w:r>
      <w:r>
        <w:rPr>
          <w:rFonts w:cstheme="minorHAnsi"/>
        </w:rPr>
        <w:t>nto appropriate compression</w:t>
      </w:r>
      <w:r w:rsidR="00304846">
        <w:rPr>
          <w:rFonts w:cstheme="minorHAnsi"/>
        </w:rPr>
        <w:t xml:space="preserve"> hosiery kits, </w:t>
      </w:r>
      <w:r w:rsidR="00304846">
        <w:rPr>
          <w:rFonts w:cstheme="minorHAnsi"/>
        </w:rPr>
        <w:fldChar w:fldCharType="begin"/>
      </w:r>
      <w:r w:rsidR="00304846">
        <w:rPr>
          <w:rFonts w:cstheme="minorHAnsi"/>
        </w:rPr>
        <w:instrText xml:space="preserve"> ADDIN EN.CITE &lt;EndNote&gt;&lt;Cite&gt;&lt;Author&gt;Tickle&lt;/Author&gt;&lt;Year&gt;2014&lt;/Year&gt;&lt;RecNum&gt;191&lt;/RecNum&gt;&lt;DisplayText&gt;(Tickle, 2014)&lt;/DisplayText&gt;&lt;record&gt;&lt;rec-number&gt;191&lt;/rec-number&gt;&lt;foreign-keys&gt;&lt;key app="EN" db-id="tfer5atsxsf5tre252t55t9gxat20zefa05a" timestamp="1443881448"&gt;191&lt;/key&gt;&lt;/foreign-keys&gt;&lt;ref-type name="Journal Article"&gt;17&lt;/ref-type&gt;&lt;contributors&gt;&lt;authors&gt;&lt;author&gt;Tickle, Joy&lt;/author&gt;&lt;/authors&gt;&lt;/contributors&gt;&lt;titles&gt;&lt;title&gt;Unravelling practice: compression therapy for venous leg ulcers. Challenge your Practice Supplement. &lt;/title&gt;&lt;secondary-title&gt;Journal of Community Nursing&lt;/secondary-title&gt;&lt;/titles&gt;&lt;periodical&gt;&lt;full-title&gt;Journal of Community Nursing&lt;/full-title&gt;&lt;/periodical&gt;&lt;pages&gt;S9-S13&lt;/pages&gt;&lt;volume&gt;28&lt;/volume&gt;&lt;number&gt;5&lt;/number&gt;&lt;dates&gt;&lt;year&gt;2014&lt;/year&gt;&lt;/dates&gt;&lt;urls&gt;&lt;/urls&gt;&lt;/record&gt;&lt;/Cite&gt;&lt;/EndNote&gt;</w:instrText>
      </w:r>
      <w:r w:rsidR="00304846">
        <w:rPr>
          <w:rFonts w:cstheme="minorHAnsi"/>
        </w:rPr>
        <w:fldChar w:fldCharType="separate"/>
      </w:r>
      <w:r w:rsidR="00304846">
        <w:rPr>
          <w:rFonts w:cstheme="minorHAnsi"/>
          <w:noProof/>
        </w:rPr>
        <w:t>(Tickle, 2014)</w:t>
      </w:r>
      <w:r w:rsidR="00304846">
        <w:rPr>
          <w:rFonts w:cstheme="minorHAnsi"/>
        </w:rPr>
        <w:fldChar w:fldCharType="end"/>
      </w:r>
      <w:r w:rsidR="00304846">
        <w:rPr>
          <w:rFonts w:cstheme="minorHAnsi"/>
        </w:rPr>
        <w:t>.</w:t>
      </w:r>
    </w:p>
    <w:p w:rsidR="00304846" w:rsidRDefault="00304846" w:rsidP="00E2435E">
      <w:pPr>
        <w:spacing w:line="360" w:lineRule="auto"/>
        <w:jc w:val="both"/>
        <w:rPr>
          <w:rFonts w:cstheme="minorHAnsi"/>
        </w:rPr>
      </w:pPr>
      <w:r>
        <w:rPr>
          <w:rFonts w:cstheme="minorHAnsi"/>
        </w:rPr>
        <w:t>Once healed patients need to be maintain</w:t>
      </w:r>
      <w:r w:rsidR="006D545A">
        <w:rPr>
          <w:rFonts w:cstheme="minorHAnsi"/>
        </w:rPr>
        <w:t>ed</w:t>
      </w:r>
      <w:r>
        <w:rPr>
          <w:rFonts w:cstheme="minorHAnsi"/>
        </w:rPr>
        <w:t xml:space="preserve"> in compression hosiery to reduce chance of recurrence of ulceration.  Patients </w:t>
      </w:r>
      <w:r w:rsidR="006D545A">
        <w:rPr>
          <w:rFonts w:cstheme="minorHAnsi"/>
        </w:rPr>
        <w:t>need to be supplied with the</w:t>
      </w:r>
      <w:r>
        <w:rPr>
          <w:rFonts w:cstheme="minorHAnsi"/>
        </w:rPr>
        <w:t xml:space="preserve"> highest level of compression that can be tolerated, evidence supports the use of Class 3 stockings</w:t>
      </w:r>
      <w:r w:rsidR="00047426">
        <w:rPr>
          <w:rFonts w:cstheme="minorHAnsi"/>
        </w:rPr>
        <w:t xml:space="preserve">, </w:t>
      </w:r>
      <w:r w:rsidR="00047426">
        <w:rPr>
          <w:rFonts w:cstheme="minorHAnsi"/>
        </w:rPr>
        <w:fldChar w:fldCharType="begin"/>
      </w:r>
      <w:r w:rsidR="00047426">
        <w:rPr>
          <w:rFonts w:cstheme="minorHAnsi"/>
        </w:rPr>
        <w:instrText xml:space="preserve"> ADDIN EN.CITE &lt;EndNote&gt;&lt;Cite&gt;&lt;Author&gt;Nelson&lt;/Author&gt;&lt;Year&gt;2006&lt;/Year&gt;&lt;RecNum&gt;124&lt;/RecNum&gt;&lt;DisplayText&gt;(Nelson et al., 2006)&lt;/DisplayText&gt;&lt;record&gt;&lt;rec-number&gt;124&lt;/rec-number&gt;&lt;foreign-keys&gt;&lt;key app="EN" db-id="tfer5atsxsf5tre252t55t9gxat20zefa05a" timestamp="1424963448"&gt;124&lt;/key&gt;&lt;key app="ENWeb" db-id=""&gt;0&lt;/key&gt;&lt;/foreign-keys&gt;&lt;ref-type name="Journal Article"&gt;17&lt;/ref-type&gt;&lt;contributors&gt;&lt;authors&gt;&lt;author&gt;Nelson, E A&lt;/author&gt;&lt;author&gt;Harper, D R&lt;/author&gt;&lt;author&gt;Prescott, R J&lt;/author&gt;&lt;author&gt;Gibson, B&lt;/author&gt;&lt;author&gt;Brown, D&lt;/author&gt;&lt;author&gt;Ruckley, C V&lt;/author&gt;&lt;/authors&gt;&lt;/contributors&gt;&lt;auth-address&gt;University of Leeds, Leeds, United Kingdom. e.a.nelson@leeds.ac.uk&lt;/auth-address&gt;&lt;titles&gt;&lt;title&gt;Prevention of recurrence of venous ulceration: randomized controlled trial of class 2 and class 3 elastic compression&lt;/title&gt;&lt;secondary-title&gt;J Vasc Surg&lt;/secondary-title&gt;&lt;alt-title&gt;Journal of vascular surgery&lt;/alt-title&gt;&lt;/titles&gt;&lt;alt-periodical&gt;&lt;full-title&gt;Journal of Vascular Surgery&lt;/full-title&gt;&lt;/alt-periodical&gt;&lt;pages&gt;803-8&lt;/pages&gt;&lt;volume&gt;44&lt;/volume&gt;&lt;number&gt;4&lt;/number&gt;&lt;keywords&gt;&lt;keyword&gt;Adult&lt;/keyword&gt;&lt;keyword&gt;Aged&lt;/keyword&gt;&lt;keyword&gt;Aged, 80 and over&lt;/keyword&gt;&lt;keyword&gt;*Bandages&lt;/keyword&gt;&lt;keyword&gt;Female&lt;/keyword&gt;&lt;keyword&gt;Follow-Up Studies&lt;/keyword&gt;&lt;keyword&gt;Humans&lt;/keyword&gt;&lt;keyword&gt;Male&lt;/keyword&gt;&lt;keyword&gt;Middle Aged&lt;/keyword&gt;&lt;keyword&gt;Proportional Hazards Models&lt;/keyword&gt;&lt;keyword&gt;Risk Factors&lt;/keyword&gt;&lt;keyword&gt;Secondary Prevention&lt;/keyword&gt;&lt;keyword&gt;Treatment Outcome&lt;/keyword&gt;&lt;keyword&gt;Ultrasonography, Doppler, Duplex&lt;/keyword&gt;&lt;keyword&gt;Varicose Ulcer/*prevention &amp;amp; control/ultrasonography&lt;/keyword&gt;&lt;/keywords&gt;&lt;dates&gt;&lt;year&gt;2006&lt;/year&gt;&lt;pub-dates&gt;&lt;date&gt;Oct&lt;/date&gt;&lt;/pub-dates&gt;&lt;/dates&gt;&lt;isbn&gt;0741-5214 (Print)&amp;#xD;0741-5214 (Linking)&lt;/isbn&gt;&lt;accession-num&gt;17012004&lt;/accession-num&gt;&lt;urls&gt;&lt;related-urls&gt;&lt;url&gt;http://www.ncbi.nlm.nih.gov/pubmed/17012004&lt;/url&gt;&lt;/related-urls&gt;&lt;/urls&gt;&lt;electronic-resource-num&gt;10.1016/j.jvs.2006.05.051&lt;/electronic-resource-num&gt;&lt;/record&gt;&lt;/Cite&gt;&lt;/EndNote&gt;</w:instrText>
      </w:r>
      <w:r w:rsidR="00047426">
        <w:rPr>
          <w:rFonts w:cstheme="minorHAnsi"/>
        </w:rPr>
        <w:fldChar w:fldCharType="separate"/>
      </w:r>
      <w:r w:rsidR="00047426">
        <w:rPr>
          <w:rFonts w:cstheme="minorHAnsi"/>
          <w:noProof/>
        </w:rPr>
        <w:t>(Nelson et al., 2006)</w:t>
      </w:r>
      <w:r w:rsidR="00047426">
        <w:rPr>
          <w:rFonts w:cstheme="minorHAnsi"/>
        </w:rPr>
        <w:fldChar w:fldCharType="end"/>
      </w:r>
      <w:r w:rsidR="00047426">
        <w:rPr>
          <w:rFonts w:cstheme="minorHAnsi"/>
        </w:rPr>
        <w:t xml:space="preserve">, </w:t>
      </w:r>
      <w:r w:rsidR="00047426">
        <w:rPr>
          <w:rFonts w:cstheme="minorHAnsi"/>
        </w:rPr>
        <w:fldChar w:fldCharType="begin"/>
      </w:r>
      <w:r w:rsidR="00047426">
        <w:rPr>
          <w:rFonts w:cstheme="minorHAnsi"/>
        </w:rPr>
        <w:instrText xml:space="preserve"> ADDIN EN.CITE &lt;EndNote&gt;&lt;Cite&gt;&lt;Author&gt;Nelson&lt;/Author&gt;&lt;Year&gt;2014&lt;/Year&gt;&lt;RecNum&gt;24&lt;/RecNum&gt;&lt;DisplayText&gt;(Nelson and Bell-Syer, 2014)&lt;/DisplayText&gt;&lt;record&gt;&lt;rec-number&gt;24&lt;/rec-number&gt;&lt;foreign-keys&gt;&lt;key app="EN" db-id="tfer5atsxsf5tre252t55t9gxat20zefa05a" timestamp="1417378664"&gt;24&lt;/key&gt;&lt;/foreign-keys&gt;&lt;ref-type name="Journal Article"&gt;17&lt;/ref-type&gt;&lt;contributors&gt;&lt;authors&gt;&lt;author&gt;Nelson, A E&lt;/author&gt;&lt;author&gt;Bell-Syer, S E M&lt;/author&gt;&lt;/authors&gt;&lt;/contributors&gt;&lt;titles&gt;&lt;title&gt;Compression for preventing recurrence of venous ulcers&lt;/title&gt;&lt;secondary-title&gt;Cochrane Database of Systematic Reviews&lt;/secondary-title&gt;&lt;/titles&gt;&lt;periodical&gt;&lt;full-title&gt;Cochrane Database of Systematic Reviews&lt;/full-title&gt;&lt;/periodical&gt;&lt;pages&gt; Art. No.: CD002303. DOI: 10.1002/14651858.C D002303.pub3.&lt;/pages&gt;&lt;number&gt;9&lt;/number&gt;&lt;dates&gt;&lt;year&gt;2014&lt;/year&gt;&lt;/dates&gt;&lt;urls&gt;&lt;/urls&gt;&lt;/record&gt;&lt;/Cite&gt;&lt;/EndNote&gt;</w:instrText>
      </w:r>
      <w:r w:rsidR="00047426">
        <w:rPr>
          <w:rFonts w:cstheme="minorHAnsi"/>
        </w:rPr>
        <w:fldChar w:fldCharType="separate"/>
      </w:r>
      <w:r w:rsidR="00047426">
        <w:rPr>
          <w:rFonts w:cstheme="minorHAnsi"/>
          <w:noProof/>
        </w:rPr>
        <w:t>(Nelson and Bell-Syer, 2014)</w:t>
      </w:r>
      <w:r w:rsidR="00047426">
        <w:rPr>
          <w:rFonts w:cstheme="minorHAnsi"/>
        </w:rPr>
        <w:fldChar w:fldCharType="end"/>
      </w:r>
      <w:r>
        <w:rPr>
          <w:rFonts w:cstheme="minorHAnsi"/>
        </w:rPr>
        <w:t xml:space="preserve"> but many </w:t>
      </w:r>
      <w:r w:rsidR="00047426">
        <w:rPr>
          <w:rFonts w:cstheme="minorHAnsi"/>
        </w:rPr>
        <w:t>patient’s</w:t>
      </w:r>
      <w:r>
        <w:rPr>
          <w:rFonts w:cstheme="minorHAnsi"/>
        </w:rPr>
        <w:t xml:space="preserve"> find this </w:t>
      </w:r>
      <w:r w:rsidR="00047426">
        <w:rPr>
          <w:rFonts w:cstheme="minorHAnsi"/>
        </w:rPr>
        <w:t xml:space="preserve">difficult to apply therefore Class 2 stockings are commonly used.  Consideration needs to be made with regards patients’ history of oedema, where there is no evidence of oedema patients should be maintained in class 2/3 </w:t>
      </w:r>
      <w:proofErr w:type="spellStart"/>
      <w:r w:rsidR="00047426">
        <w:rPr>
          <w:rFonts w:cstheme="minorHAnsi"/>
        </w:rPr>
        <w:t>Activa</w:t>
      </w:r>
      <w:proofErr w:type="spellEnd"/>
      <w:r w:rsidR="00047426">
        <w:rPr>
          <w:rFonts w:cstheme="minorHAnsi"/>
        </w:rPr>
        <w:t xml:space="preserve"> hosiery, if there is any oedema or patients have history of oedema </w:t>
      </w:r>
      <w:proofErr w:type="spellStart"/>
      <w:r w:rsidR="00047426">
        <w:rPr>
          <w:rFonts w:cstheme="minorHAnsi"/>
        </w:rPr>
        <w:t>Actilymph</w:t>
      </w:r>
      <w:proofErr w:type="spellEnd"/>
      <w:r w:rsidR="00047426">
        <w:rPr>
          <w:rFonts w:cstheme="minorHAnsi"/>
        </w:rPr>
        <w:t xml:space="preserve"> stockings Class 2/3 should be prescribed.  </w:t>
      </w:r>
    </w:p>
    <w:p w:rsidR="00047426" w:rsidRDefault="00047426" w:rsidP="00E2435E">
      <w:pPr>
        <w:spacing w:line="360" w:lineRule="auto"/>
        <w:jc w:val="both"/>
        <w:rPr>
          <w:rFonts w:cstheme="minorHAnsi"/>
        </w:rPr>
      </w:pPr>
      <w:r>
        <w:rPr>
          <w:rFonts w:cstheme="minorHAnsi"/>
        </w:rPr>
        <w:t xml:space="preserve">Providing effective leg ulcer care is increasingly challenging due to ever growing caseloads, nursing time demands, and high staff turnover, </w:t>
      </w:r>
      <w:r>
        <w:rPr>
          <w:rFonts w:cstheme="minorHAnsi"/>
        </w:rPr>
        <w:fldChar w:fldCharType="begin"/>
      </w:r>
      <w:r>
        <w:rPr>
          <w:rFonts w:cstheme="minorHAnsi"/>
        </w:rPr>
        <w:instrText xml:space="preserve"> ADDIN EN.CITE &lt;EndNote&gt;&lt;Cite&gt;&lt;Author&gt;Tickle&lt;/Author&gt;&lt;Year&gt;2015&lt;/Year&gt;&lt;RecNum&gt;192&lt;/RecNum&gt;&lt;DisplayText&gt;(Tickle, 2015)&lt;/DisplayText&gt;&lt;record&gt;&lt;rec-number&gt;192&lt;/rec-number&gt;&lt;foreign-keys&gt;&lt;key app="EN" db-id="tfer5atsxsf5tre252t55t9gxat20zefa05a" timestamp="1443881581"&gt;192&lt;/key&gt;&lt;/foreign-keys&gt;&lt;ref-type name="Journal Article"&gt;17&lt;/ref-type&gt;&lt;contributors&gt;&lt;authors&gt;&lt;author&gt;Tickle, Joy&lt;/author&gt;&lt;/authors&gt;&lt;/contributors&gt;&lt;titles&gt;&lt;title&gt;Ask the expert: How can I improve leg ulcer care when faced with increasing service demands?&lt;/title&gt;&lt;secondary-title&gt;Journal of Community Nursing&lt;/secondary-title&gt;&lt;/titles&gt;&lt;periodical&gt;&lt;full-title&gt;Journal of Community Nursing&lt;/full-title&gt;&lt;/periodical&gt;&lt;pages&gt;20-21&lt;/pages&gt;&lt;volume&gt;29&lt;/volume&gt;&lt;number&gt;1&lt;/number&gt;&lt;dates&gt;&lt;year&gt;2015&lt;/year&gt;&lt;/dates&gt;&lt;urls&gt;&lt;/urls&gt;&lt;/record&gt;&lt;/Cite&gt;&lt;/EndNote&gt;</w:instrText>
      </w:r>
      <w:r>
        <w:rPr>
          <w:rFonts w:cstheme="minorHAnsi"/>
        </w:rPr>
        <w:fldChar w:fldCharType="separate"/>
      </w:r>
      <w:r>
        <w:rPr>
          <w:rFonts w:cstheme="minorHAnsi"/>
          <w:noProof/>
        </w:rPr>
        <w:t>(Tickle, 2015)</w:t>
      </w:r>
      <w:r>
        <w:rPr>
          <w:rFonts w:cstheme="minorHAnsi"/>
        </w:rPr>
        <w:fldChar w:fldCharType="end"/>
      </w:r>
      <w:r>
        <w:rPr>
          <w:rFonts w:cstheme="minorHAnsi"/>
        </w:rPr>
        <w:t xml:space="preserve">.  Increasing the use of compression hosiery kits will reduce spend, release nursing time and have the potential to increase healing rates due to </w:t>
      </w:r>
      <w:r>
        <w:rPr>
          <w:rFonts w:cstheme="minorHAnsi"/>
        </w:rPr>
        <w:lastRenderedPageBreak/>
        <w:t>ensuring appropriate and sustained levels of compression are provided, ultimately this will</w:t>
      </w:r>
      <w:r w:rsidR="006D545A">
        <w:rPr>
          <w:rFonts w:cstheme="minorHAnsi"/>
        </w:rPr>
        <w:t xml:space="preserve"> reduce</w:t>
      </w:r>
      <w:r>
        <w:rPr>
          <w:rFonts w:cstheme="minorHAnsi"/>
        </w:rPr>
        <w:t xml:space="preserve"> patient’s suffering and improve quality of care.</w:t>
      </w:r>
    </w:p>
    <w:p w:rsidR="00656CE8" w:rsidRDefault="00656CE8">
      <w:r>
        <w:rPr>
          <w:noProof/>
          <w:lang w:eastAsia="en-GB"/>
        </w:rPr>
        <w:drawing>
          <wp:inline distT="0" distB="0" distL="0" distR="0" wp14:anchorId="722E54E0" wp14:editId="7E13509B">
            <wp:extent cx="5731510" cy="4137660"/>
            <wp:effectExtent l="0" t="0" r="254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a:srcRect r="1363" b="6649"/>
                    <a:stretch/>
                  </pic:blipFill>
                  <pic:spPr>
                    <a:xfrm>
                      <a:off x="0" y="0"/>
                      <a:ext cx="5731510" cy="4137660"/>
                    </a:xfrm>
                    <a:prstGeom prst="rect">
                      <a:avLst/>
                    </a:prstGeom>
                  </pic:spPr>
                </pic:pic>
              </a:graphicData>
            </a:graphic>
          </wp:inline>
        </w:drawing>
      </w:r>
    </w:p>
    <w:p w:rsidR="00656CE8" w:rsidRDefault="00656CE8"/>
    <w:p w:rsidR="00656CE8" w:rsidRDefault="00656CE8"/>
    <w:p w:rsidR="00656CE8" w:rsidRDefault="00656CE8">
      <w:pPr>
        <w:rPr>
          <w:b/>
        </w:rPr>
      </w:pPr>
      <w:r w:rsidRPr="00656CE8">
        <w:rPr>
          <w:b/>
        </w:rPr>
        <w:t>References</w:t>
      </w:r>
    </w:p>
    <w:p w:rsidR="00656CE8" w:rsidRDefault="00656CE8">
      <w:pPr>
        <w:rPr>
          <w:b/>
        </w:rPr>
      </w:pPr>
    </w:p>
    <w:p w:rsidR="00047426" w:rsidRPr="00047426" w:rsidRDefault="00656CE8" w:rsidP="00047426">
      <w:pPr>
        <w:pStyle w:val="EndNoteBibliography"/>
        <w:spacing w:after="0"/>
        <w:ind w:left="720" w:hanging="720"/>
      </w:pPr>
      <w:r>
        <w:rPr>
          <w:b/>
        </w:rPr>
        <w:fldChar w:fldCharType="begin"/>
      </w:r>
      <w:r>
        <w:rPr>
          <w:b/>
        </w:rPr>
        <w:instrText xml:space="preserve"> ADDIN EN.REFLIST </w:instrText>
      </w:r>
      <w:r>
        <w:rPr>
          <w:b/>
        </w:rPr>
        <w:fldChar w:fldCharType="separate"/>
      </w:r>
      <w:r w:rsidR="00047426" w:rsidRPr="00047426">
        <w:t xml:space="preserve">ANDERSON, I. 2011. Developments in venous leg ulcer management. </w:t>
      </w:r>
      <w:r w:rsidR="00047426" w:rsidRPr="00047426">
        <w:rPr>
          <w:i/>
        </w:rPr>
        <w:t>Nursing Times,</w:t>
      </w:r>
      <w:r w:rsidR="00047426" w:rsidRPr="00047426">
        <w:t xml:space="preserve"> 107</w:t>
      </w:r>
      <w:r w:rsidR="00047426" w:rsidRPr="00047426">
        <w:rPr>
          <w:b/>
        </w:rPr>
        <w:t>,</w:t>
      </w:r>
      <w:r w:rsidR="00047426" w:rsidRPr="00047426">
        <w:t xml:space="preserve"> 14- 18.</w:t>
      </w:r>
    </w:p>
    <w:p w:rsidR="00047426" w:rsidRPr="00047426" w:rsidRDefault="00047426" w:rsidP="00047426">
      <w:pPr>
        <w:pStyle w:val="EndNoteBibliography"/>
        <w:spacing w:after="0"/>
        <w:ind w:left="720" w:hanging="720"/>
      </w:pPr>
      <w:r w:rsidRPr="00047426">
        <w:t xml:space="preserve">ASHBY, R. L., GABE, R., ALI, S. &amp; ADDERLEY, U. 2014. Clinical and cost-effectiveness of compression hosiery versus compression bandages in treatment of venous leg ulcers (Venous leg Ulcer Study IV, VenUS IV): A randomised controlled trial. </w:t>
      </w:r>
      <w:r w:rsidRPr="00047426">
        <w:rPr>
          <w:i/>
        </w:rPr>
        <w:t>The Lancet (British edition),</w:t>
      </w:r>
      <w:r w:rsidRPr="00047426">
        <w:t xml:space="preserve"> 383</w:t>
      </w:r>
      <w:r w:rsidRPr="00047426">
        <w:rPr>
          <w:b/>
        </w:rPr>
        <w:t>,</w:t>
      </w:r>
      <w:r w:rsidRPr="00047426">
        <w:t xml:space="preserve"> 871-879.</w:t>
      </w:r>
    </w:p>
    <w:p w:rsidR="00047426" w:rsidRPr="00047426" w:rsidRDefault="00047426" w:rsidP="00047426">
      <w:pPr>
        <w:pStyle w:val="EndNoteBibliography"/>
        <w:spacing w:after="0"/>
        <w:ind w:left="720" w:hanging="720"/>
      </w:pPr>
      <w:r w:rsidRPr="00047426">
        <w:t xml:space="preserve">ATKIN, L. 2015. Ask the expert: How to prevent leg ulcer recurrence when moving into compression hosiery. </w:t>
      </w:r>
      <w:r w:rsidRPr="00047426">
        <w:rPr>
          <w:i/>
        </w:rPr>
        <w:t>Journal of Community Nursing,</w:t>
      </w:r>
      <w:r w:rsidRPr="00047426">
        <w:t xml:space="preserve"> 29.</w:t>
      </w:r>
    </w:p>
    <w:p w:rsidR="00047426" w:rsidRPr="00047426" w:rsidRDefault="00047426" w:rsidP="00047426">
      <w:pPr>
        <w:pStyle w:val="EndNoteBibliography"/>
        <w:spacing w:after="0"/>
        <w:ind w:left="720" w:hanging="720"/>
      </w:pPr>
      <w:r w:rsidRPr="00047426">
        <w:t xml:space="preserve">CHRISTIAN, R. 2013. Compression for preventing recurrence of venous ulcers. </w:t>
      </w:r>
      <w:r w:rsidRPr="00047426">
        <w:rPr>
          <w:i/>
        </w:rPr>
        <w:t>International Journal of Older People Nursing,</w:t>
      </w:r>
      <w:r w:rsidRPr="00047426">
        <w:t xml:space="preserve"> 8</w:t>
      </w:r>
      <w:r w:rsidRPr="00047426">
        <w:rPr>
          <w:b/>
        </w:rPr>
        <w:t>,</w:t>
      </w:r>
      <w:r w:rsidRPr="00047426">
        <w:t xml:space="preserve"> 319-320.</w:t>
      </w:r>
    </w:p>
    <w:p w:rsidR="00047426" w:rsidRPr="00047426" w:rsidRDefault="00047426" w:rsidP="00047426">
      <w:pPr>
        <w:pStyle w:val="EndNoteBibliography"/>
        <w:spacing w:after="0"/>
        <w:ind w:left="720" w:hanging="720"/>
      </w:pPr>
      <w:r w:rsidRPr="00047426">
        <w:t xml:space="preserve">GRAHAM, I., HARRISON, M. B., NELSON, E. A., LORIMER, K. &amp; FISHER, A. 2003. Prevalence of lower-limb ulceration: a systematic review of prevalence studies. </w:t>
      </w:r>
      <w:r w:rsidRPr="00047426">
        <w:rPr>
          <w:i/>
        </w:rPr>
        <w:t>Adv. Skin Wound Care,</w:t>
      </w:r>
      <w:r w:rsidRPr="00047426">
        <w:t xml:space="preserve"> 16 303-316.</w:t>
      </w:r>
    </w:p>
    <w:p w:rsidR="00047426" w:rsidRPr="00047426" w:rsidRDefault="00047426" w:rsidP="00047426">
      <w:pPr>
        <w:pStyle w:val="EndNoteBibliography"/>
        <w:spacing w:after="0"/>
        <w:ind w:left="720" w:hanging="720"/>
      </w:pPr>
      <w:r w:rsidRPr="00047426">
        <w:t xml:space="preserve">NELSON, A. E. &amp; BELL-SYER, S. E. M. 2014. Compression for preventing recurrence of venous ulcers. </w:t>
      </w:r>
      <w:r w:rsidRPr="00047426">
        <w:rPr>
          <w:i/>
        </w:rPr>
        <w:t>Cochrane Database of Systematic Reviews</w:t>
      </w:r>
      <w:r w:rsidRPr="00047426">
        <w:rPr>
          <w:b/>
        </w:rPr>
        <w:t>,</w:t>
      </w:r>
      <w:r w:rsidRPr="00047426">
        <w:t xml:space="preserve"> Art. No.: CD002303. DOI: 10.1002/14651858.C D002303.pub3.</w:t>
      </w:r>
    </w:p>
    <w:p w:rsidR="00047426" w:rsidRPr="00047426" w:rsidRDefault="00047426" w:rsidP="00047426">
      <w:pPr>
        <w:pStyle w:val="EndNoteBibliography"/>
        <w:spacing w:after="0"/>
        <w:ind w:left="720" w:hanging="720"/>
      </w:pPr>
      <w:r w:rsidRPr="00047426">
        <w:lastRenderedPageBreak/>
        <w:t xml:space="preserve">NELSON, E. A., HARPER, D. R., PRESCOTT, R. J., GIBSON, B., BROWN, D. &amp; RUCKLEY, C. V. 2006. Prevention of recurrence of venous ulceration: randomized controlled trial of class 2 and class 3 elastic compression. </w:t>
      </w:r>
      <w:r w:rsidRPr="00047426">
        <w:rPr>
          <w:i/>
        </w:rPr>
        <w:t>J Vasc Surg,</w:t>
      </w:r>
      <w:r w:rsidRPr="00047426">
        <w:t xml:space="preserve"> 44</w:t>
      </w:r>
      <w:r w:rsidRPr="00047426">
        <w:rPr>
          <w:b/>
        </w:rPr>
        <w:t>,</w:t>
      </w:r>
      <w:r w:rsidRPr="00047426">
        <w:t xml:space="preserve"> 803-8.</w:t>
      </w:r>
    </w:p>
    <w:p w:rsidR="00047426" w:rsidRPr="00047426" w:rsidRDefault="00047426" w:rsidP="00047426">
      <w:pPr>
        <w:pStyle w:val="EndNoteBibliography"/>
        <w:spacing w:after="0"/>
        <w:ind w:left="720" w:hanging="720"/>
      </w:pPr>
      <w:r w:rsidRPr="00047426">
        <w:t xml:space="preserve">O'MEARA, S. O., CULLUM, N., NELSON, A. E. &amp; DUMVILLE, J. C. 2012. Compression for venous leg ulcers. </w:t>
      </w:r>
      <w:r w:rsidRPr="00047426">
        <w:rPr>
          <w:i/>
        </w:rPr>
        <w:t>Cochrane Database of Systematic Reviews</w:t>
      </w:r>
      <w:r w:rsidRPr="00047426">
        <w:rPr>
          <w:b/>
        </w:rPr>
        <w:t>,</w:t>
      </w:r>
      <w:r w:rsidRPr="00047426">
        <w:t xml:space="preserve"> Issue 11. Art. No.: CD000265. DOI: 10.1002/14651858.CD000265.pub3.</w:t>
      </w:r>
    </w:p>
    <w:p w:rsidR="00047426" w:rsidRPr="00047426" w:rsidRDefault="00047426" w:rsidP="00047426">
      <w:pPr>
        <w:pStyle w:val="EndNoteBibliography"/>
        <w:spacing w:after="0"/>
        <w:ind w:left="720" w:hanging="720"/>
        <w:rPr>
          <w:i/>
        </w:rPr>
      </w:pPr>
      <w:r w:rsidRPr="00047426">
        <w:t xml:space="preserve">POSNETT, J. &amp; FRANKS, P. J. 2007. Skin Breakdown: The Silent Epidemic – The Costs of Skin Breakdown and Ulceration in the UK. </w:t>
      </w:r>
      <w:r w:rsidRPr="00047426">
        <w:rPr>
          <w:i/>
        </w:rPr>
        <w:t xml:space="preserve">The Smith and Nephew Foundation </w:t>
      </w:r>
    </w:p>
    <w:p w:rsidR="00047426" w:rsidRPr="00047426" w:rsidRDefault="00047426" w:rsidP="00047426">
      <w:pPr>
        <w:pStyle w:val="EndNoteBibliography"/>
        <w:spacing w:after="0"/>
        <w:ind w:left="720" w:hanging="720"/>
      </w:pPr>
      <w:r w:rsidRPr="00047426">
        <w:t xml:space="preserve">POSNETT, J. &amp; FRANKS, P. J. 2008. The burden of chronic wound care in the UK. </w:t>
      </w:r>
      <w:r w:rsidRPr="00047426">
        <w:rPr>
          <w:i/>
        </w:rPr>
        <w:t>Nursing Times,</w:t>
      </w:r>
      <w:r w:rsidRPr="00047426">
        <w:t xml:space="preserve"> 104</w:t>
      </w:r>
      <w:r w:rsidRPr="00047426">
        <w:rPr>
          <w:b/>
        </w:rPr>
        <w:t>,</w:t>
      </w:r>
      <w:r w:rsidRPr="00047426">
        <w:t xml:space="preserve"> 44-45.</w:t>
      </w:r>
    </w:p>
    <w:p w:rsidR="00047426" w:rsidRPr="00047426" w:rsidRDefault="00047426" w:rsidP="00047426">
      <w:pPr>
        <w:pStyle w:val="EndNoteBibliography"/>
        <w:spacing w:after="0"/>
        <w:ind w:left="720" w:hanging="720"/>
      </w:pPr>
      <w:r w:rsidRPr="00047426">
        <w:t xml:space="preserve">TICKLE, J. 2014. Unravelling practice: compression therapy for venous leg ulcers. Challenge your Practice Supplement. . </w:t>
      </w:r>
      <w:r w:rsidRPr="00047426">
        <w:rPr>
          <w:i/>
        </w:rPr>
        <w:t>Journal of Community Nursing,</w:t>
      </w:r>
      <w:r w:rsidRPr="00047426">
        <w:t xml:space="preserve"> 28</w:t>
      </w:r>
      <w:r w:rsidRPr="00047426">
        <w:rPr>
          <w:b/>
        </w:rPr>
        <w:t>,</w:t>
      </w:r>
      <w:r w:rsidRPr="00047426">
        <w:t xml:space="preserve"> S9-S13.</w:t>
      </w:r>
    </w:p>
    <w:p w:rsidR="00047426" w:rsidRPr="00047426" w:rsidRDefault="00047426" w:rsidP="00047426">
      <w:pPr>
        <w:pStyle w:val="EndNoteBibliography"/>
        <w:spacing w:after="0"/>
        <w:ind w:left="720" w:hanging="720"/>
      </w:pPr>
      <w:r w:rsidRPr="00047426">
        <w:t xml:space="preserve">TICKLE, J. 2015. Ask the expert: How can I improve leg ulcer care when faced with increasing service demands? </w:t>
      </w:r>
      <w:r w:rsidRPr="00047426">
        <w:rPr>
          <w:i/>
        </w:rPr>
        <w:t>Journal of Community Nursing,</w:t>
      </w:r>
      <w:r w:rsidRPr="00047426">
        <w:t xml:space="preserve"> 29</w:t>
      </w:r>
      <w:r w:rsidRPr="00047426">
        <w:rPr>
          <w:b/>
        </w:rPr>
        <w:t>,</w:t>
      </w:r>
      <w:r w:rsidRPr="00047426">
        <w:t xml:space="preserve"> 20-21.</w:t>
      </w:r>
    </w:p>
    <w:p w:rsidR="00047426" w:rsidRPr="00047426" w:rsidRDefault="00047426" w:rsidP="00047426">
      <w:pPr>
        <w:pStyle w:val="EndNoteBibliography"/>
        <w:ind w:left="720" w:hanging="720"/>
      </w:pPr>
      <w:r w:rsidRPr="00047426">
        <w:t xml:space="preserve">VOWDEN, K. R. &amp; VOWDEN, P. 2009. The prevalence, management and outcome for patients with lower limb ulceration identified in a wound care survey within one English health care district. </w:t>
      </w:r>
      <w:r w:rsidRPr="00047426">
        <w:rPr>
          <w:i/>
        </w:rPr>
        <w:t>Journal of Tissue Viability,</w:t>
      </w:r>
      <w:r w:rsidRPr="00047426">
        <w:t xml:space="preserve"> 18</w:t>
      </w:r>
      <w:r w:rsidRPr="00047426">
        <w:rPr>
          <w:b/>
        </w:rPr>
        <w:t>,</w:t>
      </w:r>
      <w:r w:rsidRPr="00047426">
        <w:t xml:space="preserve"> 13-19.</w:t>
      </w:r>
    </w:p>
    <w:p w:rsidR="00656CE8" w:rsidRPr="00656CE8" w:rsidRDefault="00656CE8">
      <w:pPr>
        <w:rPr>
          <w:b/>
        </w:rPr>
      </w:pPr>
      <w:r>
        <w:rPr>
          <w:b/>
        </w:rPr>
        <w:fldChar w:fldCharType="end"/>
      </w:r>
    </w:p>
    <w:sectPr w:rsidR="00656CE8" w:rsidRPr="0065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er5atsxsf5tre252t55t9gxat20zefa05a&quot;&gt;My EndNote 2Library&lt;record-ids&gt;&lt;item&gt;16&lt;/item&gt;&lt;item&gt;22&lt;/item&gt;&lt;item&gt;24&lt;/item&gt;&lt;item&gt;118&lt;/item&gt;&lt;item&gt;119&lt;/item&gt;&lt;item&gt;120&lt;/item&gt;&lt;item&gt;124&lt;/item&gt;&lt;item&gt;186&lt;/item&gt;&lt;item&gt;187&lt;/item&gt;&lt;item&gt;188&lt;/item&gt;&lt;item&gt;190&lt;/item&gt;&lt;item&gt;191&lt;/item&gt;&lt;item&gt;192&lt;/item&gt;&lt;/record-ids&gt;&lt;/item&gt;&lt;/Libraries&gt;"/>
  </w:docVars>
  <w:rsids>
    <w:rsidRoot w:val="00656CE8"/>
    <w:rsid w:val="00047426"/>
    <w:rsid w:val="000B6803"/>
    <w:rsid w:val="00266B45"/>
    <w:rsid w:val="00304846"/>
    <w:rsid w:val="0038442E"/>
    <w:rsid w:val="004C45BB"/>
    <w:rsid w:val="00513AC2"/>
    <w:rsid w:val="005C46CE"/>
    <w:rsid w:val="00656CE8"/>
    <w:rsid w:val="006D545A"/>
    <w:rsid w:val="00A24A0F"/>
    <w:rsid w:val="00AC54EA"/>
    <w:rsid w:val="00B32004"/>
    <w:rsid w:val="00D038B2"/>
    <w:rsid w:val="00E2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link w:val="BodyAChar"/>
    <w:rsid w:val="00656CE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656CE8"/>
    <w:rPr>
      <w:rFonts w:ascii="Calibri" w:eastAsia="Calibri" w:hAnsi="Calibri" w:cs="Calibri"/>
      <w:i/>
      <w:iCs/>
      <w:color w:val="0000FF"/>
      <w:sz w:val="22"/>
      <w:szCs w:val="22"/>
      <w:u w:val="single" w:color="0000FF"/>
      <w:lang w:val="da-DK"/>
    </w:rPr>
  </w:style>
  <w:style w:type="character" w:customStyle="1" w:styleId="BodyAChar">
    <w:name w:val="Body A Char"/>
    <w:basedOn w:val="DefaultParagraphFont"/>
    <w:link w:val="BodyA"/>
    <w:rsid w:val="00656CE8"/>
    <w:rPr>
      <w:rFonts w:ascii="Calibri" w:eastAsia="Calibri" w:hAnsi="Calibri" w:cs="Calibri"/>
      <w:color w:val="000000"/>
      <w:u w:color="000000"/>
      <w:bdr w:val="nil"/>
      <w:lang w:val="en-US" w:eastAsia="en-GB"/>
    </w:rPr>
  </w:style>
  <w:style w:type="paragraph" w:customStyle="1" w:styleId="EndNoteBibliographyTitle">
    <w:name w:val="EndNote Bibliography Title"/>
    <w:basedOn w:val="Normal"/>
    <w:link w:val="EndNoteBibliographyTitleChar"/>
    <w:rsid w:val="00656C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56CE8"/>
    <w:rPr>
      <w:rFonts w:ascii="Calibri" w:hAnsi="Calibri"/>
      <w:noProof/>
      <w:lang w:val="en-US"/>
    </w:rPr>
  </w:style>
  <w:style w:type="paragraph" w:customStyle="1" w:styleId="EndNoteBibliography">
    <w:name w:val="EndNote Bibliography"/>
    <w:basedOn w:val="Normal"/>
    <w:link w:val="EndNoteBibliographyChar"/>
    <w:rsid w:val="00656C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56CE8"/>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link w:val="BodyAChar"/>
    <w:rsid w:val="00656CE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656CE8"/>
    <w:rPr>
      <w:rFonts w:ascii="Calibri" w:eastAsia="Calibri" w:hAnsi="Calibri" w:cs="Calibri"/>
      <w:i/>
      <w:iCs/>
      <w:color w:val="0000FF"/>
      <w:sz w:val="22"/>
      <w:szCs w:val="22"/>
      <w:u w:val="single" w:color="0000FF"/>
      <w:lang w:val="da-DK"/>
    </w:rPr>
  </w:style>
  <w:style w:type="character" w:customStyle="1" w:styleId="BodyAChar">
    <w:name w:val="Body A Char"/>
    <w:basedOn w:val="DefaultParagraphFont"/>
    <w:link w:val="BodyA"/>
    <w:rsid w:val="00656CE8"/>
    <w:rPr>
      <w:rFonts w:ascii="Calibri" w:eastAsia="Calibri" w:hAnsi="Calibri" w:cs="Calibri"/>
      <w:color w:val="000000"/>
      <w:u w:color="000000"/>
      <w:bdr w:val="nil"/>
      <w:lang w:val="en-US" w:eastAsia="en-GB"/>
    </w:rPr>
  </w:style>
  <w:style w:type="paragraph" w:customStyle="1" w:styleId="EndNoteBibliographyTitle">
    <w:name w:val="EndNote Bibliography Title"/>
    <w:basedOn w:val="Normal"/>
    <w:link w:val="EndNoteBibliographyTitleChar"/>
    <w:rsid w:val="00656C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56CE8"/>
    <w:rPr>
      <w:rFonts w:ascii="Calibri" w:hAnsi="Calibri"/>
      <w:noProof/>
      <w:lang w:val="en-US"/>
    </w:rPr>
  </w:style>
  <w:style w:type="paragraph" w:customStyle="1" w:styleId="EndNoteBibliography">
    <w:name w:val="EndNote Bibliography"/>
    <w:basedOn w:val="Normal"/>
    <w:link w:val="EndNoteBibliographyChar"/>
    <w:rsid w:val="00656C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56CE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atkin@hu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3386</Words>
  <Characters>19301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Cook</dc:creator>
  <cp:lastModifiedBy>Sharon Beastall</cp:lastModifiedBy>
  <cp:revision>2</cp:revision>
  <dcterms:created xsi:type="dcterms:W3CDTF">2016-01-21T10:10:00Z</dcterms:created>
  <dcterms:modified xsi:type="dcterms:W3CDTF">2016-01-21T10:10:00Z</dcterms:modified>
</cp:coreProperties>
</file>