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CE6" w:rsidRDefault="00890ECD" w:rsidP="00890ECD">
      <w:pPr>
        <w:autoSpaceDE w:val="0"/>
        <w:autoSpaceDN w:val="0"/>
        <w:adjustRightInd w:val="0"/>
        <w:spacing w:after="0" w:line="240" w:lineRule="auto"/>
        <w:jc w:val="center"/>
        <w:rPr>
          <w:rFonts w:ascii="Arial" w:hAnsi="Arial" w:cs="Arial"/>
          <w:b w:val="0"/>
          <w:sz w:val="34"/>
          <w:szCs w:val="34"/>
          <w:lang w:eastAsia="en-GB"/>
        </w:rPr>
      </w:pPr>
      <w:bookmarkStart w:id="0" w:name="_Toc338978085"/>
      <w:r w:rsidRPr="00890ECD">
        <w:rPr>
          <w:rFonts w:ascii="Arial" w:hAnsi="Arial" w:cs="Arial"/>
          <w:b w:val="0"/>
          <w:sz w:val="34"/>
          <w:szCs w:val="34"/>
          <w:lang w:eastAsia="en-GB"/>
        </w:rPr>
        <w:t xml:space="preserve">Exploring the </w:t>
      </w:r>
      <w:proofErr w:type="spellStart"/>
      <w:r w:rsidRPr="00890ECD">
        <w:rPr>
          <w:rFonts w:ascii="Arial" w:hAnsi="Arial" w:cs="Arial"/>
          <w:b w:val="0"/>
          <w:sz w:val="34"/>
          <w:szCs w:val="34"/>
          <w:lang w:eastAsia="en-GB"/>
        </w:rPr>
        <w:t>immunomodulato</w:t>
      </w:r>
      <w:bookmarkStart w:id="1" w:name="_GoBack"/>
      <w:bookmarkEnd w:id="1"/>
      <w:r w:rsidRPr="00890ECD">
        <w:rPr>
          <w:rFonts w:ascii="Arial" w:hAnsi="Arial" w:cs="Arial"/>
          <w:b w:val="0"/>
          <w:sz w:val="34"/>
          <w:szCs w:val="34"/>
          <w:lang w:eastAsia="en-GB"/>
        </w:rPr>
        <w:t>ry</w:t>
      </w:r>
      <w:proofErr w:type="spellEnd"/>
      <w:r w:rsidRPr="00890ECD">
        <w:rPr>
          <w:rFonts w:ascii="Arial" w:hAnsi="Arial" w:cs="Arial"/>
          <w:b w:val="0"/>
          <w:sz w:val="34"/>
          <w:szCs w:val="34"/>
          <w:lang w:eastAsia="en-GB"/>
        </w:rPr>
        <w:t xml:space="preserve"> potential </w:t>
      </w:r>
      <w:proofErr w:type="spellStart"/>
      <w:r w:rsidRPr="00890ECD">
        <w:rPr>
          <w:rFonts w:ascii="Arial" w:hAnsi="Arial" w:cs="Arial"/>
          <w:b w:val="0"/>
          <w:sz w:val="34"/>
          <w:szCs w:val="34"/>
          <w:lang w:eastAsia="en-GB"/>
        </w:rPr>
        <w:t>ofmicrobial</w:t>
      </w:r>
      <w:proofErr w:type="spellEnd"/>
      <w:r w:rsidRPr="00890ECD">
        <w:rPr>
          <w:rFonts w:ascii="Arial" w:hAnsi="Arial" w:cs="Arial"/>
          <w:b w:val="0"/>
          <w:sz w:val="34"/>
          <w:szCs w:val="34"/>
          <w:lang w:eastAsia="en-GB"/>
        </w:rPr>
        <w:t>-associated molecular patterns</w:t>
      </w:r>
      <w:r>
        <w:rPr>
          <w:rFonts w:ascii="Arial" w:hAnsi="Arial" w:cs="Arial"/>
          <w:b w:val="0"/>
          <w:sz w:val="34"/>
          <w:szCs w:val="34"/>
          <w:lang w:eastAsia="en-GB"/>
        </w:rPr>
        <w:t xml:space="preserve"> </w:t>
      </w:r>
      <w:proofErr w:type="spellStart"/>
      <w:r w:rsidRPr="00890ECD">
        <w:rPr>
          <w:rFonts w:ascii="Arial" w:hAnsi="Arial" w:cs="Arial"/>
          <w:b w:val="0"/>
          <w:sz w:val="34"/>
          <w:szCs w:val="34"/>
          <w:lang w:eastAsia="en-GB"/>
        </w:rPr>
        <w:t>derivedfrom</w:t>
      </w:r>
      <w:proofErr w:type="spellEnd"/>
      <w:r w:rsidRPr="00890ECD">
        <w:rPr>
          <w:rFonts w:ascii="Arial" w:hAnsi="Arial" w:cs="Arial"/>
          <w:b w:val="0"/>
          <w:sz w:val="34"/>
          <w:szCs w:val="34"/>
          <w:lang w:eastAsia="en-GB"/>
        </w:rPr>
        <w:t xml:space="preserve"> the enteric bacterial </w:t>
      </w:r>
      <w:proofErr w:type="spellStart"/>
      <w:r w:rsidRPr="00890ECD">
        <w:rPr>
          <w:rFonts w:ascii="Arial" w:hAnsi="Arial" w:cs="Arial"/>
          <w:b w:val="0"/>
          <w:sz w:val="34"/>
          <w:szCs w:val="34"/>
          <w:lang w:eastAsia="en-GB"/>
        </w:rPr>
        <w:t>microbiota</w:t>
      </w:r>
      <w:proofErr w:type="spellEnd"/>
    </w:p>
    <w:p w:rsidR="00890ECD" w:rsidRPr="00890ECD" w:rsidRDefault="00890ECD" w:rsidP="00890ECD">
      <w:pPr>
        <w:autoSpaceDE w:val="0"/>
        <w:autoSpaceDN w:val="0"/>
        <w:adjustRightInd w:val="0"/>
        <w:spacing w:after="0" w:line="240" w:lineRule="auto"/>
        <w:jc w:val="center"/>
        <w:rPr>
          <w:rFonts w:ascii="Arial" w:hAnsi="Arial" w:cs="Arial"/>
        </w:rPr>
      </w:pPr>
    </w:p>
    <w:p w:rsidR="00FD0CE6" w:rsidRDefault="00FD0CE6" w:rsidP="000403EE">
      <w:pPr>
        <w:spacing w:after="0" w:line="480" w:lineRule="auto"/>
        <w:jc w:val="center"/>
        <w:rPr>
          <w:b w:val="0"/>
          <w:szCs w:val="24"/>
        </w:rPr>
      </w:pPr>
      <w:r w:rsidRPr="00656D2C">
        <w:rPr>
          <w:b w:val="0"/>
          <w:szCs w:val="24"/>
        </w:rPr>
        <w:t>Daniel A. Patten</w:t>
      </w:r>
      <w:r w:rsidRPr="00FA7C23">
        <w:rPr>
          <w:b w:val="0"/>
          <w:szCs w:val="24"/>
        </w:rPr>
        <w:t xml:space="preserve">, Andrew </w:t>
      </w:r>
      <w:proofErr w:type="spellStart"/>
      <w:r w:rsidRPr="00FA7C23">
        <w:rPr>
          <w:b w:val="0"/>
          <w:szCs w:val="24"/>
        </w:rPr>
        <w:t>Collett</w:t>
      </w:r>
      <w:proofErr w:type="spellEnd"/>
      <w:r>
        <w:rPr>
          <w:b w:val="0"/>
          <w:szCs w:val="24"/>
        </w:rPr>
        <w:t>*</w:t>
      </w:r>
    </w:p>
    <w:p w:rsidR="00FD0CE6" w:rsidRPr="002D6F8E" w:rsidRDefault="00FD0CE6" w:rsidP="000403EE">
      <w:pPr>
        <w:spacing w:after="0" w:line="480" w:lineRule="auto"/>
        <w:jc w:val="center"/>
        <w:rPr>
          <w:b w:val="0"/>
          <w:szCs w:val="24"/>
        </w:rPr>
      </w:pPr>
    </w:p>
    <w:p w:rsidR="00FD0CE6" w:rsidRPr="00AF0E62" w:rsidRDefault="00FD0CE6" w:rsidP="000403EE">
      <w:pPr>
        <w:spacing w:after="0" w:line="480" w:lineRule="auto"/>
        <w:rPr>
          <w:b w:val="0"/>
          <w:i/>
          <w:szCs w:val="24"/>
        </w:rPr>
      </w:pPr>
      <w:r w:rsidRPr="00AF0E62">
        <w:rPr>
          <w:b w:val="0"/>
          <w:i/>
          <w:szCs w:val="24"/>
        </w:rPr>
        <w:t>Department of Chemical and Biological Sciences, University of Huddersfield, Huddersfield, UK</w:t>
      </w:r>
    </w:p>
    <w:p w:rsidR="00FD0CE6" w:rsidRPr="00AF0E62" w:rsidRDefault="00FD0CE6" w:rsidP="000403EE">
      <w:pPr>
        <w:spacing w:after="0" w:line="480" w:lineRule="auto"/>
        <w:jc w:val="both"/>
        <w:rPr>
          <w:b w:val="0"/>
        </w:rPr>
      </w:pPr>
    </w:p>
    <w:p w:rsidR="00FD0CE6" w:rsidRDefault="00FD0CE6" w:rsidP="00B503C9">
      <w:pPr>
        <w:spacing w:line="240" w:lineRule="auto"/>
        <w:jc w:val="both"/>
        <w:rPr>
          <w:b w:val="0"/>
        </w:rPr>
      </w:pPr>
      <w:r>
        <w:t>*</w:t>
      </w:r>
      <w:r w:rsidRPr="000046F8">
        <w:t>Email:</w:t>
      </w:r>
      <w:r w:rsidRPr="000046F8">
        <w:rPr>
          <w:b w:val="0"/>
        </w:rPr>
        <w:t xml:space="preserve"> </w:t>
      </w:r>
      <w:hyperlink r:id="rId7" w:history="1">
        <w:r w:rsidRPr="000046F8">
          <w:rPr>
            <w:rStyle w:val="Hyperlink"/>
            <w:b w:val="0"/>
          </w:rPr>
          <w:t>A.Collett@hud.ac.uk</w:t>
        </w:r>
      </w:hyperlink>
    </w:p>
    <w:p w:rsidR="00FD0CE6" w:rsidRPr="000046F8" w:rsidRDefault="00FD0CE6" w:rsidP="00B503C9">
      <w:pPr>
        <w:spacing w:line="240" w:lineRule="auto"/>
        <w:jc w:val="both"/>
        <w:rPr>
          <w:b w:val="0"/>
        </w:rPr>
      </w:pPr>
      <w:r w:rsidRPr="000046F8">
        <w:t>Telephone:</w:t>
      </w:r>
      <w:r w:rsidRPr="000046F8">
        <w:rPr>
          <w:b w:val="0"/>
        </w:rPr>
        <w:t xml:space="preserve"> +44 (0)1484 473587</w:t>
      </w:r>
    </w:p>
    <w:p w:rsidR="00FD0CE6" w:rsidRPr="000046F8" w:rsidRDefault="00FD0CE6" w:rsidP="00B503C9">
      <w:pPr>
        <w:spacing w:after="0" w:line="240" w:lineRule="auto"/>
        <w:jc w:val="both"/>
        <w:rPr>
          <w:szCs w:val="24"/>
        </w:rPr>
      </w:pPr>
      <w:r w:rsidRPr="000046F8">
        <w:rPr>
          <w:szCs w:val="24"/>
        </w:rPr>
        <w:t>Fax:</w:t>
      </w:r>
      <w:r w:rsidRPr="000046F8">
        <w:rPr>
          <w:rFonts w:ascii="Tahoma" w:hAnsi="Tahoma" w:cs="Tahoma"/>
          <w:color w:val="000000"/>
          <w:szCs w:val="24"/>
        </w:rPr>
        <w:t xml:space="preserve"> </w:t>
      </w:r>
      <w:r>
        <w:rPr>
          <w:b w:val="0"/>
          <w:color w:val="000000"/>
          <w:szCs w:val="24"/>
        </w:rPr>
        <w:t>+44 (0)1484 47</w:t>
      </w:r>
      <w:r w:rsidRPr="000046F8">
        <w:rPr>
          <w:b w:val="0"/>
          <w:color w:val="000000"/>
          <w:szCs w:val="24"/>
        </w:rPr>
        <w:t>2182</w:t>
      </w:r>
    </w:p>
    <w:p w:rsidR="00FD0CE6" w:rsidRDefault="00FD0CE6" w:rsidP="000403EE">
      <w:pPr>
        <w:spacing w:after="0" w:line="480" w:lineRule="auto"/>
        <w:jc w:val="both"/>
      </w:pPr>
    </w:p>
    <w:p w:rsidR="00FD0CE6" w:rsidRDefault="00FD0CE6" w:rsidP="000403EE">
      <w:pPr>
        <w:spacing w:after="0" w:line="480" w:lineRule="auto"/>
        <w:jc w:val="both"/>
        <w:rPr>
          <w:b w:val="0"/>
        </w:rPr>
      </w:pPr>
      <w:r>
        <w:t xml:space="preserve">Running title: </w:t>
      </w:r>
      <w:r>
        <w:rPr>
          <w:b w:val="0"/>
        </w:rPr>
        <w:t>Immunomodulation by enteric bacterial MAMPs</w:t>
      </w:r>
    </w:p>
    <w:p w:rsidR="00FD0CE6" w:rsidRPr="0081563D" w:rsidRDefault="00FD0CE6" w:rsidP="000403EE">
      <w:pPr>
        <w:spacing w:after="0" w:line="480" w:lineRule="auto"/>
        <w:jc w:val="both"/>
        <w:rPr>
          <w:b w:val="0"/>
        </w:rPr>
      </w:pPr>
    </w:p>
    <w:p w:rsidR="00FD0CE6" w:rsidRDefault="00FD0CE6" w:rsidP="000403EE">
      <w:pPr>
        <w:spacing w:after="0" w:line="480" w:lineRule="auto"/>
        <w:jc w:val="both"/>
        <w:rPr>
          <w:szCs w:val="24"/>
        </w:rPr>
      </w:pPr>
      <w:r>
        <w:rPr>
          <w:szCs w:val="24"/>
        </w:rPr>
        <w:t xml:space="preserve">Contents Category: </w:t>
      </w:r>
      <w:r w:rsidRPr="009A7F9D">
        <w:rPr>
          <w:b w:val="0"/>
          <w:szCs w:val="24"/>
        </w:rPr>
        <w:t>Review</w:t>
      </w:r>
    </w:p>
    <w:p w:rsidR="00FD0CE6" w:rsidRDefault="00FD0CE6" w:rsidP="000403EE">
      <w:pPr>
        <w:spacing w:after="0" w:line="480" w:lineRule="auto"/>
        <w:jc w:val="both"/>
        <w:rPr>
          <w:szCs w:val="24"/>
        </w:rPr>
      </w:pPr>
    </w:p>
    <w:p w:rsidR="00FD0CE6" w:rsidRDefault="00FD0CE6" w:rsidP="000403EE">
      <w:pPr>
        <w:spacing w:after="0" w:line="480" w:lineRule="auto"/>
        <w:jc w:val="both"/>
        <w:rPr>
          <w:b w:val="0"/>
          <w:szCs w:val="24"/>
        </w:rPr>
      </w:pPr>
      <w:r>
        <w:rPr>
          <w:szCs w:val="24"/>
        </w:rPr>
        <w:t xml:space="preserve">Abstract: </w:t>
      </w:r>
      <w:r w:rsidRPr="006D2C7B">
        <w:rPr>
          <w:b w:val="0"/>
          <w:szCs w:val="24"/>
        </w:rPr>
        <w:t>1</w:t>
      </w:r>
      <w:r>
        <w:rPr>
          <w:b w:val="0"/>
          <w:szCs w:val="24"/>
        </w:rPr>
        <w:t>45</w:t>
      </w:r>
      <w:r w:rsidRPr="006D2C7B">
        <w:rPr>
          <w:b w:val="0"/>
          <w:szCs w:val="24"/>
        </w:rPr>
        <w:t xml:space="preserve"> words</w:t>
      </w:r>
      <w:r>
        <w:rPr>
          <w:b w:val="0"/>
          <w:szCs w:val="24"/>
        </w:rPr>
        <w:t>,</w:t>
      </w:r>
    </w:p>
    <w:p w:rsidR="00FD0CE6" w:rsidRDefault="00FD0CE6" w:rsidP="000403EE">
      <w:pPr>
        <w:spacing w:after="0" w:line="480" w:lineRule="auto"/>
        <w:jc w:val="both"/>
        <w:rPr>
          <w:szCs w:val="24"/>
        </w:rPr>
      </w:pPr>
      <w:r>
        <w:rPr>
          <w:szCs w:val="24"/>
        </w:rPr>
        <w:t xml:space="preserve">Main body: </w:t>
      </w:r>
      <w:r w:rsidRPr="006D2C7B">
        <w:rPr>
          <w:b w:val="0"/>
          <w:szCs w:val="24"/>
        </w:rPr>
        <w:t>4,</w:t>
      </w:r>
      <w:r>
        <w:rPr>
          <w:b w:val="0"/>
          <w:szCs w:val="24"/>
        </w:rPr>
        <w:t>537</w:t>
      </w:r>
      <w:r w:rsidRPr="006D2C7B">
        <w:rPr>
          <w:b w:val="0"/>
          <w:szCs w:val="24"/>
        </w:rPr>
        <w:t xml:space="preserve"> words</w:t>
      </w:r>
    </w:p>
    <w:p w:rsidR="00FD0CE6" w:rsidRDefault="00FD0CE6" w:rsidP="000403EE">
      <w:pPr>
        <w:spacing w:after="0" w:line="480" w:lineRule="auto"/>
        <w:jc w:val="both"/>
        <w:rPr>
          <w:szCs w:val="24"/>
        </w:rPr>
      </w:pPr>
    </w:p>
    <w:p w:rsidR="00FD0CE6" w:rsidRDefault="00FD0CE6" w:rsidP="000403EE">
      <w:pPr>
        <w:spacing w:after="0" w:line="480" w:lineRule="auto"/>
        <w:jc w:val="both"/>
        <w:rPr>
          <w:szCs w:val="24"/>
        </w:rPr>
      </w:pPr>
      <w:r>
        <w:rPr>
          <w:szCs w:val="24"/>
        </w:rPr>
        <w:t xml:space="preserve">Number of figures: </w:t>
      </w:r>
      <w:r w:rsidRPr="009A7F9D">
        <w:rPr>
          <w:b w:val="0"/>
          <w:szCs w:val="24"/>
        </w:rPr>
        <w:t>0</w:t>
      </w:r>
    </w:p>
    <w:p w:rsidR="00FD0CE6" w:rsidRDefault="00FD0CE6" w:rsidP="000403EE">
      <w:pPr>
        <w:spacing w:after="0" w:line="480" w:lineRule="auto"/>
        <w:jc w:val="both"/>
        <w:rPr>
          <w:szCs w:val="24"/>
        </w:rPr>
      </w:pPr>
      <w:r>
        <w:rPr>
          <w:szCs w:val="24"/>
        </w:rPr>
        <w:t xml:space="preserve">Number of Tables: </w:t>
      </w:r>
      <w:r w:rsidRPr="009A7F9D">
        <w:rPr>
          <w:b w:val="0"/>
          <w:szCs w:val="24"/>
        </w:rPr>
        <w:t>1</w:t>
      </w:r>
      <w:r>
        <w:rPr>
          <w:szCs w:val="24"/>
        </w:rPr>
        <w:tab/>
      </w:r>
    </w:p>
    <w:p w:rsidR="00FD0CE6" w:rsidRDefault="00FD0CE6" w:rsidP="00E4234F">
      <w:pPr>
        <w:spacing w:after="0" w:line="480" w:lineRule="auto"/>
        <w:jc w:val="both"/>
        <w:rPr>
          <w:i/>
          <w:szCs w:val="24"/>
        </w:rPr>
      </w:pPr>
    </w:p>
    <w:p w:rsidR="00FD0CE6" w:rsidRDefault="00FD0CE6" w:rsidP="00E4234F">
      <w:pPr>
        <w:spacing w:after="0" w:line="480" w:lineRule="auto"/>
        <w:jc w:val="both"/>
        <w:rPr>
          <w:i/>
          <w:szCs w:val="24"/>
        </w:rPr>
      </w:pPr>
    </w:p>
    <w:p w:rsidR="00FD0CE6" w:rsidRDefault="00FD0CE6" w:rsidP="00E4234F">
      <w:pPr>
        <w:spacing w:after="0" w:line="480" w:lineRule="auto"/>
        <w:jc w:val="both"/>
        <w:rPr>
          <w:i/>
          <w:szCs w:val="24"/>
        </w:rPr>
      </w:pPr>
    </w:p>
    <w:p w:rsidR="00FD0CE6" w:rsidRDefault="00FD0CE6" w:rsidP="00E4234F">
      <w:pPr>
        <w:spacing w:after="0" w:line="480" w:lineRule="auto"/>
        <w:jc w:val="both"/>
        <w:rPr>
          <w:i/>
          <w:szCs w:val="24"/>
        </w:rPr>
      </w:pPr>
    </w:p>
    <w:p w:rsidR="00FD0CE6" w:rsidRDefault="00FD0CE6" w:rsidP="00E4234F">
      <w:pPr>
        <w:spacing w:after="0" w:line="480" w:lineRule="auto"/>
        <w:jc w:val="both"/>
        <w:rPr>
          <w:i/>
          <w:szCs w:val="24"/>
        </w:rPr>
      </w:pPr>
    </w:p>
    <w:p w:rsidR="00FD0CE6" w:rsidRPr="00154CE5" w:rsidRDefault="00FD0CE6" w:rsidP="00E4234F">
      <w:pPr>
        <w:spacing w:after="0" w:line="480" w:lineRule="auto"/>
        <w:jc w:val="both"/>
        <w:rPr>
          <w:i/>
          <w:szCs w:val="24"/>
        </w:rPr>
      </w:pPr>
      <w:r w:rsidRPr="00154CE5">
        <w:rPr>
          <w:i/>
          <w:szCs w:val="24"/>
        </w:rPr>
        <w:lastRenderedPageBreak/>
        <w:t>Abstract</w:t>
      </w:r>
    </w:p>
    <w:p w:rsidR="00FD0CE6" w:rsidRPr="00154CE5" w:rsidRDefault="00FD0CE6" w:rsidP="00E4234F">
      <w:pPr>
        <w:spacing w:after="0" w:line="480" w:lineRule="auto"/>
        <w:jc w:val="both"/>
        <w:rPr>
          <w:b w:val="0"/>
          <w:szCs w:val="24"/>
        </w:rPr>
      </w:pPr>
      <w:r w:rsidRPr="00154CE5">
        <w:rPr>
          <w:b w:val="0"/>
          <w:szCs w:val="24"/>
        </w:rPr>
        <w:t xml:space="preserve">The human intestinal lumen represents one of the most densely populated microbial niches in the biological world and, as a result, the intestinal innate immune system exists in a constant state of stimulation. A key component in the innate defence system is the intestinal epithelial layer, which not only acts as a physical barrier, but also as an immune sensor. The expression of pattern recognition receptors, such as Toll-like receptors, in epithelial cells allows innate recognition of a wide range of highly conserved bacterial moieties, termed microbial-associated molecular patterns (MAMPs), from both pathogenic and non-pathogenic bacteria. To date, studies of epithelial immunity have largely concentrated on the inflammatory properties of pathogenic antigens; however, this review discusses the major types of MAMPs likely to be produced by the enteric bacterial </w:t>
      </w:r>
      <w:proofErr w:type="spellStart"/>
      <w:r w:rsidRPr="00154CE5">
        <w:rPr>
          <w:b w:val="0"/>
          <w:szCs w:val="24"/>
        </w:rPr>
        <w:t>microbiota</w:t>
      </w:r>
      <w:proofErr w:type="spellEnd"/>
      <w:r w:rsidRPr="00154CE5">
        <w:rPr>
          <w:b w:val="0"/>
          <w:szCs w:val="24"/>
        </w:rPr>
        <w:t xml:space="preserve"> and,</w:t>
      </w:r>
      <w:r w:rsidRPr="00154CE5">
        <w:rPr>
          <w:color w:val="000000"/>
          <w:szCs w:val="24"/>
        </w:rPr>
        <w:t xml:space="preserve"> </w:t>
      </w:r>
      <w:r w:rsidRPr="00154CE5">
        <w:rPr>
          <w:b w:val="0"/>
          <w:color w:val="000000"/>
          <w:szCs w:val="24"/>
        </w:rPr>
        <w:t xml:space="preserve">using data from </w:t>
      </w:r>
      <w:r w:rsidRPr="00154CE5">
        <w:rPr>
          <w:b w:val="0"/>
          <w:i/>
          <w:color w:val="000000"/>
          <w:szCs w:val="24"/>
        </w:rPr>
        <w:t>in vitro</w:t>
      </w:r>
      <w:r w:rsidRPr="00154CE5">
        <w:rPr>
          <w:b w:val="0"/>
          <w:color w:val="000000"/>
          <w:szCs w:val="24"/>
        </w:rPr>
        <w:t xml:space="preserve"> and animal model systems,</w:t>
      </w:r>
      <w:r w:rsidRPr="00154CE5">
        <w:rPr>
          <w:b w:val="0"/>
          <w:szCs w:val="24"/>
        </w:rPr>
        <w:t xml:space="preserve"> speculates on their </w:t>
      </w:r>
      <w:proofErr w:type="spellStart"/>
      <w:r w:rsidRPr="00154CE5">
        <w:rPr>
          <w:b w:val="0"/>
          <w:szCs w:val="24"/>
        </w:rPr>
        <w:t>immunomodulatory</w:t>
      </w:r>
      <w:bookmarkStart w:id="2" w:name="_Toc338978070"/>
      <w:proofErr w:type="spellEnd"/>
      <w:r w:rsidRPr="00154CE5">
        <w:rPr>
          <w:b w:val="0"/>
          <w:szCs w:val="24"/>
        </w:rPr>
        <w:t xml:space="preserve"> potential. </w:t>
      </w:r>
    </w:p>
    <w:p w:rsidR="00FD0CE6" w:rsidRPr="00154CE5" w:rsidRDefault="00FD0CE6" w:rsidP="007D1C7E">
      <w:pPr>
        <w:spacing w:after="0" w:line="480" w:lineRule="auto"/>
        <w:ind w:right="567"/>
        <w:rPr>
          <w:szCs w:val="24"/>
        </w:rPr>
      </w:pPr>
    </w:p>
    <w:p w:rsidR="00FD0CE6" w:rsidRPr="00154CE5" w:rsidRDefault="00FD0CE6" w:rsidP="007D1C7E">
      <w:pPr>
        <w:spacing w:after="0" w:line="480" w:lineRule="auto"/>
        <w:ind w:right="567"/>
        <w:rPr>
          <w:i/>
          <w:szCs w:val="24"/>
        </w:rPr>
      </w:pPr>
      <w:r w:rsidRPr="00154CE5">
        <w:rPr>
          <w:i/>
          <w:szCs w:val="24"/>
        </w:rPr>
        <w:t>Introduction</w:t>
      </w:r>
    </w:p>
    <w:p w:rsidR="00FD0CE6" w:rsidRPr="00154CE5" w:rsidRDefault="00FD0CE6" w:rsidP="007D1C7E">
      <w:pPr>
        <w:spacing w:after="0" w:line="480" w:lineRule="auto"/>
        <w:ind w:right="-46"/>
        <w:jc w:val="both"/>
        <w:rPr>
          <w:b w:val="0"/>
          <w:szCs w:val="24"/>
        </w:rPr>
      </w:pPr>
      <w:r w:rsidRPr="00154CE5">
        <w:rPr>
          <w:b w:val="0"/>
          <w:szCs w:val="24"/>
        </w:rPr>
        <w:t>The intestine represents the body’s largest mucosal surface, with the adult human intestine estimated to cover an area of ~250 m</w:t>
      </w:r>
      <w:r w:rsidRPr="00154CE5">
        <w:rPr>
          <w:b w:val="0"/>
          <w:szCs w:val="24"/>
          <w:vertAlign w:val="superscript"/>
        </w:rPr>
        <w:t xml:space="preserve">2 </w:t>
      </w:r>
      <w:r w:rsidRPr="00154CE5">
        <w:rPr>
          <w:b w:val="0"/>
          <w:szCs w:val="24"/>
        </w:rPr>
        <w:fldChar w:fldCharType="begin"/>
      </w:r>
      <w:r w:rsidRPr="00154CE5">
        <w:rPr>
          <w:b w:val="0"/>
          <w:szCs w:val="24"/>
        </w:rPr>
        <w:instrText xml:space="preserve"> ADDIN EN.CITE &lt;EndNote&gt;&lt;Cite&gt;&lt;Author&gt;Artis&lt;/Author&gt;&lt;Year&gt;2008&lt;/Year&gt;&lt;RecNum&gt;73&lt;/RecNum&gt;&lt;DisplayText&gt;(Artis, 2008)&lt;/DisplayText&gt;&lt;record&gt;&lt;rec-number&gt;73&lt;/rec-number&gt;&lt;foreign-keys&gt;&lt;key app="EN" db-id="2dtwz0r5r90vzjewdv6xv5x2xwwts9vtwtvv"&gt;73&lt;/key&gt;&lt;/foreign-keys&gt;&lt;ref-type name="Journal Article"&gt;17&lt;/ref-type&gt;&lt;contributors&gt;&lt;authors&gt;&lt;author&gt;Artis, D.&lt;/author&gt;&lt;/authors&gt;&lt;/contributors&gt;&lt;titles&gt;&lt;title&gt;Epitheial-cell recognition of commensal bacteria and maintenance of immune homeostasis in the gut&lt;/title&gt;&lt;secondary-title&gt;Nature Reviews: Immunology&lt;/secondary-title&gt;&lt;/titles&gt;&lt;pages&gt;411-420&lt;/pages&gt;&lt;volume&gt;8&lt;/volume&gt;&lt;dates&gt;&lt;year&gt;2008&lt;/year&gt;&lt;/dates&gt;&lt;urls&gt;&lt;/urls&gt;&lt;/record&gt;&lt;/Cite&gt;&lt;/EndNote&gt;</w:instrText>
      </w:r>
      <w:r w:rsidRPr="00154CE5">
        <w:rPr>
          <w:b w:val="0"/>
          <w:szCs w:val="24"/>
        </w:rPr>
        <w:fldChar w:fldCharType="separate"/>
      </w:r>
      <w:r w:rsidRPr="00154CE5">
        <w:rPr>
          <w:b w:val="0"/>
          <w:noProof/>
          <w:szCs w:val="24"/>
        </w:rPr>
        <w:t>(</w:t>
      </w:r>
      <w:hyperlink w:anchor="_ENREF_5" w:tooltip="Artis, 2008 #73" w:history="1">
        <w:r w:rsidRPr="00154CE5">
          <w:rPr>
            <w:b w:val="0"/>
            <w:noProof/>
            <w:szCs w:val="24"/>
          </w:rPr>
          <w:t>Artis, 2008</w:t>
        </w:r>
      </w:hyperlink>
      <w:r w:rsidRPr="00154CE5">
        <w:rPr>
          <w:b w:val="0"/>
          <w:noProof/>
          <w:szCs w:val="24"/>
        </w:rPr>
        <w:t>)</w:t>
      </w:r>
      <w:r w:rsidRPr="00154CE5">
        <w:rPr>
          <w:b w:val="0"/>
          <w:szCs w:val="24"/>
        </w:rPr>
        <w:fldChar w:fldCharType="end"/>
      </w:r>
      <w:r w:rsidRPr="00154CE5">
        <w:rPr>
          <w:b w:val="0"/>
          <w:szCs w:val="24"/>
        </w:rPr>
        <w:t xml:space="preserve">. The highly-folded luminal surface of the intestinal wall significantly increases absorption efficiency and, as such, represents the largest surface area of the body exposed to the environment and its high microbial load </w:t>
      </w:r>
      <w:r w:rsidRPr="00154CE5">
        <w:rPr>
          <w:b w:val="0"/>
          <w:szCs w:val="24"/>
        </w:rPr>
        <w:fldChar w:fldCharType="begin"/>
      </w:r>
      <w:r w:rsidRPr="00154CE5">
        <w:rPr>
          <w:b w:val="0"/>
          <w:szCs w:val="24"/>
        </w:rPr>
        <w:instrText xml:space="preserve"> ADDIN EN.CITE &lt;EndNote&gt;&lt;Cite&gt;&lt;Author&gt;DeSesso&lt;/Author&gt;&lt;Year&gt;2001&lt;/Year&gt;&lt;RecNum&gt;68&lt;/RecNum&gt;&lt;DisplayText&gt;(DeSesso &amp;amp; Jacobson, 2001)&lt;/DisplayText&gt;&lt;record&gt;&lt;rec-number&gt;68&lt;/rec-number&gt;&lt;foreign-keys&gt;&lt;key app="EN" db-id="2dtwz0r5r90vzjewdv6xv5x2xwwts9vtwtvv"&gt;68&lt;/key&gt;&lt;/foreign-keys&gt;&lt;ref-type name="Journal Article"&gt;17&lt;/ref-type&gt;&lt;contributors&gt;&lt;authors&gt;&lt;author&gt;DeSesso, J.M.&lt;/author&gt;&lt;author&gt;Jacobson, C.F.&lt;/author&gt;&lt;/authors&gt;&lt;/contributors&gt;&lt;titles&gt;&lt;title&gt;Anatomical and physiological parameters affecting gastrointestinal absorption in humans and rats&lt;/title&gt;&lt;secondary-title&gt;Food and Chemical Toxicology&lt;/secondary-title&gt;&lt;/titles&gt;&lt;pages&gt;209-228&lt;/pages&gt;&lt;volume&gt;39&lt;/volume&gt;&lt;dates&gt;&lt;year&gt;2001&lt;/year&gt;&lt;/dates&gt;&lt;urls&gt;&lt;/urls&gt;&lt;/record&gt;&lt;/Cite&gt;&lt;/EndNote&gt;</w:instrText>
      </w:r>
      <w:r w:rsidRPr="00154CE5">
        <w:rPr>
          <w:b w:val="0"/>
          <w:szCs w:val="24"/>
        </w:rPr>
        <w:fldChar w:fldCharType="separate"/>
      </w:r>
      <w:r w:rsidRPr="00154CE5">
        <w:rPr>
          <w:b w:val="0"/>
          <w:noProof/>
          <w:szCs w:val="24"/>
        </w:rPr>
        <w:t>(</w:t>
      </w:r>
      <w:hyperlink w:anchor="_ENREF_28" w:tooltip="DeSesso, 2001 #68" w:history="1">
        <w:r w:rsidRPr="00154CE5">
          <w:rPr>
            <w:b w:val="0"/>
            <w:noProof/>
            <w:szCs w:val="24"/>
          </w:rPr>
          <w:t>DeSesso &amp; Jacobson, 2001</w:t>
        </w:r>
      </w:hyperlink>
      <w:r w:rsidRPr="00154CE5">
        <w:rPr>
          <w:b w:val="0"/>
          <w:noProof/>
          <w:szCs w:val="24"/>
        </w:rPr>
        <w:t>)</w:t>
      </w:r>
      <w:r w:rsidRPr="00154CE5">
        <w:rPr>
          <w:b w:val="0"/>
          <w:szCs w:val="24"/>
        </w:rPr>
        <w:fldChar w:fldCharType="end"/>
      </w:r>
      <w:r w:rsidRPr="00154CE5">
        <w:rPr>
          <w:b w:val="0"/>
          <w:szCs w:val="24"/>
        </w:rPr>
        <w:t xml:space="preserve">. Humans have co-evolved with indigenous microbial populations, termed </w:t>
      </w:r>
      <w:proofErr w:type="spellStart"/>
      <w:r w:rsidRPr="00154CE5">
        <w:rPr>
          <w:b w:val="0"/>
          <w:i/>
          <w:szCs w:val="24"/>
        </w:rPr>
        <w:t>microbiota</w:t>
      </w:r>
      <w:proofErr w:type="spellEnd"/>
      <w:r w:rsidRPr="00154CE5">
        <w:rPr>
          <w:b w:val="0"/>
          <w:szCs w:val="24"/>
        </w:rPr>
        <w:t xml:space="preserve">, which inhabit various niches of the body </w:t>
      </w:r>
      <w:r w:rsidRPr="00154CE5">
        <w:rPr>
          <w:b w:val="0"/>
          <w:szCs w:val="24"/>
        </w:rPr>
        <w:fldChar w:fldCharType="begin"/>
      </w:r>
      <w:r w:rsidRPr="00154CE5">
        <w:rPr>
          <w:b w:val="0"/>
          <w:szCs w:val="24"/>
        </w:rPr>
        <w:instrText xml:space="preserve"> ADDIN EN.CITE &lt;EndNote&gt;&lt;Cite&gt;&lt;Author&gt;Hooper&lt;/Author&gt;&lt;Year&gt;2012&lt;/Year&gt;&lt;RecNum&gt;337&lt;/RecNum&gt;&lt;DisplayText&gt;(Hooper et al., 2012)&lt;/DisplayText&gt;&lt;record&gt;&lt;rec-number&gt;337&lt;/rec-number&gt;&lt;foreign-keys&gt;&lt;key app="EN" db-id="2dtwz0r5r90vzjewdv6xv5x2xwwts9vtwtvv"&gt;337&lt;/key&gt;&lt;/foreign-keys&gt;&lt;ref-type name="Journal Article"&gt;17&lt;/ref-type&gt;&lt;contributors&gt;&lt;authors&gt;&lt;author&gt;Hooper, L.V.&lt;/author&gt;&lt;author&gt;Littman, D.R.&lt;/author&gt;&lt;author&gt;Macpherson, A.J.&lt;/author&gt;&lt;/authors&gt;&lt;/contributors&gt;&lt;titles&gt;&lt;title&gt;Interactions Between the Microbiota and the Immune System&lt;/title&gt;&lt;secondary-title&gt;Science&lt;/secondary-title&gt;&lt;/titles&gt;&lt;pages&gt;1268-1273&lt;/pages&gt;&lt;volume&gt;336&lt;/volume&gt;&lt;number&gt;6086&lt;/number&gt;&lt;dates&gt;&lt;year&gt;2012&lt;/year&gt;&lt;/dates&gt;&lt;urls&gt;&lt;/urls&gt;&lt;/record&gt;&lt;/Cite&gt;&lt;/EndNote&gt;</w:instrText>
      </w:r>
      <w:r w:rsidRPr="00154CE5">
        <w:rPr>
          <w:b w:val="0"/>
          <w:szCs w:val="24"/>
        </w:rPr>
        <w:fldChar w:fldCharType="separate"/>
      </w:r>
      <w:r w:rsidRPr="00154CE5">
        <w:rPr>
          <w:b w:val="0"/>
          <w:noProof/>
          <w:szCs w:val="24"/>
        </w:rPr>
        <w:t>(</w:t>
      </w:r>
      <w:hyperlink w:anchor="_ENREF_57" w:tooltip="Hooper, 2012 #337" w:history="1">
        <w:r w:rsidRPr="00154CE5">
          <w:rPr>
            <w:b w:val="0"/>
            <w:noProof/>
            <w:szCs w:val="24"/>
          </w:rPr>
          <w:t xml:space="preserve">Hooper </w:t>
        </w:r>
        <w:r w:rsidRPr="00154CE5">
          <w:rPr>
            <w:b w:val="0"/>
            <w:i/>
            <w:noProof/>
            <w:szCs w:val="24"/>
          </w:rPr>
          <w:t>et al.</w:t>
        </w:r>
        <w:r w:rsidRPr="00154CE5">
          <w:rPr>
            <w:b w:val="0"/>
            <w:noProof/>
            <w:szCs w:val="24"/>
          </w:rPr>
          <w:t>, 2012</w:t>
        </w:r>
      </w:hyperlink>
      <w:r w:rsidRPr="00154CE5">
        <w:rPr>
          <w:b w:val="0"/>
          <w:noProof/>
          <w:szCs w:val="24"/>
        </w:rPr>
        <w:t>)</w:t>
      </w:r>
      <w:r w:rsidRPr="00154CE5">
        <w:rPr>
          <w:b w:val="0"/>
          <w:szCs w:val="24"/>
        </w:rPr>
        <w:fldChar w:fldCharType="end"/>
      </w:r>
      <w:r w:rsidRPr="00154CE5">
        <w:rPr>
          <w:b w:val="0"/>
          <w:szCs w:val="24"/>
        </w:rPr>
        <w:t xml:space="preserve"> and the adult intestine represents one of the most densely populated microbial habitations in the biological world </w:t>
      </w:r>
      <w:r w:rsidRPr="00154CE5">
        <w:rPr>
          <w:b w:val="0"/>
          <w:szCs w:val="24"/>
        </w:rPr>
        <w:fldChar w:fldCharType="begin"/>
      </w:r>
      <w:r w:rsidRPr="00154CE5">
        <w:rPr>
          <w:b w:val="0"/>
          <w:szCs w:val="24"/>
        </w:rPr>
        <w:instrText xml:space="preserve"> ADDIN EN.CITE &lt;EndNote&gt;&lt;Cite&gt;&lt;Author&gt;Artis&lt;/Author&gt;&lt;Year&gt;2008&lt;/Year&gt;&lt;RecNum&gt;73&lt;/RecNum&gt;&lt;DisplayText&gt;(Artis, 2008)&lt;/DisplayText&gt;&lt;record&gt;&lt;rec-number&gt;73&lt;/rec-number&gt;&lt;foreign-keys&gt;&lt;key app="EN" db-id="2dtwz0r5r90vzjewdv6xv5x2xwwts9vtwtvv"&gt;73&lt;/key&gt;&lt;/foreign-keys&gt;&lt;ref-type name="Journal Article"&gt;17&lt;/ref-type&gt;&lt;contributors&gt;&lt;authors&gt;&lt;author&gt;Artis, D.&lt;/author&gt;&lt;/authors&gt;&lt;/contributors&gt;&lt;titles&gt;&lt;title&gt;Epitheial-cell recognition of commensal bacteria and maintenance of immune homeostasis in the gut&lt;/title&gt;&lt;secondary-title&gt;Nature Reviews: Immunology&lt;/secondary-title&gt;&lt;/titles&gt;&lt;pages&gt;411-420&lt;/pages&gt;&lt;volume&gt;8&lt;/volume&gt;&lt;dates&gt;&lt;year&gt;2008&lt;/year&gt;&lt;/dates&gt;&lt;urls&gt;&lt;/urls&gt;&lt;/record&gt;&lt;/Cite&gt;&lt;/EndNote&gt;</w:instrText>
      </w:r>
      <w:r w:rsidRPr="00154CE5">
        <w:rPr>
          <w:b w:val="0"/>
          <w:szCs w:val="24"/>
        </w:rPr>
        <w:fldChar w:fldCharType="separate"/>
      </w:r>
      <w:r w:rsidRPr="00154CE5">
        <w:rPr>
          <w:b w:val="0"/>
          <w:noProof/>
          <w:szCs w:val="24"/>
        </w:rPr>
        <w:t>(</w:t>
      </w:r>
      <w:hyperlink w:anchor="_ENREF_5" w:tooltip="Artis, 2008 #73" w:history="1">
        <w:r w:rsidRPr="00154CE5">
          <w:rPr>
            <w:b w:val="0"/>
            <w:noProof/>
            <w:szCs w:val="24"/>
          </w:rPr>
          <w:t>Artis, 2008</w:t>
        </w:r>
      </w:hyperlink>
      <w:r w:rsidRPr="00154CE5">
        <w:rPr>
          <w:b w:val="0"/>
          <w:noProof/>
          <w:szCs w:val="24"/>
        </w:rPr>
        <w:t>)</w:t>
      </w:r>
      <w:r w:rsidRPr="00154CE5">
        <w:rPr>
          <w:b w:val="0"/>
          <w:szCs w:val="24"/>
        </w:rPr>
        <w:fldChar w:fldCharType="end"/>
      </w:r>
      <w:r w:rsidRPr="00154CE5">
        <w:rPr>
          <w:b w:val="0"/>
          <w:szCs w:val="24"/>
        </w:rPr>
        <w:t xml:space="preserve">. The enteric </w:t>
      </w:r>
      <w:proofErr w:type="spellStart"/>
      <w:r w:rsidRPr="00154CE5">
        <w:rPr>
          <w:b w:val="0"/>
          <w:szCs w:val="24"/>
        </w:rPr>
        <w:t>microbiota</w:t>
      </w:r>
      <w:proofErr w:type="spellEnd"/>
      <w:r w:rsidRPr="00154CE5">
        <w:rPr>
          <w:b w:val="0"/>
          <w:szCs w:val="24"/>
        </w:rPr>
        <w:t xml:space="preserve"> predominantly consists of bacteria, with estimated populations of ~10</w:t>
      </w:r>
      <w:r w:rsidRPr="00154CE5">
        <w:rPr>
          <w:b w:val="0"/>
          <w:szCs w:val="24"/>
          <w:vertAlign w:val="superscript"/>
        </w:rPr>
        <w:t>14</w:t>
      </w:r>
      <w:r w:rsidRPr="00154CE5">
        <w:rPr>
          <w:b w:val="0"/>
          <w:szCs w:val="24"/>
        </w:rPr>
        <w:t xml:space="preserve"> bacteria, with up to 500 species represented </w:t>
      </w:r>
      <w:r w:rsidRPr="00154CE5">
        <w:rPr>
          <w:b w:val="0"/>
          <w:szCs w:val="24"/>
        </w:rPr>
        <w:fldChar w:fldCharType="begin"/>
      </w:r>
      <w:r w:rsidRPr="00154CE5">
        <w:rPr>
          <w:b w:val="0"/>
          <w:szCs w:val="24"/>
        </w:rPr>
        <w:instrText xml:space="preserve"> ADDIN EN.CITE &lt;EndNote&gt;&lt;Cite&gt;&lt;Author&gt;Gill&lt;/Author&gt;&lt;Year&gt;2006&lt;/Year&gt;&lt;RecNum&gt;407&lt;/RecNum&gt;&lt;DisplayText&gt;(Gill et al., 2006, Guarner &amp;amp; Malagelada, 2003)&lt;/DisplayText&gt;&lt;record&gt;&lt;rec-number&gt;407&lt;/rec-number&gt;&lt;foreign-keys&gt;&lt;key app="EN" db-id="2dtwz0r5r90vzjewdv6xv5x2xwwts9vtwtvv"&gt;407&lt;/key&gt;&lt;/foreign-keys&gt;&lt;ref-type name="Journal Article"&gt;17&lt;/ref-type&gt;&lt;contributors&gt;&lt;authors&gt;&lt;author&gt;Gill, S.R.&lt;/author&gt;&lt;author&gt;Pop, M.&lt;/author&gt;&lt;author&gt;DeBoy, R.T.&lt;/author&gt;&lt;author&gt;Eckburg, P.B.&lt;/author&gt;&lt;author&gt;Turnbaugh, P.J.&lt;/author&gt;&lt;author&gt;Samuel, B.S.&lt;/author&gt;&lt;author&gt;Gordon, J.I.&lt;/author&gt;&lt;author&gt;Relman, D.A.&lt;/author&gt;&lt;author&gt;Fraser-Liggett, C.M.&lt;/author&gt;&lt;author&gt;Nelson, K.E.&lt;/author&gt;&lt;/authors&gt;&lt;/contributors&gt;&lt;titles&gt;&lt;title&gt;Metagenomic Analysis of the Human Distal Gut Microbiome&lt;/title&gt;&lt;secondary-title&gt;Science&lt;/secondary-title&gt;&lt;/titles&gt;&lt;pages&gt;1355-1359&lt;/pages&gt;&lt;volume&gt;312&lt;/volume&gt;&lt;dates&gt;&lt;year&gt;2006&lt;/year&gt;&lt;/dates&gt;&lt;urls&gt;&lt;/urls&gt;&lt;/record&gt;&lt;/Cite&gt;&lt;Cite&gt;&lt;Author&gt;Guarner&lt;/Author&gt;&lt;Year&gt;2003&lt;/Year&gt;&lt;RecNum&gt;76&lt;/RecNum&gt;&lt;record&gt;&lt;rec-number&gt;76&lt;/rec-number&gt;&lt;foreign-keys&gt;&lt;key app="EN" db-id="2dtwz0r5r90vzjewdv6xv5x2xwwts9vtwtvv"&gt;76&lt;/key&gt;&lt;/foreign-keys&gt;&lt;ref-type name="Journal Article"&gt;17&lt;/ref-type&gt;&lt;contributors&gt;&lt;authors&gt;&lt;author&gt;Guarner, F.&lt;/author&gt;&lt;author&gt;Malagelada, J.-R.&lt;/author&gt;&lt;/authors&gt;&lt;/contributors&gt;&lt;titles&gt;&lt;title&gt;Gut flora in health and disease&lt;/title&gt;&lt;secondary-title&gt;Lancet&lt;/secondary-title&gt;&lt;/titles&gt;&lt;pages&gt;512-519&lt;/pages&gt;&lt;volume&gt;316&lt;/volume&gt;&lt;dates&gt;&lt;year&gt;2003&lt;/year&gt;&lt;/dates&gt;&lt;urls&gt;&lt;/urls&gt;&lt;/record&gt;&lt;/Cite&gt;&lt;/EndNote&gt;</w:instrText>
      </w:r>
      <w:r w:rsidRPr="00154CE5">
        <w:rPr>
          <w:b w:val="0"/>
          <w:szCs w:val="24"/>
        </w:rPr>
        <w:fldChar w:fldCharType="separate"/>
      </w:r>
      <w:r w:rsidRPr="00154CE5">
        <w:rPr>
          <w:b w:val="0"/>
          <w:noProof/>
          <w:szCs w:val="24"/>
        </w:rPr>
        <w:t>(</w:t>
      </w:r>
      <w:hyperlink w:anchor="_ENREF_41" w:tooltip="Gill, 2006 #407" w:history="1">
        <w:r w:rsidRPr="00154CE5">
          <w:rPr>
            <w:b w:val="0"/>
            <w:noProof/>
            <w:szCs w:val="24"/>
          </w:rPr>
          <w:t>Gill et al., 2006</w:t>
        </w:r>
      </w:hyperlink>
      <w:r w:rsidRPr="00154CE5">
        <w:rPr>
          <w:b w:val="0"/>
          <w:noProof/>
          <w:szCs w:val="24"/>
        </w:rPr>
        <w:t xml:space="preserve">, </w:t>
      </w:r>
      <w:hyperlink w:anchor="_ENREF_46" w:tooltip="Guarner, 2003 #76" w:history="1">
        <w:r w:rsidRPr="00154CE5">
          <w:rPr>
            <w:b w:val="0"/>
            <w:noProof/>
            <w:szCs w:val="24"/>
          </w:rPr>
          <w:t>Guarner &amp; Malagelada, 2003</w:t>
        </w:r>
      </w:hyperlink>
      <w:r w:rsidRPr="00154CE5">
        <w:rPr>
          <w:b w:val="0"/>
          <w:noProof/>
          <w:szCs w:val="24"/>
        </w:rPr>
        <w:t>)</w:t>
      </w:r>
      <w:r w:rsidRPr="00154CE5">
        <w:rPr>
          <w:b w:val="0"/>
          <w:szCs w:val="24"/>
        </w:rPr>
        <w:fldChar w:fldCharType="end"/>
      </w:r>
      <w:r w:rsidRPr="00154CE5">
        <w:rPr>
          <w:b w:val="0"/>
          <w:szCs w:val="24"/>
        </w:rPr>
        <w:t xml:space="preserve">, however, </w:t>
      </w:r>
      <w:proofErr w:type="spellStart"/>
      <w:r w:rsidRPr="00154CE5">
        <w:rPr>
          <w:b w:val="0"/>
          <w:szCs w:val="24"/>
        </w:rPr>
        <w:t>methanogenic</w:t>
      </w:r>
      <w:proofErr w:type="spellEnd"/>
      <w:r w:rsidRPr="00154CE5">
        <w:rPr>
          <w:b w:val="0"/>
          <w:szCs w:val="24"/>
        </w:rPr>
        <w:t xml:space="preserve"> </w:t>
      </w:r>
      <w:proofErr w:type="spellStart"/>
      <w:r w:rsidRPr="00154CE5">
        <w:rPr>
          <w:b w:val="0"/>
          <w:szCs w:val="24"/>
        </w:rPr>
        <w:t>archaea</w:t>
      </w:r>
      <w:proofErr w:type="spellEnd"/>
      <w:r w:rsidRPr="00154CE5">
        <w:rPr>
          <w:b w:val="0"/>
          <w:szCs w:val="24"/>
        </w:rPr>
        <w:t xml:space="preserve">, eukaryotes (yeasts) and viruses (mainly bacteriophages) are also present </w:t>
      </w:r>
      <w:r w:rsidRPr="00154CE5">
        <w:rPr>
          <w:b w:val="0"/>
          <w:szCs w:val="24"/>
        </w:rPr>
        <w:fldChar w:fldCharType="begin"/>
      </w:r>
      <w:r w:rsidRPr="00154CE5">
        <w:rPr>
          <w:b w:val="0"/>
          <w:szCs w:val="24"/>
        </w:rPr>
        <w:instrText xml:space="preserve"> ADDIN EN.CITE &lt;EndNote&gt;&lt;Cite&gt;&lt;Author&gt;Lozupone&lt;/Author&gt;&lt;Year&gt;2012&lt;/Year&gt;&lt;RecNum&gt;458&lt;/RecNum&gt;&lt;DisplayText&gt;(Lozupone et al., 2012)&lt;/DisplayText&gt;&lt;record&gt;&lt;rec-number&gt;458&lt;/rec-number&gt;&lt;foreign-keys&gt;&lt;key app="EN" db-id="2dtwz0r5r90vzjewdv6xv5x2xwwts9vtwtvv"&gt;458&lt;/key&gt;&lt;/foreign-keys&gt;&lt;ref-type name="Journal Article"&gt;17&lt;/ref-type&gt;&lt;contributors&gt;&lt;authors&gt;&lt;author&gt;Lozupone, C.A.&lt;/author&gt;&lt;author&gt;Stombaugh, J.I.&lt;/author&gt;&lt;author&gt;Gordon, J.I.&lt;/author&gt;&lt;author&gt;Jansson, J.K.&lt;/author&gt;&lt;author&gt;Knight, R.&lt;/author&gt;&lt;/authors&gt;&lt;/contributors&gt;&lt;titles&gt;&lt;title&gt;Diversity, stability and resilienceof the human gut microbiota&lt;/title&gt;&lt;secondary-title&gt;Nature&lt;/secondary-title&gt;&lt;/titles&gt;&lt;periodical&gt;&lt;full-title&gt;Nature&lt;/full-title&gt;&lt;/periodical&gt;&lt;pages&gt;220-230&lt;/pages&gt;&lt;volume&gt;489&lt;/volume&gt;&lt;number&gt;7415&lt;/number&gt;&lt;dates&gt;&lt;year&gt;2012&lt;/year&gt;&lt;/dates&gt;&lt;urls&gt;&lt;/urls&gt;&lt;/record&gt;&lt;/Cite&gt;&lt;/EndNote&gt;</w:instrText>
      </w:r>
      <w:r w:rsidRPr="00154CE5">
        <w:rPr>
          <w:b w:val="0"/>
          <w:szCs w:val="24"/>
        </w:rPr>
        <w:fldChar w:fldCharType="separate"/>
      </w:r>
      <w:r w:rsidRPr="00154CE5">
        <w:rPr>
          <w:b w:val="0"/>
          <w:noProof/>
          <w:szCs w:val="24"/>
        </w:rPr>
        <w:t>(</w:t>
      </w:r>
      <w:hyperlink w:anchor="_ENREF_83" w:tooltip="Lozupone, 2012 #458" w:history="1">
        <w:r w:rsidRPr="00154CE5">
          <w:rPr>
            <w:b w:val="0"/>
            <w:noProof/>
            <w:szCs w:val="24"/>
          </w:rPr>
          <w:t xml:space="preserve">Lozupone </w:t>
        </w:r>
        <w:r w:rsidRPr="00154CE5">
          <w:rPr>
            <w:b w:val="0"/>
            <w:i/>
            <w:noProof/>
            <w:szCs w:val="24"/>
          </w:rPr>
          <w:t>et al.</w:t>
        </w:r>
        <w:r w:rsidRPr="00154CE5">
          <w:rPr>
            <w:b w:val="0"/>
            <w:noProof/>
            <w:szCs w:val="24"/>
          </w:rPr>
          <w:t>, 2012</w:t>
        </w:r>
      </w:hyperlink>
      <w:r w:rsidRPr="00154CE5">
        <w:rPr>
          <w:b w:val="0"/>
          <w:noProof/>
          <w:szCs w:val="24"/>
        </w:rPr>
        <w:t>)</w:t>
      </w:r>
      <w:r w:rsidRPr="00154CE5">
        <w:rPr>
          <w:b w:val="0"/>
          <w:szCs w:val="24"/>
        </w:rPr>
        <w:fldChar w:fldCharType="end"/>
      </w:r>
      <w:r w:rsidRPr="00154CE5">
        <w:rPr>
          <w:b w:val="0"/>
          <w:szCs w:val="24"/>
        </w:rPr>
        <w:t xml:space="preserve">. Due to the vast expanse of intestinal </w:t>
      </w:r>
      <w:r w:rsidRPr="00154CE5">
        <w:rPr>
          <w:b w:val="0"/>
          <w:szCs w:val="24"/>
        </w:rPr>
        <w:lastRenderedPageBreak/>
        <w:t xml:space="preserve">tissue exposed to the </w:t>
      </w:r>
      <w:proofErr w:type="spellStart"/>
      <w:r w:rsidRPr="00154CE5">
        <w:rPr>
          <w:b w:val="0"/>
          <w:szCs w:val="24"/>
        </w:rPr>
        <w:t>microbiota</w:t>
      </w:r>
      <w:proofErr w:type="spellEnd"/>
      <w:r w:rsidRPr="00154CE5">
        <w:rPr>
          <w:b w:val="0"/>
          <w:szCs w:val="24"/>
        </w:rPr>
        <w:t xml:space="preserve">, the local innate immune system is in a constant state of stimulation, and a chronic, low-level </w:t>
      </w:r>
      <w:proofErr w:type="spellStart"/>
      <w:r w:rsidRPr="00154CE5">
        <w:rPr>
          <w:b w:val="0"/>
          <w:szCs w:val="24"/>
        </w:rPr>
        <w:t>proinflammatory</w:t>
      </w:r>
      <w:proofErr w:type="spellEnd"/>
      <w:r w:rsidRPr="00154CE5">
        <w:rPr>
          <w:b w:val="0"/>
          <w:szCs w:val="24"/>
        </w:rPr>
        <w:t xml:space="preserve"> response is characteristic of enteric immune homeostasis </w:t>
      </w:r>
      <w:r w:rsidRPr="00154CE5">
        <w:rPr>
          <w:b w:val="0"/>
          <w:szCs w:val="24"/>
        </w:rPr>
        <w:fldChar w:fldCharType="begin"/>
      </w:r>
      <w:r w:rsidRPr="00154CE5">
        <w:rPr>
          <w:b w:val="0"/>
          <w:szCs w:val="24"/>
        </w:rPr>
        <w:instrText xml:space="preserve"> ADDIN EN.CITE &lt;EndNote&gt;&lt;Cite&gt;&lt;Author&gt;Macpherson&lt;/Author&gt;&lt;Year&gt;2004&lt;/Year&gt;&lt;RecNum&gt;574&lt;/RecNum&gt;&lt;DisplayText&gt;(Macpherson &amp;amp; Harris, 2004, Artis, 2008)&lt;/DisplayText&gt;&lt;record&gt;&lt;rec-number&gt;574&lt;/rec-number&gt;&lt;foreign-keys&gt;&lt;key app="EN" db-id="2dtwz0r5r90vzjewdv6xv5x2xwwts9vtwtvv"&gt;574&lt;/key&gt;&lt;/foreign-keys&gt;&lt;ref-type name="Journal Article"&gt;17&lt;/ref-type&gt;&lt;contributors&gt;&lt;authors&gt;&lt;author&gt;Macpherson, A.J.&lt;/author&gt;&lt;author&gt;Harris, N.L.&lt;/author&gt;&lt;/authors&gt;&lt;/contributors&gt;&lt;titles&gt;&lt;title&gt;Interactions between commensal intestinal bacteria and the immune system&lt;/title&gt;&lt;secondary-title&gt;Nature Reviews Immunology&lt;/secondary-title&gt;&lt;/titles&gt;&lt;periodical&gt;&lt;full-title&gt;Nature Reviews Immunology&lt;/full-title&gt;&lt;/periodical&gt;&lt;pages&gt;478-485&lt;/pages&gt;&lt;volume&gt;4&lt;/volume&gt;&lt;dates&gt;&lt;year&gt;2004&lt;/year&gt;&lt;/dates&gt;&lt;urls&gt;&lt;/urls&gt;&lt;/record&gt;&lt;/Cite&gt;&lt;Cite&gt;&lt;Author&gt;Artis&lt;/Author&gt;&lt;Year&gt;2008&lt;/Year&gt;&lt;RecNum&gt;73&lt;/RecNum&gt;&lt;record&gt;&lt;rec-number&gt;73&lt;/rec-number&gt;&lt;foreign-keys&gt;&lt;key app="EN" db-id="2dtwz0r5r90vzjewdv6xv5x2xwwts9vtwtvv"&gt;73&lt;/key&gt;&lt;/foreign-keys&gt;&lt;ref-type name="Journal Article"&gt;17&lt;/ref-type&gt;&lt;contributors&gt;&lt;authors&gt;&lt;author&gt;Artis, D.&lt;/author&gt;&lt;/authors&gt;&lt;/contributors&gt;&lt;titles&gt;&lt;title&gt;Epitheial-cell recognition of commensal bacteria and maintenance of immune homeostasis in the gut&lt;/title&gt;&lt;secondary-title&gt;Nature Reviews: Immunology&lt;/secondary-title&gt;&lt;/titles&gt;&lt;pages&gt;411-420&lt;/pages&gt;&lt;volume&gt;8&lt;/volume&gt;&lt;dates&gt;&lt;year&gt;2008&lt;/year&gt;&lt;/dates&gt;&lt;urls&gt;&lt;/urls&gt;&lt;/record&gt;&lt;/Cite&gt;&lt;/EndNote&gt;</w:instrText>
      </w:r>
      <w:r w:rsidRPr="00154CE5">
        <w:rPr>
          <w:b w:val="0"/>
          <w:szCs w:val="24"/>
        </w:rPr>
        <w:fldChar w:fldCharType="separate"/>
      </w:r>
      <w:r w:rsidRPr="00154CE5">
        <w:rPr>
          <w:b w:val="0"/>
          <w:noProof/>
          <w:szCs w:val="24"/>
        </w:rPr>
        <w:t>(</w:t>
      </w:r>
      <w:hyperlink w:anchor="_ENREF_84" w:tooltip="Macpherson, 2004 #574" w:history="1">
        <w:r w:rsidRPr="00154CE5">
          <w:rPr>
            <w:b w:val="0"/>
            <w:noProof/>
            <w:szCs w:val="24"/>
          </w:rPr>
          <w:t>Macpherson &amp; Harris, 2004</w:t>
        </w:r>
      </w:hyperlink>
      <w:r w:rsidRPr="00154CE5">
        <w:rPr>
          <w:b w:val="0"/>
          <w:noProof/>
          <w:szCs w:val="24"/>
        </w:rPr>
        <w:t xml:space="preserve">, </w:t>
      </w:r>
      <w:hyperlink w:anchor="_ENREF_5" w:tooltip="Artis, 2008 #73" w:history="1">
        <w:r w:rsidRPr="00154CE5">
          <w:rPr>
            <w:b w:val="0"/>
            <w:noProof/>
            <w:szCs w:val="24"/>
          </w:rPr>
          <w:t>Artis, 2008</w:t>
        </w:r>
      </w:hyperlink>
      <w:r w:rsidRPr="00154CE5">
        <w:rPr>
          <w:b w:val="0"/>
          <w:noProof/>
          <w:szCs w:val="24"/>
        </w:rPr>
        <w:t>)</w:t>
      </w:r>
      <w:r w:rsidRPr="00154CE5">
        <w:rPr>
          <w:b w:val="0"/>
          <w:szCs w:val="24"/>
        </w:rPr>
        <w:fldChar w:fldCharType="end"/>
      </w:r>
      <w:r w:rsidRPr="00154CE5">
        <w:rPr>
          <w:b w:val="0"/>
          <w:szCs w:val="24"/>
        </w:rPr>
        <w:t>.</w:t>
      </w:r>
    </w:p>
    <w:p w:rsidR="00FD0CE6" w:rsidRPr="00154CE5" w:rsidRDefault="00FD0CE6" w:rsidP="007D1C7E">
      <w:pPr>
        <w:spacing w:after="0" w:line="480" w:lineRule="auto"/>
        <w:ind w:right="-46" w:firstLine="720"/>
        <w:jc w:val="both"/>
        <w:rPr>
          <w:szCs w:val="24"/>
        </w:rPr>
      </w:pPr>
      <w:r w:rsidRPr="00154CE5">
        <w:rPr>
          <w:b w:val="0"/>
          <w:szCs w:val="24"/>
        </w:rPr>
        <w:t xml:space="preserve">The intestinal epithelium plays an active role in the innate immunity and pattern recognition receptors (PRRs) are utilised to detect the presence of bacteria and their associated antigens. PRRs are </w:t>
      </w:r>
      <w:proofErr w:type="spellStart"/>
      <w:r w:rsidRPr="00154CE5">
        <w:rPr>
          <w:b w:val="0"/>
          <w:szCs w:val="24"/>
        </w:rPr>
        <w:t>germline</w:t>
      </w:r>
      <w:proofErr w:type="spellEnd"/>
      <w:r w:rsidRPr="00154CE5">
        <w:rPr>
          <w:b w:val="0"/>
          <w:szCs w:val="24"/>
        </w:rPr>
        <w:t xml:space="preserve">-encoded, sensory molecules which recognise a range of highly conserved bacterial motifs, termed ‘pathogen-associated molecular patterns’ (PAMPs) </w:t>
      </w:r>
      <w:r w:rsidRPr="00154CE5">
        <w:rPr>
          <w:b w:val="0"/>
          <w:szCs w:val="24"/>
        </w:rPr>
        <w:fldChar w:fldCharType="begin"/>
      </w:r>
      <w:r w:rsidRPr="00154CE5">
        <w:rPr>
          <w:b w:val="0"/>
          <w:szCs w:val="24"/>
        </w:rPr>
        <w:instrText xml:space="preserve"> ADDIN EN.CITE &lt;EndNote&gt;&lt;Cite&gt;&lt;Author&gt;Medzhitov&lt;/Author&gt;&lt;Year&gt;2001&lt;/Year&gt;&lt;RecNum&gt;321&lt;/RecNum&gt;&lt;DisplayText&gt;(Medzhitov, 2001)&lt;/DisplayText&gt;&lt;record&gt;&lt;rec-number&gt;321&lt;/rec-number&gt;&lt;foreign-keys&gt;&lt;key app="EN" db-id="2dtwz0r5r90vzjewdv6xv5x2xwwts9vtwtvv"&gt;321&lt;/key&gt;&lt;/foreign-keys&gt;&lt;ref-type name="Journal Article"&gt;17&lt;/ref-type&gt;&lt;contributors&gt;&lt;authors&gt;&lt;author&gt;Medzhitov, R.&lt;/author&gt;&lt;/authors&gt;&lt;/contributors&gt;&lt;titles&gt;&lt;title&gt;Toll-like Receptors and Innate Immunity&lt;/title&gt;&lt;secondary-title&gt;Nature Reviews: Immunology&lt;/secondary-title&gt;&lt;/titles&gt;&lt;pages&gt;135-145&lt;/pages&gt;&lt;volume&gt;1&lt;/volume&gt;&lt;dates&gt;&lt;year&gt;2001&lt;/year&gt;&lt;/dates&gt;&lt;urls&gt;&lt;/urls&gt;&lt;/record&gt;&lt;/Cite&gt;&lt;/EndNote&gt;</w:instrText>
      </w:r>
      <w:r w:rsidRPr="00154CE5">
        <w:rPr>
          <w:b w:val="0"/>
          <w:szCs w:val="24"/>
        </w:rPr>
        <w:fldChar w:fldCharType="separate"/>
      </w:r>
      <w:r w:rsidRPr="00154CE5">
        <w:rPr>
          <w:b w:val="0"/>
          <w:noProof/>
          <w:szCs w:val="24"/>
        </w:rPr>
        <w:t>(</w:t>
      </w:r>
      <w:hyperlink w:anchor="_ENREF_90" w:tooltip="Medzhitov, 2001 #321" w:history="1">
        <w:r w:rsidRPr="00154CE5">
          <w:rPr>
            <w:b w:val="0"/>
            <w:noProof/>
            <w:szCs w:val="24"/>
          </w:rPr>
          <w:t>Medzhitov, 2001</w:t>
        </w:r>
      </w:hyperlink>
      <w:r w:rsidRPr="00154CE5">
        <w:rPr>
          <w:b w:val="0"/>
          <w:noProof/>
          <w:szCs w:val="24"/>
        </w:rPr>
        <w:t>)</w:t>
      </w:r>
      <w:r w:rsidRPr="00154CE5">
        <w:rPr>
          <w:b w:val="0"/>
          <w:szCs w:val="24"/>
        </w:rPr>
        <w:fldChar w:fldCharType="end"/>
      </w:r>
      <w:r w:rsidRPr="00154CE5">
        <w:rPr>
          <w:b w:val="0"/>
          <w:szCs w:val="24"/>
        </w:rPr>
        <w:t>. However, the ability of PRRs to recognise these bacterial moieties is not limited to just pathogens, and so the term ‘</w:t>
      </w:r>
      <w:r w:rsidRPr="00154CE5">
        <w:rPr>
          <w:b w:val="0"/>
          <w:i/>
          <w:szCs w:val="24"/>
        </w:rPr>
        <w:t>microbial</w:t>
      </w:r>
      <w:r w:rsidRPr="00154CE5">
        <w:rPr>
          <w:b w:val="0"/>
          <w:szCs w:val="24"/>
        </w:rPr>
        <w:t xml:space="preserve">-associated molecular patterns’ (MAMPs) may be  more accurate </w:t>
      </w:r>
      <w:r w:rsidRPr="00154CE5">
        <w:rPr>
          <w:b w:val="0"/>
          <w:szCs w:val="24"/>
        </w:rPr>
        <w:fldChar w:fldCharType="begin"/>
      </w:r>
      <w:r w:rsidRPr="00154CE5">
        <w:rPr>
          <w:b w:val="0"/>
          <w:szCs w:val="24"/>
        </w:rPr>
        <w:instrText xml:space="preserve"> ADDIN EN.CITE &lt;EndNote&gt;&lt;Cite&gt;&lt;Author&gt;Medzhitov&lt;/Author&gt;&lt;Year&gt;2001&lt;/Year&gt;&lt;RecNum&gt;321&lt;/RecNum&gt;&lt;DisplayText&gt;(Medzhitov, 2001, Sanderson &amp;amp; Walker, 2006)&lt;/DisplayText&gt;&lt;record&gt;&lt;rec-number&gt;321&lt;/rec-number&gt;&lt;foreign-keys&gt;&lt;key app="EN" db-id="2dtwz0r5r90vzjewdv6xv5x2xwwts9vtwtvv"&gt;321&lt;/key&gt;&lt;/foreign-keys&gt;&lt;ref-type name="Journal Article"&gt;17&lt;/ref-type&gt;&lt;contributors&gt;&lt;authors&gt;&lt;author&gt;Medzhitov, R.&lt;/author&gt;&lt;/authors&gt;&lt;/contributors&gt;&lt;titles&gt;&lt;title&gt;Toll-like Receptors and Innate Immunity&lt;/title&gt;&lt;secondary-title&gt;Nature Reviews: Immunology&lt;/secondary-title&gt;&lt;/titles&gt;&lt;pages&gt;135-145&lt;/pages&gt;&lt;volume&gt;1&lt;/volume&gt;&lt;dates&gt;&lt;year&gt;2001&lt;/year&gt;&lt;/dates&gt;&lt;urls&gt;&lt;/urls&gt;&lt;/record&gt;&lt;/Cite&gt;&lt;Cite&gt;&lt;Author&gt;Sanderson&lt;/Author&gt;&lt;Year&gt;2006&lt;/Year&gt;&lt;RecNum&gt;96&lt;/RecNum&gt;&lt;record&gt;&lt;rec-number&gt;96&lt;/rec-number&gt;&lt;foreign-keys&gt;&lt;key app="EN" db-id="2dtwz0r5r90vzjewdv6xv5x2xwwts9vtwtvv"&gt;96&lt;/key&gt;&lt;/foreign-keys&gt;&lt;ref-type name="Journal Article"&gt;17&lt;/ref-type&gt;&lt;contributors&gt;&lt;authors&gt;&lt;author&gt;Sanderson, I.R.&lt;/author&gt;&lt;author&gt;Walker, W.A.&lt;/author&gt;&lt;/authors&gt;&lt;/contributors&gt;&lt;titles&gt;&lt;title&gt;TLRs in the Gut: I. The role of TLRs/Nods in intestinal development and homeostasis&lt;/title&gt;&lt;secondary-title&gt;American Journal of Physiology-Gastrointestinal and Liver Physiology&lt;/secondary-title&gt;&lt;/titles&gt;&lt;pages&gt;G6-G10&lt;/pages&gt;&lt;volume&gt;262&lt;/volume&gt;&lt;dates&gt;&lt;year&gt;2006&lt;/year&gt;&lt;/dates&gt;&lt;urls&gt;&lt;/urls&gt;&lt;/record&gt;&lt;/Cite&gt;&lt;/EndNote&gt;</w:instrText>
      </w:r>
      <w:r w:rsidRPr="00154CE5">
        <w:rPr>
          <w:b w:val="0"/>
          <w:szCs w:val="24"/>
        </w:rPr>
        <w:fldChar w:fldCharType="separate"/>
      </w:r>
      <w:r w:rsidRPr="00154CE5">
        <w:rPr>
          <w:b w:val="0"/>
          <w:noProof/>
          <w:szCs w:val="24"/>
        </w:rPr>
        <w:t>(</w:t>
      </w:r>
      <w:hyperlink w:anchor="_ENREF_90" w:tooltip="Medzhitov, 2001 #321" w:history="1">
        <w:r w:rsidRPr="00154CE5">
          <w:rPr>
            <w:b w:val="0"/>
            <w:noProof/>
            <w:szCs w:val="24"/>
          </w:rPr>
          <w:t>Medzhitov, 2001</w:t>
        </w:r>
      </w:hyperlink>
      <w:r w:rsidRPr="00154CE5">
        <w:rPr>
          <w:b w:val="0"/>
          <w:noProof/>
          <w:szCs w:val="24"/>
        </w:rPr>
        <w:t xml:space="preserve">, </w:t>
      </w:r>
      <w:hyperlink w:anchor="_ENREF_105" w:tooltip="Sanderson, 2006 #96" w:history="1">
        <w:r w:rsidRPr="00154CE5">
          <w:rPr>
            <w:b w:val="0"/>
            <w:noProof/>
            <w:szCs w:val="24"/>
          </w:rPr>
          <w:t>Sanderson &amp; Walker, 2006</w:t>
        </w:r>
      </w:hyperlink>
      <w:r w:rsidRPr="00154CE5">
        <w:rPr>
          <w:b w:val="0"/>
          <w:noProof/>
          <w:szCs w:val="24"/>
        </w:rPr>
        <w:t>)</w:t>
      </w:r>
      <w:r w:rsidRPr="00154CE5">
        <w:rPr>
          <w:b w:val="0"/>
          <w:szCs w:val="24"/>
        </w:rPr>
        <w:fldChar w:fldCharType="end"/>
      </w:r>
      <w:r w:rsidRPr="00154CE5">
        <w:rPr>
          <w:b w:val="0"/>
          <w:szCs w:val="24"/>
        </w:rPr>
        <w:t xml:space="preserve"> and will be used throughout this review. Epithelium-associated, enteric immune cells, such as macrophages, dendritic cells, T-cells and B-cells, differentially express two major groups of PRRs, the cell surface Toll-like receptors (TLRs) and the intracellular nucleotide-binding </w:t>
      </w:r>
      <w:proofErr w:type="spellStart"/>
      <w:r w:rsidRPr="00154CE5">
        <w:rPr>
          <w:b w:val="0"/>
          <w:szCs w:val="24"/>
        </w:rPr>
        <w:t>oligomerisation</w:t>
      </w:r>
      <w:proofErr w:type="spellEnd"/>
      <w:r w:rsidRPr="00154CE5">
        <w:rPr>
          <w:b w:val="0"/>
          <w:szCs w:val="24"/>
        </w:rPr>
        <w:t xml:space="preserve"> domain (NOD) receptors </w:t>
      </w:r>
      <w:r w:rsidRPr="00154CE5">
        <w:rPr>
          <w:b w:val="0"/>
          <w:szCs w:val="24"/>
        </w:rPr>
        <w:fldChar w:fldCharType="begin">
          <w:fldData xml:space="preserve">PEVuZE5vdGU+PENpdGU+PEF1dGhvcj5Ib3JudW5nPC9BdXRob3I+PFllYXI+MjAwMjwvWWVhcj48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</w:fldData>
        </w:fldChar>
      </w:r>
      <w:r w:rsidRPr="00154CE5">
        <w:rPr>
          <w:b w:val="0"/>
          <w:szCs w:val="24"/>
        </w:rPr>
        <w:instrText xml:space="preserve"> ADDIN EN.CITE </w:instrText>
      </w:r>
      <w:r w:rsidRPr="00154CE5">
        <w:rPr>
          <w:b w:val="0"/>
          <w:szCs w:val="24"/>
        </w:rPr>
        <w:fldChar w:fldCharType="begin">
          <w:fldData xml:space="preserve">PEVuZE5vdGU+PENpdGU+PEF1dGhvcj5Ib3JudW5nPC9BdXRob3I+PFllYXI+MjAwMjwvWWVhcj48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</w:fldData>
        </w:fldChar>
      </w:r>
      <w:r w:rsidRPr="00154CE5">
        <w:rPr>
          <w:b w:val="0"/>
          <w:szCs w:val="24"/>
        </w:rPr>
        <w:instrText xml:space="preserve"> ADDIN EN.CITE.DATA </w:instrText>
      </w:r>
      <w:r w:rsidRPr="00154CE5">
        <w:rPr>
          <w:b w:val="0"/>
          <w:szCs w:val="24"/>
        </w:rPr>
      </w:r>
      <w:r w:rsidRPr="00154CE5">
        <w:rPr>
          <w:b w:val="0"/>
          <w:szCs w:val="24"/>
        </w:rPr>
        <w:fldChar w:fldCharType="end"/>
      </w:r>
      <w:r w:rsidRPr="00154CE5">
        <w:rPr>
          <w:b w:val="0"/>
          <w:szCs w:val="24"/>
        </w:rPr>
      </w:r>
      <w:r w:rsidRPr="00154CE5">
        <w:rPr>
          <w:b w:val="0"/>
          <w:szCs w:val="24"/>
        </w:rPr>
        <w:fldChar w:fldCharType="separate"/>
      </w:r>
      <w:r w:rsidRPr="00154CE5">
        <w:rPr>
          <w:b w:val="0"/>
          <w:noProof/>
          <w:szCs w:val="24"/>
        </w:rPr>
        <w:t>(</w:t>
      </w:r>
      <w:hyperlink w:anchor="_ENREF_58" w:tooltip="Hornung, 2002 #280" w:history="1">
        <w:r w:rsidRPr="00154CE5">
          <w:rPr>
            <w:b w:val="0"/>
            <w:noProof/>
            <w:szCs w:val="24"/>
          </w:rPr>
          <w:t>Hornung et al., 2002</w:t>
        </w:r>
      </w:hyperlink>
      <w:r w:rsidRPr="00154CE5">
        <w:rPr>
          <w:b w:val="0"/>
          <w:noProof/>
          <w:szCs w:val="24"/>
        </w:rPr>
        <w:t xml:space="preserve">, </w:t>
      </w:r>
      <w:hyperlink w:anchor="_ENREF_65" w:tooltip="Iwasaki, 2004 #345" w:history="1">
        <w:r w:rsidRPr="00154CE5">
          <w:rPr>
            <w:b w:val="0"/>
            <w:noProof/>
            <w:szCs w:val="24"/>
          </w:rPr>
          <w:t>Iwasaki &amp; Medzhitov, 2004</w:t>
        </w:r>
      </w:hyperlink>
      <w:r w:rsidRPr="00154CE5">
        <w:rPr>
          <w:b w:val="0"/>
          <w:noProof/>
          <w:szCs w:val="24"/>
        </w:rPr>
        <w:t xml:space="preserve">, </w:t>
      </w:r>
      <w:hyperlink w:anchor="_ENREF_3" w:tooltip="Akira, 2006 #371" w:history="1">
        <w:r w:rsidRPr="00154CE5">
          <w:rPr>
            <w:b w:val="0"/>
            <w:noProof/>
            <w:szCs w:val="24"/>
          </w:rPr>
          <w:t>Akira et al., 2006</w:t>
        </w:r>
      </w:hyperlink>
      <w:r w:rsidRPr="00154CE5">
        <w:rPr>
          <w:b w:val="0"/>
          <w:noProof/>
          <w:szCs w:val="24"/>
        </w:rPr>
        <w:t>)</w:t>
      </w:r>
      <w:r w:rsidRPr="00154CE5">
        <w:rPr>
          <w:b w:val="0"/>
          <w:szCs w:val="24"/>
        </w:rPr>
        <w:fldChar w:fldCharType="end"/>
      </w:r>
      <w:r w:rsidRPr="00154CE5">
        <w:rPr>
          <w:b w:val="0"/>
          <w:szCs w:val="24"/>
        </w:rPr>
        <w:t xml:space="preserve">. Non-professional immune cells of the intestinal epithelium, such as enterocyte cells, also constitutively express the two groups of PRRs </w:t>
      </w:r>
      <w:r w:rsidRPr="00154CE5">
        <w:rPr>
          <w:b w:val="0"/>
          <w:szCs w:val="24"/>
        </w:rPr>
        <w:fldChar w:fldCharType="begin"/>
      </w:r>
      <w:r w:rsidRPr="00154CE5">
        <w:rPr>
          <w:b w:val="0"/>
          <w:szCs w:val="24"/>
        </w:rPr>
        <w:instrText xml:space="preserve"> ADDIN EN.CITE &lt;EndNote&gt;&lt;Cite&gt;&lt;Author&gt;Furrie&lt;/Author&gt;&lt;Year&gt;2005&lt;/Year&gt;&lt;RecNum&gt;144&lt;/RecNum&gt;&lt;DisplayText&gt;(Furrie et al., 2005, Gribar et al., 2008)&lt;/DisplayText&gt;&lt;record&gt;&lt;rec-number&gt;144&lt;/rec-number&gt;&lt;foreign-keys&gt;&lt;key app="EN" db-id="2dtwz0r5r90vzjewdv6xv5x2xwwts9vtwtvv"&gt;144&lt;/key&gt;&lt;/foreign-keys&gt;&lt;ref-type name="Journal Article"&gt;17&lt;/ref-type&gt;&lt;contributors&gt;&lt;authors&gt;&lt;author&gt;Furrie, E.&lt;/author&gt;&lt;author&gt;Macfarlane, S.&lt;/author&gt;&lt;author&gt;Thomson, G.&lt;/author&gt;&lt;author&gt;Macfarlane, G.T.&lt;/author&gt;&lt;/authors&gt;&lt;/contributors&gt;&lt;titles&gt;&lt;title&gt;Toll-like receptors-2, -3 and -4 expression patterns on human colon and their regulation by mucosal-associated bacteria&lt;/title&gt;&lt;secondary-title&gt;Immunology&lt;/secondary-title&gt;&lt;/titles&gt;&lt;pages&gt;565-574&lt;/pages&gt;&lt;volume&gt;115&lt;/volume&gt;&lt;dates&gt;&lt;year&gt;2005&lt;/year&gt;&lt;/dates&gt;&lt;urls&gt;&lt;/urls&gt;&lt;/record&gt;&lt;/Cite&gt;&lt;Cite&gt;&lt;Author&gt;Gribar&lt;/Author&gt;&lt;Year&gt;2008&lt;/Year&gt;&lt;RecNum&gt;171&lt;/RecNum&gt;&lt;record&gt;&lt;rec-number&gt;171&lt;/rec-number&gt;&lt;foreign-keys&gt;&lt;key app="EN" db-id="2dtwz0r5r90vzjewdv6xv5x2xwwts9vtwtvv"&gt;171&lt;/key&gt;&lt;/foreign-keys&gt;&lt;ref-type name="Journal Article"&gt;17&lt;/ref-type&gt;&lt;contributors&gt;&lt;authors&gt;&lt;author&gt;Gribar, S.C.&lt;/author&gt;&lt;author&gt;Anand, R.J.&lt;/author&gt;&lt;author&gt;Sodhi, C.P.&lt;/author&gt;&lt;author&gt;Hackam, D.J.&lt;/author&gt;&lt;/authors&gt;&lt;/contributors&gt;&lt;titles&gt;&lt;title&gt;The role of Toll-like receptor signaling in the pathogenesis of intestinal inflammation&lt;/title&gt;&lt;secondary-title&gt;Journal of Leukocyte Biology&lt;/secondary-title&gt;&lt;/titles&gt;&lt;pages&gt;493-498&lt;/pages&gt;&lt;volume&gt;83&lt;/volume&gt;&lt;dates&gt;&lt;year&gt;2008&lt;/year&gt;&lt;/dates&gt;&lt;urls&gt;&lt;/urls&gt;&lt;/record&gt;&lt;/Cite&gt;&lt;/EndNote&gt;</w:instrText>
      </w:r>
      <w:r w:rsidRPr="00154CE5">
        <w:rPr>
          <w:b w:val="0"/>
          <w:szCs w:val="24"/>
        </w:rPr>
        <w:fldChar w:fldCharType="separate"/>
      </w:r>
      <w:r w:rsidRPr="00154CE5">
        <w:rPr>
          <w:b w:val="0"/>
          <w:noProof/>
          <w:szCs w:val="24"/>
        </w:rPr>
        <w:t>(</w:t>
      </w:r>
      <w:hyperlink w:anchor="_ENREF_38" w:tooltip="Furrie, 2005 #144" w:history="1">
        <w:r w:rsidRPr="00154CE5">
          <w:rPr>
            <w:b w:val="0"/>
            <w:noProof/>
            <w:szCs w:val="24"/>
          </w:rPr>
          <w:t>Furrie et al., 2005</w:t>
        </w:r>
      </w:hyperlink>
      <w:r w:rsidRPr="00154CE5">
        <w:rPr>
          <w:b w:val="0"/>
          <w:noProof/>
          <w:szCs w:val="24"/>
        </w:rPr>
        <w:t xml:space="preserve">, </w:t>
      </w:r>
      <w:hyperlink w:anchor="_ENREF_45" w:tooltip="Gribar, 2008 #171" w:history="1">
        <w:r w:rsidRPr="00154CE5">
          <w:rPr>
            <w:b w:val="0"/>
            <w:noProof/>
            <w:szCs w:val="24"/>
          </w:rPr>
          <w:t>Gribar et al., 2008</w:t>
        </w:r>
      </w:hyperlink>
      <w:r w:rsidRPr="00154CE5">
        <w:rPr>
          <w:b w:val="0"/>
          <w:noProof/>
          <w:szCs w:val="24"/>
        </w:rPr>
        <w:t>)</w:t>
      </w:r>
      <w:r w:rsidRPr="00154CE5">
        <w:rPr>
          <w:b w:val="0"/>
          <w:szCs w:val="24"/>
        </w:rPr>
        <w:fldChar w:fldCharType="end"/>
      </w:r>
      <w:r w:rsidRPr="00154CE5">
        <w:rPr>
          <w:b w:val="0"/>
          <w:szCs w:val="24"/>
        </w:rPr>
        <w:t>, thus vastly enhancing the recognition of MAMPs.</w:t>
      </w:r>
    </w:p>
    <w:p w:rsidR="00FD0CE6" w:rsidRPr="00154CE5" w:rsidRDefault="00FD0CE6" w:rsidP="003C303B">
      <w:pPr>
        <w:spacing w:after="0" w:line="480" w:lineRule="auto"/>
        <w:ind w:right="-46" w:firstLine="720"/>
        <w:jc w:val="both"/>
        <w:rPr>
          <w:b w:val="0"/>
          <w:szCs w:val="24"/>
        </w:rPr>
      </w:pPr>
      <w:r w:rsidRPr="00154CE5">
        <w:rPr>
          <w:b w:val="0"/>
          <w:szCs w:val="24"/>
        </w:rPr>
        <w:t xml:space="preserve">TLRs are type I integral membrane glycoproteins found within the plasma and </w:t>
      </w:r>
      <w:proofErr w:type="spellStart"/>
      <w:r w:rsidRPr="00154CE5">
        <w:rPr>
          <w:b w:val="0"/>
          <w:szCs w:val="24"/>
        </w:rPr>
        <w:t>endosomal</w:t>
      </w:r>
      <w:proofErr w:type="spellEnd"/>
      <w:r w:rsidRPr="00154CE5">
        <w:rPr>
          <w:b w:val="0"/>
          <w:szCs w:val="24"/>
        </w:rPr>
        <w:t xml:space="preserve"> membranes of mammalian cells </w:t>
      </w:r>
      <w:r w:rsidRPr="00154CE5">
        <w:rPr>
          <w:b w:val="0"/>
          <w:szCs w:val="24"/>
        </w:rPr>
        <w:fldChar w:fldCharType="begin"/>
      </w:r>
      <w:r w:rsidRPr="00154CE5">
        <w:rPr>
          <w:b w:val="0"/>
          <w:szCs w:val="24"/>
        </w:rPr>
        <w:instrText xml:space="preserve"> ADDIN EN.CITE &lt;EndNote&gt;&lt;Cite&gt;&lt;Author&gt;Takeda&lt;/Author&gt;&lt;Year&gt;2005&lt;/Year&gt;&lt;RecNum&gt;286&lt;/RecNum&gt;&lt;DisplayText&gt;(Takeda &amp;amp; Akira, 2005)&lt;/DisplayText&gt;&lt;record&gt;&lt;rec-number&gt;286&lt;/rec-number&gt;&lt;foreign-keys&gt;&lt;key app="EN" db-id="2dtwz0r5r90vzjewdv6xv5x2xwwts9vtwtvv"&gt;286&lt;/key&gt;&lt;/foreign-keys&gt;&lt;ref-type name="Journal Article"&gt;17&lt;/ref-type&gt;&lt;contributors&gt;&lt;authors&gt;&lt;author&gt;Takeda, K.&lt;/author&gt;&lt;author&gt;Akira, S.&lt;/author&gt;&lt;/authors&gt;&lt;/contributors&gt;&lt;titles&gt;&lt;title&gt;Toll-like receptors in innate immunity&lt;/title&gt;&lt;secondary-title&gt;International Immunology&lt;/secondary-title&gt;&lt;/titles&gt;&lt;pages&gt;1-14&lt;/pages&gt;&lt;volume&gt;17&lt;/volume&gt;&lt;number&gt;1&lt;/number&gt;&lt;dates&gt;&lt;year&gt;2005&lt;/year&gt;&lt;/dates&gt;&lt;urls&gt;&lt;/urls&gt;&lt;/record&gt;&lt;/Cite&gt;&lt;/EndNote&gt;</w:instrText>
      </w:r>
      <w:r w:rsidRPr="00154CE5">
        <w:rPr>
          <w:b w:val="0"/>
          <w:szCs w:val="24"/>
        </w:rPr>
        <w:fldChar w:fldCharType="separate"/>
      </w:r>
      <w:r w:rsidRPr="00154CE5">
        <w:rPr>
          <w:b w:val="0"/>
          <w:noProof/>
          <w:szCs w:val="24"/>
        </w:rPr>
        <w:t>(</w:t>
      </w:r>
      <w:hyperlink w:anchor="_ENREF_118" w:tooltip="Takeda, 2005 #286" w:history="1">
        <w:r w:rsidRPr="00154CE5">
          <w:rPr>
            <w:b w:val="0"/>
            <w:noProof/>
            <w:szCs w:val="24"/>
          </w:rPr>
          <w:t>Takeda &amp; Akira, 2005</w:t>
        </w:r>
      </w:hyperlink>
      <w:r w:rsidRPr="00154CE5">
        <w:rPr>
          <w:b w:val="0"/>
          <w:noProof/>
          <w:szCs w:val="24"/>
        </w:rPr>
        <w:t>)</w:t>
      </w:r>
      <w:r w:rsidRPr="00154CE5">
        <w:rPr>
          <w:b w:val="0"/>
          <w:szCs w:val="24"/>
        </w:rPr>
        <w:fldChar w:fldCharType="end"/>
      </w:r>
      <w:r w:rsidRPr="00154CE5">
        <w:rPr>
          <w:b w:val="0"/>
          <w:szCs w:val="24"/>
        </w:rPr>
        <w:t xml:space="preserve">. TLRs consist of 3 distinct domains </w:t>
      </w:r>
      <w:r w:rsidRPr="00154CE5">
        <w:rPr>
          <w:b w:val="0"/>
          <w:szCs w:val="24"/>
        </w:rPr>
        <w:fldChar w:fldCharType="begin"/>
      </w:r>
      <w:r w:rsidRPr="00154CE5">
        <w:rPr>
          <w:b w:val="0"/>
          <w:szCs w:val="24"/>
        </w:rPr>
        <w:instrText xml:space="preserve"> ADDIN EN.CITE &lt;EndNote&gt;&lt;Cite&gt;&lt;Author&gt;Botos&lt;/Author&gt;&lt;Year&gt;2011&lt;/Year&gt;&lt;RecNum&gt;554&lt;/RecNum&gt;&lt;DisplayText&gt;(Botos et al., 2011)&lt;/DisplayText&gt;&lt;record&gt;&lt;rec-number&gt;554&lt;/rec-number&gt;&lt;foreign-keys&gt;&lt;key app="EN" db-id="2dtwz0r5r90vzjewdv6xv5x2xwwts9vtwtvv"&gt;554&lt;/key&gt;&lt;/foreign-keys&gt;&lt;ref-type name="Journal Article"&gt;17&lt;/ref-type&gt;&lt;contributors&gt;&lt;authors&gt;&lt;author&gt;Botos, I.&lt;/author&gt;&lt;author&gt;Segal, D.M.&lt;/author&gt;&lt;author&gt;Davies, D.R.&lt;/author&gt;&lt;/authors&gt;&lt;/contributors&gt;&lt;titles&gt;&lt;title&gt;The Structural Biology of Toll-like Receptors&lt;/title&gt;&lt;secondary-title&gt;Structure&lt;/secondary-title&gt;&lt;/titles&gt;&lt;pages&gt;447-459&lt;/pages&gt;&lt;volume&gt;19&lt;/volume&gt;&lt;number&gt;4&lt;/number&gt;&lt;dates&gt;&lt;year&gt;2011&lt;/year&gt;&lt;/dates&gt;&lt;urls&gt;&lt;/urls&gt;&lt;/record&gt;&lt;/Cite&gt;&lt;/EndNote&gt;</w:instrText>
      </w:r>
      <w:r w:rsidRPr="00154CE5">
        <w:rPr>
          <w:b w:val="0"/>
          <w:szCs w:val="24"/>
        </w:rPr>
        <w:fldChar w:fldCharType="separate"/>
      </w:r>
      <w:r w:rsidRPr="00154CE5">
        <w:rPr>
          <w:b w:val="0"/>
          <w:noProof/>
          <w:szCs w:val="24"/>
        </w:rPr>
        <w:t>(</w:t>
      </w:r>
      <w:hyperlink w:anchor="_ENREF_15" w:tooltip="Botos, 2011 #554" w:history="1">
        <w:r w:rsidRPr="00154CE5">
          <w:rPr>
            <w:b w:val="0"/>
            <w:noProof/>
            <w:szCs w:val="24"/>
          </w:rPr>
          <w:t xml:space="preserve">Botos </w:t>
        </w:r>
        <w:r w:rsidRPr="00154CE5">
          <w:rPr>
            <w:b w:val="0"/>
            <w:i/>
            <w:noProof/>
            <w:szCs w:val="24"/>
          </w:rPr>
          <w:t>et al.</w:t>
        </w:r>
        <w:r w:rsidRPr="00154CE5">
          <w:rPr>
            <w:b w:val="0"/>
            <w:noProof/>
            <w:szCs w:val="24"/>
          </w:rPr>
          <w:t>, 2011</w:t>
        </w:r>
      </w:hyperlink>
      <w:r w:rsidRPr="00154CE5">
        <w:rPr>
          <w:b w:val="0"/>
          <w:noProof/>
          <w:szCs w:val="24"/>
        </w:rPr>
        <w:t>)</w:t>
      </w:r>
      <w:r w:rsidRPr="00154CE5">
        <w:rPr>
          <w:b w:val="0"/>
          <w:szCs w:val="24"/>
        </w:rPr>
        <w:fldChar w:fldCharType="end"/>
      </w:r>
      <w:r w:rsidRPr="00154CE5">
        <w:rPr>
          <w:b w:val="0"/>
          <w:szCs w:val="24"/>
        </w:rPr>
        <w:t xml:space="preserve">; a MAMP-binding extracellular domain, which contains a variable number of </w:t>
      </w:r>
      <w:proofErr w:type="spellStart"/>
      <w:r w:rsidRPr="00154CE5">
        <w:rPr>
          <w:b w:val="0"/>
          <w:szCs w:val="24"/>
        </w:rPr>
        <w:t>leucine</w:t>
      </w:r>
      <w:proofErr w:type="spellEnd"/>
      <w:r w:rsidRPr="00154CE5">
        <w:rPr>
          <w:b w:val="0"/>
          <w:szCs w:val="24"/>
        </w:rPr>
        <w:t xml:space="preserve">-rich repeats (LRRs) </w:t>
      </w:r>
      <w:r w:rsidRPr="00154CE5">
        <w:rPr>
          <w:b w:val="0"/>
          <w:szCs w:val="24"/>
        </w:rPr>
        <w:fldChar w:fldCharType="begin"/>
      </w:r>
      <w:r w:rsidRPr="00154CE5">
        <w:rPr>
          <w:b w:val="0"/>
          <w:szCs w:val="24"/>
        </w:rPr>
        <w:instrText xml:space="preserve"> ADDIN EN.CITE &lt;EndNote&gt;&lt;Cite&gt;&lt;Author&gt;Bell&lt;/Author&gt;&lt;Year&gt;2003&lt;/Year&gt;&lt;RecNum&gt;555&lt;/RecNum&gt;&lt;DisplayText&gt;(Bell et al., 2003)&lt;/DisplayText&gt;&lt;record&gt;&lt;rec-number&gt;555&lt;/rec-number&gt;&lt;foreign-keys&gt;&lt;key app="EN" db-id="2dtwz0r5r90vzjewdv6xv5x2xwwts9vtwtvv"&gt;555&lt;/key&gt;&lt;/foreign-keys&gt;&lt;ref-type name="Journal Article"&gt;17&lt;/ref-type&gt;&lt;contributors&gt;&lt;authors&gt;&lt;author&gt;Bell, J.K.&lt;/author&gt;&lt;author&gt;Mullen, G.E.&lt;/author&gt;&lt;author&gt;Leifer, C.A.&lt;/author&gt;&lt;author&gt;Mazzoni, A.&lt;/author&gt;&lt;author&gt;Davies, D.R.&lt;/author&gt;&lt;author&gt;Segal, D.M.&lt;/author&gt;&lt;/authors&gt;&lt;/contributors&gt;&lt;titles&gt;&lt;title&gt;Leucine-rich repeats and pathogen recognition in Toll-like receptors&lt;/title&gt;&lt;secondary-title&gt;Trends in Immunology&lt;/secondary-title&gt;&lt;/titles&gt;&lt;pages&gt;528-533&lt;/pages&gt;&lt;volume&gt;24&lt;/volume&gt;&lt;dates&gt;&lt;year&gt;2003&lt;/year&gt;&lt;/dates&gt;&lt;urls&gt;&lt;/urls&gt;&lt;/record&gt;&lt;/Cite&gt;&lt;/EndNote&gt;</w:instrText>
      </w:r>
      <w:r w:rsidRPr="00154CE5">
        <w:rPr>
          <w:b w:val="0"/>
          <w:szCs w:val="24"/>
        </w:rPr>
        <w:fldChar w:fldCharType="separate"/>
      </w:r>
      <w:r w:rsidRPr="00154CE5">
        <w:rPr>
          <w:b w:val="0"/>
          <w:noProof/>
          <w:szCs w:val="24"/>
        </w:rPr>
        <w:t>(</w:t>
      </w:r>
      <w:hyperlink w:anchor="_ENREF_10" w:tooltip="Bell, 2003 #555" w:history="1">
        <w:r w:rsidRPr="00154CE5">
          <w:rPr>
            <w:b w:val="0"/>
            <w:noProof/>
            <w:szCs w:val="24"/>
          </w:rPr>
          <w:t xml:space="preserve">Bell </w:t>
        </w:r>
        <w:r w:rsidRPr="00154CE5">
          <w:rPr>
            <w:b w:val="0"/>
            <w:i/>
            <w:noProof/>
            <w:szCs w:val="24"/>
          </w:rPr>
          <w:t>et al.</w:t>
        </w:r>
        <w:r w:rsidRPr="00154CE5">
          <w:rPr>
            <w:b w:val="0"/>
            <w:noProof/>
            <w:szCs w:val="24"/>
          </w:rPr>
          <w:t>, 2003</w:t>
        </w:r>
      </w:hyperlink>
      <w:r w:rsidRPr="00154CE5">
        <w:rPr>
          <w:b w:val="0"/>
          <w:noProof/>
          <w:szCs w:val="24"/>
        </w:rPr>
        <w:t>)</w:t>
      </w:r>
      <w:r w:rsidRPr="00154CE5">
        <w:rPr>
          <w:b w:val="0"/>
          <w:szCs w:val="24"/>
        </w:rPr>
        <w:fldChar w:fldCharType="end"/>
      </w:r>
      <w:r w:rsidRPr="00154CE5">
        <w:rPr>
          <w:b w:val="0"/>
          <w:szCs w:val="24"/>
        </w:rPr>
        <w:t xml:space="preserve">; a transmembrane domain, which spans the host cell membrane, thus holding the receptor in place; and a cytoplasmic signalling domain, the Toll/IL-1R homology (TIR) domain, which is responsible for the intracellular transmission of the stimulatory signal </w:t>
      </w:r>
      <w:r w:rsidRPr="00154CE5">
        <w:rPr>
          <w:b w:val="0"/>
          <w:szCs w:val="24"/>
        </w:rPr>
        <w:fldChar w:fldCharType="begin"/>
      </w:r>
      <w:r w:rsidRPr="00154CE5">
        <w:rPr>
          <w:b w:val="0"/>
          <w:szCs w:val="24"/>
        </w:rPr>
        <w:instrText xml:space="preserve"> ADDIN EN.CITE &lt;EndNote&gt;&lt;Cite&gt;&lt;Author&gt;Akira&lt;/Author&gt;&lt;Year&gt;2006&lt;/Year&gt;&lt;RecNum&gt;371&lt;/RecNum&gt;&lt;DisplayText&gt;(Akira et al., 2006)&lt;/DisplayText&gt;&lt;record&gt;&lt;rec-number&gt;371&lt;/rec-number&gt;&lt;foreign-keys&gt;&lt;key app="EN" db-id="2dtwz0r5r90vzjewdv6xv5x2xwwts9vtwtvv"&gt;371&lt;/key&gt;&lt;/foreign-keys&gt;&lt;ref-type name="Journal Article"&gt;17&lt;/ref-type&gt;&lt;contributors&gt;&lt;authors&gt;&lt;author&gt;Akira, S.&lt;/author&gt;&lt;author&gt;Uematsu, S.&lt;/author&gt;&lt;author&gt;Takeuchi, H.&lt;/author&gt;&lt;/authors&gt;&lt;/contributors&gt;&lt;titles&gt;&lt;title&gt;Pathogen Recognition and Innate Immunity&lt;/title&gt;&lt;secondary-title&gt;Cell&lt;/secondary-title&gt;&lt;/titles&gt;&lt;pages&gt;783-801&lt;/pages&gt;&lt;volume&gt;124&lt;/volume&gt;&lt;dates&gt;&lt;year&gt;2006&lt;/year&gt;&lt;/dates&gt;&lt;urls&gt;&lt;/urls&gt;&lt;/record&gt;&lt;/Cite&gt;&lt;/EndNote&gt;</w:instrText>
      </w:r>
      <w:r w:rsidRPr="00154CE5">
        <w:rPr>
          <w:b w:val="0"/>
          <w:szCs w:val="24"/>
        </w:rPr>
        <w:fldChar w:fldCharType="separate"/>
      </w:r>
      <w:r w:rsidRPr="00154CE5">
        <w:rPr>
          <w:b w:val="0"/>
          <w:noProof/>
          <w:szCs w:val="24"/>
        </w:rPr>
        <w:t>(</w:t>
      </w:r>
      <w:hyperlink w:anchor="_ENREF_3" w:tooltip="Akira, 2006 #371" w:history="1">
        <w:r w:rsidRPr="00154CE5">
          <w:rPr>
            <w:b w:val="0"/>
            <w:noProof/>
            <w:szCs w:val="24"/>
          </w:rPr>
          <w:t xml:space="preserve">Akira </w:t>
        </w:r>
        <w:r w:rsidRPr="00154CE5">
          <w:rPr>
            <w:b w:val="0"/>
            <w:i/>
            <w:noProof/>
            <w:szCs w:val="24"/>
          </w:rPr>
          <w:t>et al.</w:t>
        </w:r>
        <w:r w:rsidRPr="00154CE5">
          <w:rPr>
            <w:b w:val="0"/>
            <w:noProof/>
            <w:szCs w:val="24"/>
          </w:rPr>
          <w:t>, 2006</w:t>
        </w:r>
      </w:hyperlink>
      <w:r w:rsidRPr="00154CE5">
        <w:rPr>
          <w:b w:val="0"/>
          <w:noProof/>
          <w:szCs w:val="24"/>
        </w:rPr>
        <w:t>)</w:t>
      </w:r>
      <w:r w:rsidRPr="00154CE5">
        <w:rPr>
          <w:b w:val="0"/>
          <w:szCs w:val="24"/>
        </w:rPr>
        <w:fldChar w:fldCharType="end"/>
      </w:r>
      <w:r w:rsidRPr="00154CE5">
        <w:rPr>
          <w:b w:val="0"/>
          <w:szCs w:val="24"/>
        </w:rPr>
        <w:t xml:space="preserve">. TLRs recognise a wide range of microbial moieties (see Table 1) and engagement by their </w:t>
      </w:r>
      <w:r w:rsidRPr="00154CE5">
        <w:rPr>
          <w:b w:val="0"/>
          <w:szCs w:val="24"/>
        </w:rPr>
        <w:lastRenderedPageBreak/>
        <w:t xml:space="preserve">respective ligand(s) triggers activation of intracellular signalling cascades leading to the induction of genes involved in anti-microbial host defence, such as those encoding </w:t>
      </w:r>
      <w:proofErr w:type="spellStart"/>
      <w:r w:rsidRPr="00154CE5">
        <w:rPr>
          <w:b w:val="0"/>
          <w:szCs w:val="24"/>
        </w:rPr>
        <w:t>proinflammatory</w:t>
      </w:r>
      <w:proofErr w:type="spellEnd"/>
      <w:r w:rsidRPr="00154CE5">
        <w:rPr>
          <w:b w:val="0"/>
          <w:szCs w:val="24"/>
        </w:rPr>
        <w:t xml:space="preserve"> cytokines and </w:t>
      </w:r>
      <w:proofErr w:type="spellStart"/>
      <w:r w:rsidRPr="00154CE5">
        <w:rPr>
          <w:b w:val="0"/>
          <w:szCs w:val="24"/>
        </w:rPr>
        <w:t>chemokines</w:t>
      </w:r>
      <w:proofErr w:type="spellEnd"/>
      <w:r w:rsidRPr="00154CE5">
        <w:rPr>
          <w:b w:val="0"/>
          <w:szCs w:val="24"/>
        </w:rPr>
        <w:t xml:space="preserve"> </w:t>
      </w:r>
      <w:r w:rsidRPr="00154CE5">
        <w:rPr>
          <w:b w:val="0"/>
          <w:szCs w:val="24"/>
        </w:rPr>
        <w:fldChar w:fldCharType="begin"/>
      </w:r>
      <w:r w:rsidRPr="00154CE5">
        <w:rPr>
          <w:b w:val="0"/>
          <w:szCs w:val="24"/>
        </w:rPr>
        <w:instrText xml:space="preserve"> ADDIN EN.CITE &lt;EndNote&gt;&lt;Cite&gt;&lt;Author&gt;Aderem&lt;/Author&gt;&lt;Year&gt;2000&lt;/Year&gt;&lt;RecNum&gt;398&lt;/RecNum&gt;&lt;DisplayText&gt;(Aderem &amp;amp; Ulevitch, 2000)&lt;/DisplayText&gt;&lt;record&gt;&lt;rec-number&gt;398&lt;/rec-number&gt;&lt;foreign-keys&gt;&lt;key app="EN" db-id="2dtwz0r5r90vzjewdv6xv5x2xwwts9vtwtvv"&gt;398&lt;/key&gt;&lt;/foreign-keys&gt;&lt;ref-type name="Journal Article"&gt;17&lt;/ref-type&gt;&lt;contributors&gt;&lt;authors&gt;&lt;author&gt;Aderem, A.&lt;/author&gt;&lt;author&gt;Ulevitch, R.J.&lt;/author&gt;&lt;/authors&gt;&lt;/contributors&gt;&lt;titles&gt;&lt;title&gt;Toll-like recptors in the induction of the innate immune response&lt;/title&gt;&lt;secondary-title&gt;Nature&lt;/secondary-title&gt;&lt;/titles&gt;&lt;periodical&gt;&lt;full-title&gt;Nature&lt;/full-title&gt;&lt;/periodical&gt;&lt;pages&gt;782-787&lt;/pages&gt;&lt;volume&gt;406&lt;/volume&gt;&lt;dates&gt;&lt;year&gt;2000&lt;/year&gt;&lt;/dates&gt;&lt;urls&gt;&lt;/urls&gt;&lt;/record&gt;&lt;/Cite&gt;&lt;/EndNote&gt;</w:instrText>
      </w:r>
      <w:r w:rsidRPr="00154CE5">
        <w:rPr>
          <w:b w:val="0"/>
          <w:szCs w:val="24"/>
        </w:rPr>
        <w:fldChar w:fldCharType="separate"/>
      </w:r>
      <w:r w:rsidRPr="00154CE5">
        <w:rPr>
          <w:b w:val="0"/>
          <w:noProof/>
          <w:szCs w:val="24"/>
        </w:rPr>
        <w:t>(</w:t>
      </w:r>
      <w:hyperlink w:anchor="_ENREF_1" w:tooltip="Aderem, 2000 #398" w:history="1">
        <w:r w:rsidRPr="00154CE5">
          <w:rPr>
            <w:b w:val="0"/>
            <w:noProof/>
            <w:szCs w:val="24"/>
          </w:rPr>
          <w:t>Aderem &amp; Ulevitch, 2000</w:t>
        </w:r>
      </w:hyperlink>
      <w:r w:rsidRPr="00154CE5">
        <w:rPr>
          <w:b w:val="0"/>
          <w:noProof/>
          <w:szCs w:val="24"/>
        </w:rPr>
        <w:t>)</w:t>
      </w:r>
      <w:r w:rsidRPr="00154CE5">
        <w:rPr>
          <w:b w:val="0"/>
          <w:szCs w:val="24"/>
        </w:rPr>
        <w:fldChar w:fldCharType="end"/>
      </w:r>
      <w:r w:rsidRPr="00154CE5">
        <w:rPr>
          <w:b w:val="0"/>
          <w:szCs w:val="24"/>
        </w:rPr>
        <w:t>.</w:t>
      </w:r>
    </w:p>
    <w:p w:rsidR="00FD0CE6" w:rsidRPr="00154CE5" w:rsidRDefault="00FD0CE6" w:rsidP="0000109A">
      <w:pPr>
        <w:spacing w:after="0" w:line="480" w:lineRule="auto"/>
        <w:ind w:firstLine="720"/>
        <w:jc w:val="both"/>
        <w:rPr>
          <w:bCs/>
          <w:i/>
          <w:szCs w:val="24"/>
        </w:rPr>
      </w:pPr>
      <w:r w:rsidRPr="00154CE5">
        <w:rPr>
          <w:b w:val="0"/>
          <w:szCs w:val="24"/>
        </w:rPr>
        <w:t>NOD receptors are a group of cytoplasmic receptors which are important for the recognition of intracellular bacteria. The first NOD receptor identified, NOD-1, recognises a derivative of peptidoglycan, γ-D-</w:t>
      </w:r>
      <w:proofErr w:type="spellStart"/>
      <w:r w:rsidRPr="00154CE5">
        <w:rPr>
          <w:b w:val="0"/>
          <w:szCs w:val="24"/>
        </w:rPr>
        <w:t>glutamyl</w:t>
      </w:r>
      <w:proofErr w:type="spellEnd"/>
      <w:r w:rsidRPr="00154CE5">
        <w:rPr>
          <w:b w:val="0"/>
          <w:szCs w:val="24"/>
        </w:rPr>
        <w:t>-</w:t>
      </w:r>
      <w:proofErr w:type="spellStart"/>
      <w:r w:rsidRPr="00154CE5">
        <w:rPr>
          <w:b w:val="0"/>
          <w:szCs w:val="24"/>
        </w:rPr>
        <w:t>meso-diaminopimelic</w:t>
      </w:r>
      <w:proofErr w:type="spellEnd"/>
      <w:r w:rsidRPr="00154CE5">
        <w:rPr>
          <w:b w:val="0"/>
          <w:szCs w:val="24"/>
        </w:rPr>
        <w:t xml:space="preserve"> acid (</w:t>
      </w:r>
      <w:proofErr w:type="spellStart"/>
      <w:r w:rsidRPr="00154CE5">
        <w:rPr>
          <w:b w:val="0"/>
          <w:szCs w:val="24"/>
        </w:rPr>
        <w:t>iE</w:t>
      </w:r>
      <w:proofErr w:type="spellEnd"/>
      <w:r w:rsidRPr="00154CE5">
        <w:rPr>
          <w:b w:val="0"/>
          <w:szCs w:val="24"/>
        </w:rPr>
        <w:t xml:space="preserve">-DAP), found exclusively in Gram-negative bacteria </w:t>
      </w:r>
      <w:r w:rsidRPr="00154CE5">
        <w:rPr>
          <w:b w:val="0"/>
          <w:szCs w:val="24"/>
        </w:rPr>
        <w:fldChar w:fldCharType="begin">
          <w:fldData xml:space="preserve">PEVuZE5vdGU+PENpdGU+PEF1dGhvcj5HaXJhcmRpbjwvQXV0aG9yPjxZZWFyPjIwMDM8L1llYXI+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</w:fldData>
        </w:fldChar>
      </w:r>
      <w:r w:rsidRPr="00154CE5">
        <w:rPr>
          <w:b w:val="0"/>
          <w:szCs w:val="24"/>
        </w:rPr>
        <w:instrText xml:space="preserve"> ADDIN EN.CITE </w:instrText>
      </w:r>
      <w:r w:rsidRPr="00154CE5">
        <w:rPr>
          <w:b w:val="0"/>
          <w:szCs w:val="24"/>
        </w:rPr>
        <w:fldChar w:fldCharType="begin">
          <w:fldData xml:space="preserve">PEVuZE5vdGU+PENpdGU+PEF1dGhvcj5HaXJhcmRpbjwvQXV0aG9yPjxZZWFyPjIwMDM8L1llYXI+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</w:fldData>
        </w:fldChar>
      </w:r>
      <w:r w:rsidRPr="00154CE5">
        <w:rPr>
          <w:b w:val="0"/>
          <w:szCs w:val="24"/>
        </w:rPr>
        <w:instrText xml:space="preserve"> ADDIN EN.CITE.DATA </w:instrText>
      </w:r>
      <w:r w:rsidRPr="00154CE5">
        <w:rPr>
          <w:b w:val="0"/>
          <w:szCs w:val="24"/>
        </w:rPr>
      </w:r>
      <w:r w:rsidRPr="00154CE5">
        <w:rPr>
          <w:b w:val="0"/>
          <w:szCs w:val="24"/>
        </w:rPr>
        <w:fldChar w:fldCharType="end"/>
      </w:r>
      <w:r w:rsidRPr="00154CE5">
        <w:rPr>
          <w:b w:val="0"/>
          <w:szCs w:val="24"/>
        </w:rPr>
      </w:r>
      <w:r w:rsidRPr="00154CE5">
        <w:rPr>
          <w:b w:val="0"/>
          <w:szCs w:val="24"/>
        </w:rPr>
        <w:fldChar w:fldCharType="separate"/>
      </w:r>
      <w:r w:rsidRPr="00154CE5">
        <w:rPr>
          <w:b w:val="0"/>
          <w:noProof/>
          <w:szCs w:val="24"/>
        </w:rPr>
        <w:t>(</w:t>
      </w:r>
      <w:hyperlink w:anchor="_ENREF_42" w:tooltip="Girardin, 2003 #492" w:history="1">
        <w:r w:rsidRPr="00154CE5">
          <w:rPr>
            <w:b w:val="0"/>
            <w:noProof/>
            <w:szCs w:val="24"/>
          </w:rPr>
          <w:t xml:space="preserve">Girardin </w:t>
        </w:r>
        <w:r w:rsidRPr="00154CE5">
          <w:rPr>
            <w:b w:val="0"/>
            <w:i/>
            <w:noProof/>
            <w:szCs w:val="24"/>
          </w:rPr>
          <w:t>et al.</w:t>
        </w:r>
        <w:r w:rsidRPr="00154CE5">
          <w:rPr>
            <w:b w:val="0"/>
            <w:noProof/>
            <w:szCs w:val="24"/>
          </w:rPr>
          <w:t>, 2003a</w:t>
        </w:r>
      </w:hyperlink>
      <w:r w:rsidRPr="00154CE5">
        <w:rPr>
          <w:b w:val="0"/>
          <w:noProof/>
          <w:szCs w:val="24"/>
        </w:rPr>
        <w:t xml:space="preserve">, </w:t>
      </w:r>
      <w:hyperlink w:anchor="_ENREF_23" w:tooltip="Chamaillard, 2003 #529" w:history="1">
        <w:r w:rsidRPr="00154CE5">
          <w:rPr>
            <w:b w:val="0"/>
            <w:noProof/>
            <w:szCs w:val="24"/>
          </w:rPr>
          <w:t xml:space="preserve">Chamaillard </w:t>
        </w:r>
        <w:r w:rsidRPr="00154CE5">
          <w:rPr>
            <w:b w:val="0"/>
            <w:i/>
            <w:noProof/>
            <w:szCs w:val="24"/>
          </w:rPr>
          <w:t>et al.</w:t>
        </w:r>
        <w:r w:rsidRPr="00154CE5">
          <w:rPr>
            <w:b w:val="0"/>
            <w:noProof/>
            <w:szCs w:val="24"/>
          </w:rPr>
          <w:t>, 2003</w:t>
        </w:r>
      </w:hyperlink>
      <w:r w:rsidRPr="00154CE5">
        <w:rPr>
          <w:b w:val="0"/>
          <w:noProof/>
          <w:szCs w:val="24"/>
        </w:rPr>
        <w:t>)</w:t>
      </w:r>
      <w:r w:rsidRPr="00154CE5">
        <w:rPr>
          <w:b w:val="0"/>
          <w:szCs w:val="24"/>
        </w:rPr>
        <w:fldChar w:fldCharType="end"/>
      </w:r>
      <w:r w:rsidRPr="00154CE5">
        <w:rPr>
          <w:b w:val="0"/>
          <w:szCs w:val="24"/>
        </w:rPr>
        <w:t xml:space="preserve">. Subsequently, the structurally similar NOD-2 was identified and found to confer cell responsiveness to the minimal bioactive peptidoglycan motif, </w:t>
      </w:r>
      <w:proofErr w:type="spellStart"/>
      <w:r w:rsidRPr="00154CE5">
        <w:rPr>
          <w:b w:val="0"/>
          <w:szCs w:val="24"/>
        </w:rPr>
        <w:t>muramyl</w:t>
      </w:r>
      <w:proofErr w:type="spellEnd"/>
      <w:r w:rsidRPr="00154CE5">
        <w:rPr>
          <w:b w:val="0"/>
          <w:szCs w:val="24"/>
        </w:rPr>
        <w:t xml:space="preserve"> dipeptide (MDP), found in both Gram-positive and Gram-negative bacteria </w:t>
      </w:r>
      <w:r w:rsidRPr="00154CE5">
        <w:rPr>
          <w:b w:val="0"/>
          <w:szCs w:val="24"/>
        </w:rPr>
        <w:fldChar w:fldCharType="begin"/>
      </w:r>
      <w:r w:rsidRPr="00154CE5">
        <w:rPr>
          <w:b w:val="0"/>
          <w:szCs w:val="24"/>
        </w:rPr>
        <w:instrText xml:space="preserve"> ADDIN EN.CITE &lt;EndNote&gt;&lt;Cite&gt;&lt;Author&gt;Girardin&lt;/Author&gt;&lt;Year&gt;2003&lt;/Year&gt;&lt;RecNum&gt;493&lt;/RecNum&gt;&lt;DisplayText&gt;(Girardin et al., 2003b, Inohara et al., 2003)&lt;/DisplayText&gt;&lt;record&gt;&lt;rec-number&gt;493&lt;/rec-number&gt;&lt;foreign-keys&gt;&lt;key app="EN" db-id="2dtwz0r5r90vzjewdv6xv5x2xwwts9vtwtvv"&gt;493&lt;/key&gt;&lt;/foreign-keys&gt;&lt;ref-type name="Journal Article"&gt;17&lt;/ref-type&gt;&lt;contributors&gt;&lt;authors&gt;&lt;author&gt;Girardin, S.E.&lt;/author&gt;&lt;author&gt;Boneca, I.G.&lt;/author&gt;&lt;author&gt;Viala, J.&lt;/author&gt;&lt;author&gt;Chamaillard, M.&lt;/author&gt;&lt;author&gt;Labigne, A.&lt;/author&gt;&lt;author&gt;Thomas, G.&lt;/author&gt;&lt;author&gt;Philpott, D.J.&lt;/author&gt;&lt;author&gt;Sansonetti, P.J.&lt;/author&gt;&lt;/authors&gt;&lt;/contributors&gt;&lt;titles&gt;&lt;title&gt;Nod2 is a general sensor of peptidoglycan through muramyl dipeptide (MDP) detection&lt;/title&gt;&lt;secondary-title&gt;Journal of Biological Chemistry&lt;/secondary-title&gt;&lt;/titles&gt;&lt;pages&gt;8869-8872&lt;/pages&gt;&lt;volume&gt;278&lt;/volume&gt;&lt;number&gt;11&lt;/number&gt;&lt;dates&gt;&lt;year&gt;2003&lt;/year&gt;&lt;/dates&gt;&lt;urls&gt;&lt;/urls&gt;&lt;/record&gt;&lt;/Cite&gt;&lt;Cite&gt;&lt;Author&gt;Inohara&lt;/Author&gt;&lt;Year&gt;2003&lt;/Year&gt;&lt;RecNum&gt;531&lt;/RecNum&gt;&lt;record&gt;&lt;rec-number&gt;531&lt;/rec-number&gt;&lt;foreign-keys&gt;&lt;key app="EN" db-id="2dtwz0r5r90vzjewdv6xv5x2xwwts9vtwtvv"&gt;531&lt;/key&gt;&lt;/foreign-keys&gt;&lt;ref-type name="Journal Article"&gt;17&lt;/ref-type&gt;&lt;contributors&gt;&lt;authors&gt;&lt;author&gt;Inohara, N.&lt;/author&gt;&lt;author&gt;Ogura, Y.&lt;/author&gt;&lt;author&gt;Fontalba, A.&lt;/author&gt;&lt;author&gt;Gutierrez, O.&lt;/author&gt;&lt;author&gt;Pons, F.&lt;/author&gt;&lt;author&gt;Crespo, J.&lt;/author&gt;&lt;author&gt;Fukase, K.&lt;/author&gt;&lt;author&gt;Inamura, S.&lt;/author&gt;&lt;author&gt;Kusumoto, S.&lt;/author&gt;&lt;author&gt;Hashimoto, M.&lt;/author&gt;&lt;author&gt;Foster, S.J.&lt;/author&gt;&lt;author&gt;Moran, A.P.&lt;/author&gt;&lt;author&gt;Fernandez-Luna, J.L.&lt;/author&gt;&lt;author&gt;Nunez, G.&lt;/author&gt;&lt;/authors&gt;&lt;/contributors&gt;&lt;titles&gt;&lt;title&gt;Host Recognition of Bacterial Muramyl Dipeptide Mediated through NOD2&lt;/title&gt;&lt;secondary-title&gt;Journal of Biological Chemistry&lt;/secondary-title&gt;&lt;/titles&gt;&lt;pages&gt;5509-5512&lt;/pages&gt;&lt;volume&gt;278&lt;/volume&gt;&lt;dates&gt;&lt;year&gt;2003&lt;/year&gt;&lt;/dates&gt;&lt;urls&gt;&lt;/urls&gt;&lt;/record&gt;&lt;/Cite&gt;&lt;/EndNote&gt;</w:instrText>
      </w:r>
      <w:r w:rsidRPr="00154CE5">
        <w:rPr>
          <w:b w:val="0"/>
          <w:szCs w:val="24"/>
        </w:rPr>
        <w:fldChar w:fldCharType="separate"/>
      </w:r>
      <w:r w:rsidRPr="00154CE5">
        <w:rPr>
          <w:b w:val="0"/>
          <w:noProof/>
          <w:szCs w:val="24"/>
        </w:rPr>
        <w:t>(</w:t>
      </w:r>
      <w:hyperlink w:anchor="_ENREF_43" w:tooltip="Girardin, 2003 #493" w:history="1">
        <w:r w:rsidRPr="00154CE5">
          <w:rPr>
            <w:b w:val="0"/>
            <w:noProof/>
            <w:szCs w:val="24"/>
          </w:rPr>
          <w:t xml:space="preserve">Girardin </w:t>
        </w:r>
        <w:r w:rsidRPr="00154CE5">
          <w:rPr>
            <w:b w:val="0"/>
            <w:i/>
            <w:noProof/>
            <w:szCs w:val="24"/>
          </w:rPr>
          <w:t>et al.</w:t>
        </w:r>
        <w:r w:rsidRPr="00154CE5">
          <w:rPr>
            <w:b w:val="0"/>
            <w:noProof/>
            <w:szCs w:val="24"/>
          </w:rPr>
          <w:t>, 2003b</w:t>
        </w:r>
      </w:hyperlink>
      <w:r w:rsidRPr="00154CE5">
        <w:rPr>
          <w:b w:val="0"/>
          <w:noProof/>
          <w:szCs w:val="24"/>
        </w:rPr>
        <w:t xml:space="preserve">, </w:t>
      </w:r>
      <w:hyperlink w:anchor="_ENREF_62" w:tooltip="Inohara, 2003 #531" w:history="1">
        <w:r w:rsidRPr="00154CE5">
          <w:rPr>
            <w:b w:val="0"/>
            <w:noProof/>
            <w:szCs w:val="24"/>
          </w:rPr>
          <w:t xml:space="preserve">Inohara </w:t>
        </w:r>
        <w:r w:rsidRPr="00154CE5">
          <w:rPr>
            <w:b w:val="0"/>
            <w:i/>
            <w:noProof/>
            <w:szCs w:val="24"/>
          </w:rPr>
          <w:t>et al.</w:t>
        </w:r>
        <w:r w:rsidRPr="00154CE5">
          <w:rPr>
            <w:b w:val="0"/>
            <w:noProof/>
            <w:szCs w:val="24"/>
          </w:rPr>
          <w:t>, 2003</w:t>
        </w:r>
      </w:hyperlink>
      <w:r w:rsidRPr="00154CE5">
        <w:rPr>
          <w:b w:val="0"/>
          <w:noProof/>
          <w:szCs w:val="24"/>
        </w:rPr>
        <w:t>)</w:t>
      </w:r>
      <w:r w:rsidRPr="00154CE5">
        <w:rPr>
          <w:b w:val="0"/>
          <w:szCs w:val="24"/>
        </w:rPr>
        <w:fldChar w:fldCharType="end"/>
      </w:r>
      <w:r w:rsidRPr="00154CE5">
        <w:rPr>
          <w:b w:val="0"/>
          <w:szCs w:val="24"/>
        </w:rPr>
        <w:t xml:space="preserve">. Ligand binding to NOD-1 or NOD-2 leads to receptor </w:t>
      </w:r>
      <w:proofErr w:type="spellStart"/>
      <w:r w:rsidRPr="00154CE5">
        <w:rPr>
          <w:b w:val="0"/>
          <w:szCs w:val="24"/>
        </w:rPr>
        <w:t>oligomerisation</w:t>
      </w:r>
      <w:proofErr w:type="spellEnd"/>
      <w:r w:rsidRPr="00154CE5">
        <w:rPr>
          <w:b w:val="0"/>
          <w:szCs w:val="24"/>
        </w:rPr>
        <w:t xml:space="preserve">, which induces the recruitment of the serine/threonine kinase Rip2/RICK </w:t>
      </w:r>
      <w:r w:rsidRPr="00154CE5">
        <w:rPr>
          <w:b w:val="0"/>
          <w:szCs w:val="24"/>
        </w:rPr>
        <w:fldChar w:fldCharType="begin"/>
      </w:r>
      <w:r w:rsidRPr="00154CE5">
        <w:rPr>
          <w:b w:val="0"/>
          <w:szCs w:val="24"/>
        </w:rPr>
        <w:instrText xml:space="preserve"> ADDIN EN.CITE &lt;EndNote&gt;&lt;Cite&gt;&lt;Author&gt;Takeda&lt;/Author&gt;&lt;Year&gt;2005&lt;/Year&gt;&lt;RecNum&gt;286&lt;/RecNum&gt;&lt;DisplayText&gt;(Takeda &amp;amp; Akira, 2005)&lt;/DisplayText&gt;&lt;record&gt;&lt;rec-number&gt;286&lt;/rec-number&gt;&lt;foreign-keys&gt;&lt;key app="EN" db-id="2dtwz0r5r90vzjewdv6xv5x2xwwts9vtwtvv"&gt;286&lt;/key&gt;&lt;/foreign-keys&gt;&lt;ref-type name="Journal Article"&gt;17&lt;/ref-type&gt;&lt;contributors&gt;&lt;authors&gt;&lt;author&gt;Takeda, K.&lt;/author&gt;&lt;author&gt;Akira, S.&lt;/author&gt;&lt;/authors&gt;&lt;/contributors&gt;&lt;titles&gt;&lt;title&gt;Toll-like receptors in innate immunity&lt;/title&gt;&lt;secondary-title&gt;International Immunology&lt;/secondary-title&gt;&lt;/titles&gt;&lt;pages&gt;1-14&lt;/pages&gt;&lt;volume&gt;17&lt;/volume&gt;&lt;number&gt;1&lt;/number&gt;&lt;dates&gt;&lt;year&gt;2005&lt;/year&gt;&lt;/dates&gt;&lt;urls&gt;&lt;/urls&gt;&lt;/record&gt;&lt;/Cite&gt;&lt;/EndNote&gt;</w:instrText>
      </w:r>
      <w:r w:rsidRPr="00154CE5">
        <w:rPr>
          <w:b w:val="0"/>
          <w:szCs w:val="24"/>
        </w:rPr>
        <w:fldChar w:fldCharType="separate"/>
      </w:r>
      <w:r w:rsidRPr="00154CE5">
        <w:rPr>
          <w:b w:val="0"/>
          <w:noProof/>
          <w:szCs w:val="24"/>
        </w:rPr>
        <w:t>(</w:t>
      </w:r>
      <w:hyperlink w:anchor="_ENREF_118" w:tooltip="Takeda, 2005 #286" w:history="1">
        <w:r w:rsidRPr="00154CE5">
          <w:rPr>
            <w:b w:val="0"/>
            <w:noProof/>
            <w:szCs w:val="24"/>
          </w:rPr>
          <w:t>Takeda &amp; Akira, 2005</w:t>
        </w:r>
      </w:hyperlink>
      <w:r w:rsidRPr="00154CE5">
        <w:rPr>
          <w:b w:val="0"/>
          <w:noProof/>
          <w:szCs w:val="24"/>
        </w:rPr>
        <w:t>)</w:t>
      </w:r>
      <w:r w:rsidRPr="00154CE5">
        <w:rPr>
          <w:b w:val="0"/>
          <w:szCs w:val="24"/>
        </w:rPr>
        <w:fldChar w:fldCharType="end"/>
      </w:r>
      <w:r w:rsidRPr="00154CE5">
        <w:rPr>
          <w:b w:val="0"/>
          <w:szCs w:val="24"/>
        </w:rPr>
        <w:t xml:space="preserve">. </w:t>
      </w:r>
      <w:bookmarkEnd w:id="2"/>
      <w:r w:rsidRPr="00154CE5">
        <w:rPr>
          <w:b w:val="0"/>
          <w:szCs w:val="24"/>
        </w:rPr>
        <w:t>NOD-receptor-bound Rip2/RICK subsequently activates the NF-</w:t>
      </w:r>
      <w:proofErr w:type="spellStart"/>
      <w:r w:rsidRPr="00154CE5">
        <w:rPr>
          <w:b w:val="0"/>
          <w:szCs w:val="24"/>
        </w:rPr>
        <w:t>κB</w:t>
      </w:r>
      <w:proofErr w:type="spellEnd"/>
      <w:r w:rsidRPr="00154CE5">
        <w:rPr>
          <w:b w:val="0"/>
          <w:szCs w:val="24"/>
        </w:rPr>
        <w:t xml:space="preserve">-mediated expression of </w:t>
      </w:r>
      <w:proofErr w:type="spellStart"/>
      <w:r w:rsidRPr="00154CE5">
        <w:rPr>
          <w:b w:val="0"/>
          <w:szCs w:val="24"/>
        </w:rPr>
        <w:t>proinflammatory</w:t>
      </w:r>
      <w:proofErr w:type="spellEnd"/>
      <w:r w:rsidRPr="00154CE5">
        <w:rPr>
          <w:b w:val="0"/>
          <w:szCs w:val="24"/>
        </w:rPr>
        <w:t xml:space="preserve"> cytokines </w:t>
      </w:r>
      <w:r w:rsidRPr="00154CE5">
        <w:rPr>
          <w:b w:val="0"/>
          <w:szCs w:val="24"/>
        </w:rPr>
        <w:fldChar w:fldCharType="begin"/>
      </w:r>
      <w:r w:rsidRPr="00154CE5">
        <w:rPr>
          <w:b w:val="0"/>
          <w:szCs w:val="24"/>
        </w:rPr>
        <w:instrText xml:space="preserve"> ADDIN EN.CITE &lt;EndNote&gt;&lt;Cite&gt;&lt;Author&gt;Akira&lt;/Author&gt;&lt;Year&gt;2006&lt;/Year&gt;&lt;RecNum&gt;371&lt;/RecNum&gt;&lt;DisplayText&gt;(Akira et al., 2006, Masumoto et al., 2006)&lt;/DisplayText&gt;&lt;record&gt;&lt;rec-number&gt;371&lt;/rec-number&gt;&lt;foreign-keys&gt;&lt;key app="EN" db-id="2dtwz0r5r90vzjewdv6xv5x2xwwts9vtwtvv"&gt;371&lt;/key&gt;&lt;/foreign-keys&gt;&lt;ref-type name="Journal Article"&gt;17&lt;/ref-type&gt;&lt;contributors&gt;&lt;authors&gt;&lt;author&gt;Akira, S.&lt;/author&gt;&lt;author&gt;Uematsu, S.&lt;/author&gt;&lt;author&gt;Takeuchi, H.&lt;/author&gt;&lt;/authors&gt;&lt;/contributors&gt;&lt;titles&gt;&lt;title&gt;Pathogen Recognition and Innate Immunity&lt;/title&gt;&lt;secondary-title&gt;Cell&lt;/secondary-title&gt;&lt;/titles&gt;&lt;pages&gt;783-801&lt;/pages&gt;&lt;volume&gt;124&lt;/volume&gt;&lt;dates&gt;&lt;year&gt;2006&lt;/year&gt;&lt;/dates&gt;&lt;urls&gt;&lt;/urls&gt;&lt;/record&gt;&lt;/Cite&gt;&lt;Cite&gt;&lt;Author&gt;Masumoto&lt;/Author&gt;&lt;Year&gt;2006&lt;/Year&gt;&lt;RecNum&gt;530&lt;/RecNum&gt;&lt;record&gt;&lt;rec-number&gt;530&lt;/rec-number&gt;&lt;foreign-keys&gt;&lt;key app="EN" db-id="2dtwz0r5r90vzjewdv6xv5x2xwwts9vtwtvv"&gt;530&lt;/key&gt;&lt;/foreign-keys&gt;&lt;ref-type name="Journal Article"&gt;17&lt;/ref-type&gt;&lt;contributors&gt;&lt;authors&gt;&lt;author&gt;Masumoto, J.&lt;/author&gt;&lt;author&gt;Yang, K.&lt;/author&gt;&lt;author&gt;Varambally, S.&lt;/author&gt;&lt;author&gt;Hasegawa, M.&lt;/author&gt;&lt;author&gt;Tomlins, S.A.&lt;/author&gt;&lt;author&gt;Qui, S.&lt;/author&gt;&lt;author&gt;Fujimoto, Y.&lt;/author&gt;&lt;author&gt;Kawasaki, A.&lt;/author&gt;&lt;author&gt;Foster, S.J.&lt;/author&gt;&lt;author&gt;Horie, Y.&lt;/author&gt;&lt;author&gt;Mak, T.W.&lt;/author&gt;&lt;author&gt;Nunez, G.&lt;/author&gt;&lt;author&gt;Chinnaiyan, A.M.&lt;/author&gt;&lt;author&gt;Fukase, K.&lt;/author&gt;&lt;author&gt;Inohara, N.&lt;/author&gt;&lt;/authors&gt;&lt;/contributors&gt;&lt;titles&gt;&lt;title&gt;Nod1 acts as an intracellular receptor to stimulate chemokine production and neutrophil recruitment in vivo&lt;/title&gt;&lt;secondary-title&gt;Journal of Experimental Medicine&lt;/secondary-title&gt;&lt;/titles&gt;&lt;periodical&gt;&lt;full-title&gt;Journal of Experimental Medicine&lt;/full-title&gt;&lt;/periodical&gt;&lt;pages&gt;203-213&lt;/pages&gt;&lt;volume&gt;203&lt;/volume&gt;&lt;number&gt;1&lt;/number&gt;&lt;dates&gt;&lt;year&gt;2006&lt;/year&gt;&lt;/dates&gt;&lt;urls&gt;&lt;/urls&gt;&lt;/record&gt;&lt;/Cite&gt;&lt;/EndNote&gt;</w:instrText>
      </w:r>
      <w:r w:rsidRPr="00154CE5">
        <w:rPr>
          <w:b w:val="0"/>
          <w:szCs w:val="24"/>
        </w:rPr>
        <w:fldChar w:fldCharType="separate"/>
      </w:r>
      <w:r w:rsidRPr="00154CE5">
        <w:rPr>
          <w:b w:val="0"/>
          <w:noProof/>
          <w:szCs w:val="24"/>
        </w:rPr>
        <w:t>(</w:t>
      </w:r>
      <w:hyperlink w:anchor="_ENREF_3" w:tooltip="Akira, 2006 #371" w:history="1">
        <w:r w:rsidRPr="00154CE5">
          <w:rPr>
            <w:b w:val="0"/>
            <w:noProof/>
            <w:szCs w:val="24"/>
          </w:rPr>
          <w:t xml:space="preserve">Akira </w:t>
        </w:r>
        <w:r w:rsidRPr="00154CE5">
          <w:rPr>
            <w:b w:val="0"/>
            <w:i/>
            <w:noProof/>
            <w:szCs w:val="24"/>
          </w:rPr>
          <w:t>et al.</w:t>
        </w:r>
        <w:r w:rsidRPr="00154CE5">
          <w:rPr>
            <w:b w:val="0"/>
            <w:noProof/>
            <w:szCs w:val="24"/>
          </w:rPr>
          <w:t>, 2006</w:t>
        </w:r>
      </w:hyperlink>
      <w:r w:rsidRPr="00154CE5">
        <w:rPr>
          <w:b w:val="0"/>
          <w:noProof/>
          <w:szCs w:val="24"/>
        </w:rPr>
        <w:t xml:space="preserve">, </w:t>
      </w:r>
      <w:hyperlink w:anchor="_ENREF_88" w:tooltip="Masumoto, 2006 #530" w:history="1">
        <w:r w:rsidRPr="00154CE5">
          <w:rPr>
            <w:b w:val="0"/>
            <w:noProof/>
            <w:szCs w:val="24"/>
          </w:rPr>
          <w:t xml:space="preserve">Masumoto </w:t>
        </w:r>
        <w:r w:rsidRPr="00154CE5">
          <w:rPr>
            <w:b w:val="0"/>
            <w:i/>
            <w:noProof/>
            <w:szCs w:val="24"/>
          </w:rPr>
          <w:t>et al.</w:t>
        </w:r>
        <w:r w:rsidRPr="00154CE5">
          <w:rPr>
            <w:b w:val="0"/>
            <w:noProof/>
            <w:szCs w:val="24"/>
          </w:rPr>
          <w:t>, 2006</w:t>
        </w:r>
      </w:hyperlink>
      <w:r w:rsidRPr="00154CE5">
        <w:rPr>
          <w:b w:val="0"/>
          <w:noProof/>
          <w:szCs w:val="24"/>
        </w:rPr>
        <w:t>)</w:t>
      </w:r>
      <w:r w:rsidRPr="00154CE5">
        <w:rPr>
          <w:b w:val="0"/>
          <w:szCs w:val="24"/>
        </w:rPr>
        <w:fldChar w:fldCharType="end"/>
      </w:r>
      <w:r w:rsidRPr="00154CE5">
        <w:rPr>
          <w:b w:val="0"/>
          <w:szCs w:val="24"/>
        </w:rPr>
        <w:t>.</w:t>
      </w:r>
    </w:p>
    <w:p w:rsidR="00FD0CE6" w:rsidRPr="00154CE5" w:rsidRDefault="00FD0CE6" w:rsidP="00B663ED">
      <w:pPr>
        <w:rPr>
          <w:bCs/>
          <w:i/>
          <w:szCs w:val="24"/>
        </w:rPr>
      </w:pPr>
    </w:p>
    <w:p w:rsidR="00FD0CE6" w:rsidRPr="00154CE5" w:rsidRDefault="00FD0CE6" w:rsidP="00B663ED">
      <w:pPr>
        <w:rPr>
          <w:bCs/>
          <w:i/>
          <w:szCs w:val="24"/>
        </w:rPr>
      </w:pPr>
      <w:r w:rsidRPr="00154CE5">
        <w:rPr>
          <w:bCs/>
          <w:i/>
          <w:szCs w:val="24"/>
        </w:rPr>
        <w:t xml:space="preserve">Enteric-derived MAMPs </w:t>
      </w:r>
      <w:r w:rsidRPr="00154CE5">
        <w:rPr>
          <w:i/>
          <w:szCs w:val="24"/>
        </w:rPr>
        <w:t xml:space="preserve">and their </w:t>
      </w:r>
      <w:proofErr w:type="spellStart"/>
      <w:r w:rsidRPr="00154CE5">
        <w:rPr>
          <w:i/>
          <w:szCs w:val="24"/>
        </w:rPr>
        <w:t>immunomodulatory</w:t>
      </w:r>
      <w:proofErr w:type="spellEnd"/>
      <w:r w:rsidRPr="00154CE5">
        <w:rPr>
          <w:i/>
          <w:szCs w:val="24"/>
        </w:rPr>
        <w:t xml:space="preserve"> potential</w:t>
      </w:r>
    </w:p>
    <w:p w:rsidR="00FD0CE6" w:rsidRPr="00154CE5" w:rsidRDefault="00FD0CE6" w:rsidP="00B663ED">
      <w:pPr>
        <w:spacing w:after="0" w:line="480" w:lineRule="auto"/>
        <w:ind w:right="-46"/>
        <w:jc w:val="both"/>
        <w:rPr>
          <w:b w:val="0"/>
          <w:szCs w:val="24"/>
        </w:rPr>
      </w:pPr>
      <w:r w:rsidRPr="00154CE5">
        <w:rPr>
          <w:b w:val="0"/>
          <w:szCs w:val="24"/>
        </w:rPr>
        <w:t xml:space="preserve">As mentioned previously, MAMPs constitute highly conserved microbial motifs and the following sections review those factors which are likely to be produced by the intestinal </w:t>
      </w:r>
      <w:proofErr w:type="spellStart"/>
      <w:r w:rsidRPr="00154CE5">
        <w:rPr>
          <w:b w:val="0"/>
          <w:szCs w:val="24"/>
        </w:rPr>
        <w:t>microbiota</w:t>
      </w:r>
      <w:proofErr w:type="spellEnd"/>
      <w:r w:rsidRPr="00154CE5">
        <w:rPr>
          <w:b w:val="0"/>
          <w:szCs w:val="24"/>
        </w:rPr>
        <w:t xml:space="preserve">. Additionally, the potential </w:t>
      </w:r>
      <w:proofErr w:type="spellStart"/>
      <w:r w:rsidRPr="00154CE5">
        <w:rPr>
          <w:b w:val="0"/>
          <w:szCs w:val="24"/>
        </w:rPr>
        <w:t>immunomodulatory</w:t>
      </w:r>
      <w:proofErr w:type="spellEnd"/>
      <w:r w:rsidRPr="00154CE5">
        <w:rPr>
          <w:b w:val="0"/>
          <w:szCs w:val="24"/>
        </w:rPr>
        <w:t xml:space="preserve"> role of each MAMP is discussed.</w:t>
      </w:r>
    </w:p>
    <w:p w:rsidR="00FD0CE6" w:rsidRPr="00154CE5" w:rsidRDefault="00FD0CE6" w:rsidP="00B663ED">
      <w:pPr>
        <w:spacing w:after="0" w:line="480" w:lineRule="auto"/>
        <w:jc w:val="both"/>
        <w:rPr>
          <w:b w:val="0"/>
          <w:szCs w:val="24"/>
        </w:rPr>
      </w:pPr>
    </w:p>
    <w:p w:rsidR="00FD0CE6" w:rsidRPr="00154CE5" w:rsidRDefault="00FD0CE6" w:rsidP="00B663ED">
      <w:pPr>
        <w:pStyle w:val="Heading3"/>
        <w:spacing w:before="0" w:line="480" w:lineRule="auto"/>
        <w:ind w:right="-46"/>
        <w:jc w:val="both"/>
        <w:rPr>
          <w:szCs w:val="24"/>
        </w:rPr>
      </w:pPr>
      <w:proofErr w:type="spellStart"/>
      <w:r w:rsidRPr="00154CE5">
        <w:rPr>
          <w:szCs w:val="24"/>
        </w:rPr>
        <w:t>CpG</w:t>
      </w:r>
      <w:proofErr w:type="spellEnd"/>
      <w:r w:rsidRPr="00154CE5">
        <w:rPr>
          <w:szCs w:val="24"/>
        </w:rPr>
        <w:t>-DNA</w:t>
      </w:r>
    </w:p>
    <w:p w:rsidR="00FD0CE6" w:rsidRPr="00154CE5" w:rsidRDefault="00FD0CE6" w:rsidP="00EA52A5">
      <w:pPr>
        <w:spacing w:after="0" w:line="480" w:lineRule="auto"/>
        <w:jc w:val="both"/>
        <w:rPr>
          <w:b w:val="0"/>
          <w:szCs w:val="24"/>
        </w:rPr>
      </w:pPr>
      <w:r w:rsidRPr="00154CE5">
        <w:rPr>
          <w:b w:val="0"/>
          <w:szCs w:val="24"/>
        </w:rPr>
        <w:t xml:space="preserve">Bacterial DNA contains a ~20-fold greater frequency of </w:t>
      </w:r>
      <w:proofErr w:type="spellStart"/>
      <w:r w:rsidRPr="00154CE5">
        <w:rPr>
          <w:b w:val="0"/>
          <w:szCs w:val="24"/>
        </w:rPr>
        <w:t>unmethylated</w:t>
      </w:r>
      <w:proofErr w:type="spellEnd"/>
      <w:r w:rsidRPr="00154CE5">
        <w:rPr>
          <w:b w:val="0"/>
          <w:szCs w:val="24"/>
        </w:rPr>
        <w:t xml:space="preserve"> 2'–</w:t>
      </w:r>
      <w:proofErr w:type="spellStart"/>
      <w:r w:rsidRPr="00154CE5">
        <w:rPr>
          <w:b w:val="0"/>
          <w:szCs w:val="24"/>
        </w:rPr>
        <w:t>deoxyribo</w:t>
      </w:r>
      <w:proofErr w:type="spellEnd"/>
      <w:r w:rsidRPr="00154CE5">
        <w:rPr>
          <w:b w:val="0"/>
          <w:szCs w:val="24"/>
        </w:rPr>
        <w:t>(</w:t>
      </w:r>
      <w:proofErr w:type="spellStart"/>
      <w:r w:rsidRPr="00154CE5">
        <w:rPr>
          <w:b w:val="0"/>
          <w:szCs w:val="24"/>
        </w:rPr>
        <w:t>cytidine</w:t>
      </w:r>
      <w:proofErr w:type="spellEnd"/>
      <w:r w:rsidRPr="00154CE5">
        <w:rPr>
          <w:b w:val="0"/>
          <w:szCs w:val="24"/>
        </w:rPr>
        <w:t>-phosphate-guanine) (</w:t>
      </w:r>
      <w:proofErr w:type="spellStart"/>
      <w:r w:rsidRPr="00154CE5">
        <w:rPr>
          <w:b w:val="0"/>
          <w:szCs w:val="24"/>
        </w:rPr>
        <w:t>CpG</w:t>
      </w:r>
      <w:proofErr w:type="spellEnd"/>
      <w:r w:rsidRPr="00154CE5">
        <w:rPr>
          <w:b w:val="0"/>
          <w:szCs w:val="24"/>
        </w:rPr>
        <w:t xml:space="preserve">) </w:t>
      </w:r>
      <w:proofErr w:type="spellStart"/>
      <w:r w:rsidRPr="00154CE5">
        <w:rPr>
          <w:b w:val="0"/>
          <w:szCs w:val="24"/>
        </w:rPr>
        <w:t>dinucleotides</w:t>
      </w:r>
      <w:proofErr w:type="spellEnd"/>
      <w:r w:rsidRPr="00154CE5">
        <w:rPr>
          <w:b w:val="0"/>
          <w:szCs w:val="24"/>
        </w:rPr>
        <w:t xml:space="preserve"> than vertebrate DNA </w:t>
      </w:r>
      <w:r w:rsidRPr="00154CE5">
        <w:rPr>
          <w:b w:val="0"/>
          <w:szCs w:val="24"/>
        </w:rPr>
        <w:fldChar w:fldCharType="begin"/>
      </w:r>
      <w:r w:rsidRPr="00154CE5">
        <w:rPr>
          <w:b w:val="0"/>
          <w:szCs w:val="24"/>
        </w:rPr>
        <w:instrText xml:space="preserve"> ADDIN EN.CITE &lt;EndNote&gt;&lt;Cite&gt;&lt;Author&gt;Ewaschuk&lt;/Author&gt;&lt;Year&gt;2007&lt;/Year&gt;&lt;RecNum&gt;299&lt;/RecNum&gt;&lt;DisplayText&gt;(Ewaschuk et al., 2007)&lt;/DisplayText&gt;&lt;record&gt;&lt;rec-number&gt;299&lt;/rec-number&gt;&lt;foreign-keys&gt;&lt;key app="EN" db-id="2dtwz0r5r90vzjewdv6xv5x2xwwts9vtwtvv"&gt;299&lt;/key&gt;&lt;/foreign-keys&gt;&lt;ref-type name="Journal Article"&gt;17&lt;/ref-type&gt;&lt;contributors&gt;&lt;authors&gt;&lt;author&gt;Ewaschuk, J.B.&lt;/author&gt;&lt;author&gt;Backer, J.L.&lt;/author&gt;&lt;author&gt;Churchill, T.A.&lt;/author&gt;&lt;author&gt;Obermeier, F.&lt;/author&gt;&lt;author&gt;Krause, D.O.&lt;/author&gt;&lt;author&gt;Madsen, K.L.&lt;/author&gt;&lt;/authors&gt;&lt;/contributors&gt;&lt;titles&gt;&lt;title&gt;Surface Expression of Toll-like Receptor 9 Is Upregulated on Intestinal Epithelial Cells in Response to Pathogenic Bacterial DNA&lt;/title&gt;&lt;secondary-title&gt;Infection and Immunity&lt;/secondary-title&gt;&lt;/titles&gt;&lt;pages&gt;2572-2579&lt;/pages&gt;&lt;volume&gt;75&lt;/volume&gt;&lt;number&gt;5&lt;/number&gt;&lt;dates&gt;&lt;year&gt;2007&lt;/year&gt;&lt;/dates&gt;&lt;urls&gt;&lt;/urls&gt;&lt;/record&gt;&lt;/Cite&gt;&lt;/EndNote&gt;</w:instrText>
      </w:r>
      <w:r w:rsidRPr="00154CE5">
        <w:rPr>
          <w:b w:val="0"/>
          <w:szCs w:val="24"/>
        </w:rPr>
        <w:fldChar w:fldCharType="separate"/>
      </w:r>
      <w:r w:rsidRPr="00154CE5">
        <w:rPr>
          <w:b w:val="0"/>
          <w:noProof/>
          <w:szCs w:val="24"/>
        </w:rPr>
        <w:t>(</w:t>
      </w:r>
      <w:hyperlink w:anchor="_ENREF_35" w:tooltip="Ewaschuk, 2007 #299" w:history="1">
        <w:r w:rsidRPr="00154CE5">
          <w:rPr>
            <w:b w:val="0"/>
            <w:noProof/>
            <w:szCs w:val="24"/>
          </w:rPr>
          <w:t xml:space="preserve">Ewaschuk </w:t>
        </w:r>
        <w:r w:rsidRPr="00154CE5">
          <w:rPr>
            <w:b w:val="0"/>
            <w:i/>
            <w:noProof/>
            <w:szCs w:val="24"/>
          </w:rPr>
          <w:t>et al.</w:t>
        </w:r>
        <w:r w:rsidRPr="00154CE5">
          <w:rPr>
            <w:b w:val="0"/>
            <w:noProof/>
            <w:szCs w:val="24"/>
          </w:rPr>
          <w:t>, 2007</w:t>
        </w:r>
      </w:hyperlink>
      <w:r w:rsidRPr="00154CE5">
        <w:rPr>
          <w:b w:val="0"/>
          <w:noProof/>
          <w:szCs w:val="24"/>
        </w:rPr>
        <w:t>)</w:t>
      </w:r>
      <w:r w:rsidRPr="00154CE5">
        <w:rPr>
          <w:b w:val="0"/>
          <w:szCs w:val="24"/>
        </w:rPr>
        <w:fldChar w:fldCharType="end"/>
      </w:r>
      <w:r w:rsidRPr="00154CE5">
        <w:rPr>
          <w:b w:val="0"/>
          <w:szCs w:val="24"/>
        </w:rPr>
        <w:t xml:space="preserve">, thus predisposing it to MAMP activity with mammalian host cells </w:t>
      </w:r>
      <w:r w:rsidRPr="00154CE5">
        <w:rPr>
          <w:b w:val="0"/>
          <w:szCs w:val="24"/>
        </w:rPr>
        <w:fldChar w:fldCharType="begin"/>
      </w:r>
      <w:r w:rsidRPr="00154CE5">
        <w:rPr>
          <w:b w:val="0"/>
          <w:szCs w:val="24"/>
        </w:rPr>
        <w:instrText xml:space="preserve"> ADDIN EN.CITE &lt;EndNote&gt;&lt;Cite&gt;&lt;Author&gt;Bauer&lt;/Author&gt;&lt;Year&gt;2001&lt;/Year&gt;&lt;RecNum&gt;370&lt;/RecNum&gt;&lt;DisplayText&gt;(Bauer et al., 2001)&lt;/DisplayText&gt;&lt;record&gt;&lt;rec-number&gt;370&lt;/rec-number&gt;&lt;foreign-keys&gt;&lt;key app="EN" db-id="2dtwz0r5r90vzjewdv6xv5x2xwwts9vtwtvv"&gt;370&lt;/key&gt;&lt;/foreign-keys&gt;&lt;ref-type name="Journal Article"&gt;17&lt;/ref-type&gt;&lt;contributors&gt;&lt;authors&gt;&lt;author&gt;Bauer, S.&lt;/author&gt;&lt;author&gt;Kirschning, C.J.&lt;/author&gt;&lt;author&gt;Hacker, H.&lt;/author&gt;&lt;author&gt;Redecke, V.&lt;/author&gt;&lt;author&gt;Hausmann, S.&lt;/author&gt;&lt;author&gt;Akira, S.&lt;/author&gt;&lt;author&gt;Wagner, H.&lt;/author&gt;&lt;author&gt;Lipford, G.B.&lt;/author&gt;&lt;/authors&gt;&lt;/contributors&gt;&lt;titles&gt;&lt;title&gt;Human TLR9 confers responsiveness to bacterial DNA via species-specific CpG motif recognition&lt;/title&gt;&lt;secondary-title&gt;Proceedings of the National Academy of Sciences&lt;/secondary-title&gt;&lt;/titles&gt;&lt;pages&gt;9237-9242&lt;/pages&gt;&lt;volume&gt;98&lt;/volume&gt;&lt;number&gt;16&lt;/number&gt;&lt;dates&gt;&lt;year&gt;2001&lt;/year&gt;&lt;/dates&gt;&lt;urls&gt;&lt;/urls&gt;&lt;/record&gt;&lt;/Cite&gt;&lt;/EndNote&gt;</w:instrText>
      </w:r>
      <w:r w:rsidRPr="00154CE5">
        <w:rPr>
          <w:b w:val="0"/>
          <w:szCs w:val="24"/>
        </w:rPr>
        <w:fldChar w:fldCharType="separate"/>
      </w:r>
      <w:r w:rsidRPr="00154CE5">
        <w:rPr>
          <w:b w:val="0"/>
          <w:noProof/>
          <w:szCs w:val="24"/>
        </w:rPr>
        <w:t>(</w:t>
      </w:r>
      <w:hyperlink w:anchor="_ENREF_8" w:tooltip="Bauer, 2001 #370" w:history="1">
        <w:r w:rsidRPr="00154CE5">
          <w:rPr>
            <w:b w:val="0"/>
            <w:noProof/>
            <w:szCs w:val="24"/>
          </w:rPr>
          <w:t xml:space="preserve">Bauer </w:t>
        </w:r>
        <w:r w:rsidRPr="00154CE5">
          <w:rPr>
            <w:b w:val="0"/>
            <w:i/>
            <w:noProof/>
            <w:szCs w:val="24"/>
          </w:rPr>
          <w:t>et al.</w:t>
        </w:r>
        <w:r w:rsidRPr="00154CE5">
          <w:rPr>
            <w:b w:val="0"/>
            <w:noProof/>
            <w:szCs w:val="24"/>
          </w:rPr>
          <w:t>, 2001</w:t>
        </w:r>
      </w:hyperlink>
      <w:r w:rsidRPr="00154CE5">
        <w:rPr>
          <w:b w:val="0"/>
          <w:noProof/>
          <w:szCs w:val="24"/>
        </w:rPr>
        <w:t>)</w:t>
      </w:r>
      <w:r w:rsidRPr="00154CE5">
        <w:rPr>
          <w:b w:val="0"/>
          <w:szCs w:val="24"/>
        </w:rPr>
        <w:fldChar w:fldCharType="end"/>
      </w:r>
      <w:r w:rsidRPr="00154CE5">
        <w:rPr>
          <w:b w:val="0"/>
          <w:szCs w:val="24"/>
        </w:rPr>
        <w:t xml:space="preserve">. Methylated bacterial DNA loses its stimulatory potential </w:t>
      </w:r>
      <w:r w:rsidRPr="00154CE5">
        <w:rPr>
          <w:b w:val="0"/>
          <w:szCs w:val="24"/>
        </w:rPr>
        <w:fldChar w:fldCharType="begin"/>
      </w:r>
      <w:r w:rsidRPr="00154CE5">
        <w:rPr>
          <w:b w:val="0"/>
          <w:szCs w:val="24"/>
        </w:rPr>
        <w:instrText xml:space="preserve"> ADDIN EN.CITE &lt;EndNote&gt;&lt;Cite&gt;&lt;Author&gt;Ewaschuk&lt;/Author&gt;&lt;Year&gt;2007&lt;/Year&gt;&lt;RecNum&gt;299&lt;/RecNum&gt;&lt;DisplayText&gt;(Ewaschuk et al., 2007)&lt;/DisplayText&gt;&lt;record&gt;&lt;rec-number&gt;299&lt;/rec-number&gt;&lt;foreign-keys&gt;&lt;key app="EN" db-id="2dtwz0r5r90vzjewdv6xv5x2xwwts9vtwtvv"&gt;299&lt;/key&gt;&lt;/foreign-keys&gt;&lt;ref-type name="Journal Article"&gt;17&lt;/ref-type&gt;&lt;contributors&gt;&lt;authors&gt;&lt;author&gt;Ewaschuk, J.B.&lt;/author&gt;&lt;author&gt;Backer, J.L.&lt;/author&gt;&lt;author&gt;Churchill, T.A.&lt;/author&gt;&lt;author&gt;Obermeier, F.&lt;/author&gt;&lt;author&gt;Krause, D.O.&lt;/author&gt;&lt;author&gt;Madsen, K.L.&lt;/author&gt;&lt;/authors&gt;&lt;/contributors&gt;&lt;titles&gt;&lt;title&gt;Surface Expression of Toll-like Receptor 9 Is Upregulated on Intestinal Epithelial Cells in Response to Pathogenic Bacterial DNA&lt;/title&gt;&lt;secondary-title&gt;Infection and Immunity&lt;/secondary-title&gt;&lt;/titles&gt;&lt;pages&gt;2572-2579&lt;/pages&gt;&lt;volume&gt;75&lt;/volume&gt;&lt;number&gt;5&lt;/number&gt;&lt;dates&gt;&lt;year&gt;2007&lt;/year&gt;&lt;/dates&gt;&lt;urls&gt;&lt;/urls&gt;&lt;/record&gt;&lt;/Cite&gt;&lt;/EndNote&gt;</w:instrText>
      </w:r>
      <w:r w:rsidRPr="00154CE5">
        <w:rPr>
          <w:b w:val="0"/>
          <w:szCs w:val="24"/>
        </w:rPr>
        <w:fldChar w:fldCharType="separate"/>
      </w:r>
      <w:r w:rsidRPr="00154CE5">
        <w:rPr>
          <w:b w:val="0"/>
          <w:noProof/>
          <w:szCs w:val="24"/>
        </w:rPr>
        <w:t>(</w:t>
      </w:r>
      <w:hyperlink w:anchor="_ENREF_35" w:tooltip="Ewaschuk, 2007 #299" w:history="1">
        <w:r w:rsidRPr="00154CE5">
          <w:rPr>
            <w:b w:val="0"/>
            <w:noProof/>
            <w:szCs w:val="24"/>
          </w:rPr>
          <w:t xml:space="preserve">Ewaschuk </w:t>
        </w:r>
        <w:r w:rsidRPr="00154CE5">
          <w:rPr>
            <w:b w:val="0"/>
            <w:i/>
            <w:noProof/>
            <w:szCs w:val="24"/>
          </w:rPr>
          <w:t>et al.</w:t>
        </w:r>
        <w:r w:rsidRPr="00154CE5">
          <w:rPr>
            <w:b w:val="0"/>
            <w:noProof/>
            <w:szCs w:val="24"/>
          </w:rPr>
          <w:t>, 2007</w:t>
        </w:r>
      </w:hyperlink>
      <w:r w:rsidRPr="00154CE5">
        <w:rPr>
          <w:b w:val="0"/>
          <w:noProof/>
          <w:szCs w:val="24"/>
        </w:rPr>
        <w:t>)</w:t>
      </w:r>
      <w:r w:rsidRPr="00154CE5">
        <w:rPr>
          <w:b w:val="0"/>
          <w:szCs w:val="24"/>
        </w:rPr>
        <w:fldChar w:fldCharType="end"/>
      </w:r>
      <w:r w:rsidRPr="00154CE5">
        <w:rPr>
          <w:b w:val="0"/>
          <w:szCs w:val="24"/>
        </w:rPr>
        <w:t xml:space="preserve">, thus confirming that its </w:t>
      </w:r>
      <w:r w:rsidRPr="00154CE5">
        <w:rPr>
          <w:b w:val="0"/>
          <w:szCs w:val="24"/>
        </w:rPr>
        <w:lastRenderedPageBreak/>
        <w:t xml:space="preserve">MAMP activity is attributable the increased expression of </w:t>
      </w:r>
      <w:proofErr w:type="spellStart"/>
      <w:r w:rsidRPr="00154CE5">
        <w:rPr>
          <w:b w:val="0"/>
          <w:szCs w:val="24"/>
        </w:rPr>
        <w:t>unmethylated</w:t>
      </w:r>
      <w:proofErr w:type="spellEnd"/>
      <w:r w:rsidRPr="00154CE5">
        <w:rPr>
          <w:b w:val="0"/>
          <w:szCs w:val="24"/>
        </w:rPr>
        <w:t xml:space="preserve"> </w:t>
      </w:r>
      <w:proofErr w:type="spellStart"/>
      <w:r w:rsidRPr="00154CE5">
        <w:rPr>
          <w:b w:val="0"/>
          <w:szCs w:val="24"/>
        </w:rPr>
        <w:t>CpG</w:t>
      </w:r>
      <w:proofErr w:type="spellEnd"/>
      <w:r w:rsidRPr="00154CE5">
        <w:rPr>
          <w:b w:val="0"/>
          <w:szCs w:val="24"/>
        </w:rPr>
        <w:t xml:space="preserve"> motifs. Moreover, the stimulatory effects of bacterial DNA on mammalian immune cells, can be mimicked by </w:t>
      </w:r>
      <w:proofErr w:type="spellStart"/>
      <w:r w:rsidRPr="00154CE5">
        <w:rPr>
          <w:b w:val="0"/>
          <w:szCs w:val="24"/>
        </w:rPr>
        <w:t>CpG</w:t>
      </w:r>
      <w:proofErr w:type="spellEnd"/>
      <w:r w:rsidRPr="00154CE5">
        <w:rPr>
          <w:b w:val="0"/>
          <w:szCs w:val="24"/>
        </w:rPr>
        <w:t xml:space="preserve">-containing synthetic </w:t>
      </w:r>
      <w:proofErr w:type="spellStart"/>
      <w:r w:rsidRPr="00154CE5">
        <w:rPr>
          <w:b w:val="0"/>
          <w:szCs w:val="24"/>
        </w:rPr>
        <w:t>oligodeoxynucleotides</w:t>
      </w:r>
      <w:proofErr w:type="spellEnd"/>
      <w:r w:rsidRPr="00154CE5">
        <w:rPr>
          <w:b w:val="0"/>
          <w:szCs w:val="24"/>
        </w:rPr>
        <w:t xml:space="preserve"> (</w:t>
      </w:r>
      <w:proofErr w:type="spellStart"/>
      <w:r w:rsidRPr="00154CE5">
        <w:rPr>
          <w:b w:val="0"/>
          <w:szCs w:val="24"/>
        </w:rPr>
        <w:t>CpG</w:t>
      </w:r>
      <w:proofErr w:type="spellEnd"/>
      <w:r w:rsidRPr="00154CE5">
        <w:rPr>
          <w:b w:val="0"/>
          <w:szCs w:val="24"/>
        </w:rPr>
        <w:t xml:space="preserve">-ODNs) </w:t>
      </w:r>
      <w:r w:rsidRPr="00154CE5">
        <w:rPr>
          <w:b w:val="0"/>
          <w:szCs w:val="24"/>
        </w:rPr>
        <w:fldChar w:fldCharType="begin"/>
      </w:r>
      <w:r w:rsidRPr="00154CE5">
        <w:rPr>
          <w:b w:val="0"/>
          <w:szCs w:val="24"/>
        </w:rPr>
        <w:instrText xml:space="preserve"> ADDIN EN.CITE &lt;EndNote&gt;&lt;Cite&gt;&lt;Author&gt;Dalpke&lt;/Author&gt;&lt;Year&gt;2006&lt;/Year&gt;&lt;RecNum&gt;346&lt;/RecNum&gt;&lt;DisplayText&gt;(Dalpke et al., 2006)&lt;/DisplayText&gt;&lt;record&gt;&lt;rec-number&gt;346&lt;/rec-number&gt;&lt;foreign-keys&gt;&lt;key app="EN" db-id="2dtwz0r5r90vzjewdv6xv5x2xwwts9vtwtvv"&gt;346&lt;/key&gt;&lt;/foreign-keys&gt;&lt;ref-type name="Journal Article"&gt;17&lt;/ref-type&gt;&lt;contributors&gt;&lt;authors&gt;&lt;author&gt;Dalpke, A.&lt;/author&gt;&lt;author&gt;Frank, J.&lt;/author&gt;&lt;author&gt;Peter, M.&lt;/author&gt;&lt;author&gt;Heeg, K.&lt;/author&gt;&lt;/authors&gt;&lt;/contributors&gt;&lt;titles&gt;&lt;title&gt;Activation of Toll-Like Receptor 9 by DNA from Different Bacterial Species&lt;/title&gt;&lt;secondary-title&gt;Infection and Immunity&lt;/secondary-title&gt;&lt;/titles&gt;&lt;pages&gt;940-946&lt;/pages&gt;&lt;volume&gt;74&lt;/volume&gt;&lt;number&gt;2&lt;/number&gt;&lt;dates&gt;&lt;year&gt;2006&lt;/year&gt;&lt;/dates&gt;&lt;urls&gt;&lt;/urls&gt;&lt;/record&gt;&lt;/Cite&gt;&lt;/EndNote&gt;</w:instrText>
      </w:r>
      <w:r w:rsidRPr="00154CE5">
        <w:rPr>
          <w:b w:val="0"/>
          <w:szCs w:val="24"/>
        </w:rPr>
        <w:fldChar w:fldCharType="separate"/>
      </w:r>
      <w:r w:rsidRPr="00154CE5">
        <w:rPr>
          <w:b w:val="0"/>
          <w:noProof/>
          <w:szCs w:val="24"/>
        </w:rPr>
        <w:t>(</w:t>
      </w:r>
      <w:hyperlink w:anchor="_ENREF_26" w:tooltip="Dalpke, 2006 #346" w:history="1">
        <w:r w:rsidRPr="00154CE5">
          <w:rPr>
            <w:b w:val="0"/>
            <w:noProof/>
            <w:szCs w:val="24"/>
          </w:rPr>
          <w:t xml:space="preserve">Dalpke </w:t>
        </w:r>
        <w:r w:rsidRPr="00154CE5">
          <w:rPr>
            <w:b w:val="0"/>
            <w:i/>
            <w:noProof/>
            <w:szCs w:val="24"/>
          </w:rPr>
          <w:t>et al.</w:t>
        </w:r>
        <w:r w:rsidRPr="00154CE5">
          <w:rPr>
            <w:b w:val="0"/>
            <w:noProof/>
            <w:szCs w:val="24"/>
          </w:rPr>
          <w:t>, 2006</w:t>
        </w:r>
      </w:hyperlink>
      <w:r w:rsidRPr="00154CE5">
        <w:rPr>
          <w:b w:val="0"/>
          <w:noProof/>
          <w:szCs w:val="24"/>
        </w:rPr>
        <w:t>)</w:t>
      </w:r>
      <w:r w:rsidRPr="00154CE5">
        <w:rPr>
          <w:b w:val="0"/>
          <w:szCs w:val="24"/>
        </w:rPr>
        <w:fldChar w:fldCharType="end"/>
      </w:r>
      <w:r w:rsidRPr="00154CE5">
        <w:rPr>
          <w:b w:val="0"/>
          <w:szCs w:val="24"/>
        </w:rPr>
        <w:t xml:space="preserve">. </w:t>
      </w:r>
    </w:p>
    <w:p w:rsidR="00FD0CE6" w:rsidRPr="00154CE5" w:rsidRDefault="00FD0CE6" w:rsidP="00B663ED">
      <w:pPr>
        <w:spacing w:after="0" w:line="480" w:lineRule="auto"/>
        <w:ind w:right="-46" w:firstLine="720"/>
        <w:jc w:val="both"/>
        <w:rPr>
          <w:b w:val="0"/>
          <w:szCs w:val="24"/>
        </w:rPr>
      </w:pPr>
      <w:proofErr w:type="spellStart"/>
      <w:r w:rsidRPr="00154CE5">
        <w:rPr>
          <w:b w:val="0"/>
          <w:szCs w:val="24"/>
        </w:rPr>
        <w:t>Hemmi</w:t>
      </w:r>
      <w:proofErr w:type="spellEnd"/>
      <w:r w:rsidRPr="00154CE5">
        <w:rPr>
          <w:b w:val="0"/>
          <w:szCs w:val="24"/>
        </w:rPr>
        <w:t xml:space="preserve"> </w:t>
      </w:r>
      <w:r w:rsidRPr="00154CE5">
        <w:rPr>
          <w:b w:val="0"/>
          <w:i/>
          <w:szCs w:val="24"/>
        </w:rPr>
        <w:t>et al.</w:t>
      </w:r>
      <w:r w:rsidRPr="00154CE5">
        <w:rPr>
          <w:b w:val="0"/>
          <w:szCs w:val="24"/>
        </w:rPr>
        <w:t xml:space="preserve"> </w:t>
      </w:r>
      <w:r w:rsidRPr="00154CE5">
        <w:rPr>
          <w:b w:val="0"/>
          <w:szCs w:val="24"/>
        </w:rPr>
        <w:fldChar w:fldCharType="begin"/>
      </w:r>
      <w:r w:rsidRPr="00154CE5">
        <w:rPr>
          <w:b w:val="0"/>
          <w:szCs w:val="24"/>
        </w:rPr>
        <w:instrText xml:space="preserve"> ADDIN EN.CITE &lt;EndNote&gt;&lt;Cite ExcludeAuth="1"&gt;&lt;Year&gt;2000&lt;/Year&gt;&lt;RecNum&gt;343&lt;/RecNum&gt;&lt;DisplayText&gt;(2000)&lt;/DisplayText&gt;&lt;record&gt;&lt;rec-number&gt;343&lt;/rec-number&gt;&lt;foreign-keys&gt;&lt;key app="EN" db-id="2dtwz0r5r90vzjewdv6xv5x2xwwts9vtwtvv"&gt;343&lt;/key&gt;&lt;/foreign-keys&gt;&lt;ref-type name="Journal Article"&gt;17&lt;/ref-type&gt;&lt;contributors&gt;&lt;authors&gt;&lt;author&gt;Hemmi, H.&lt;/author&gt;&lt;author&gt;Takeuchi, O.&lt;/author&gt;&lt;author&gt;Kawai, T.&lt;/author&gt;&lt;author&gt;Kaisho, T.&lt;/author&gt;&lt;author&gt;Sato, S.&lt;/author&gt;&lt;author&gt;Sanjo, H.&lt;/author&gt;&lt;author&gt;Matsumoto, M.&lt;/author&gt;&lt;author&gt;Hoshino, K.&lt;/author&gt;&lt;author&gt;Wagner, H.&lt;/author&gt;&lt;author&gt;Takeda, K.&lt;/author&gt;&lt;author&gt;Akira, S.&lt;/author&gt;&lt;/authors&gt;&lt;/contributors&gt;&lt;titles&gt;&lt;title&gt;A Toll-like receptor recognises bacterial DNA&lt;/title&gt;&lt;secondary-title&gt;Nature&lt;/secondary-title&gt;&lt;/titles&gt;&lt;periodical&gt;&lt;full-title&gt;Nature&lt;/full-title&gt;&lt;/periodical&gt;&lt;pages&gt;740-745&lt;/pages&gt;&lt;volume&gt;408&lt;/volume&gt;&lt;dates&gt;&lt;year&gt;2000&lt;/year&gt;&lt;/dates&gt;&lt;urls&gt;&lt;/urls&gt;&lt;/record&gt;&lt;/Cite&gt;&lt;/EndNote&gt;</w:instrText>
      </w:r>
      <w:r w:rsidRPr="00154CE5">
        <w:rPr>
          <w:b w:val="0"/>
          <w:szCs w:val="24"/>
        </w:rPr>
        <w:fldChar w:fldCharType="separate"/>
      </w:r>
      <w:r w:rsidRPr="00154CE5">
        <w:rPr>
          <w:b w:val="0"/>
          <w:noProof/>
          <w:szCs w:val="24"/>
        </w:rPr>
        <w:t>(</w:t>
      </w:r>
      <w:hyperlink w:anchor="_ENREF_50" w:tooltip="Hemmi, 2000 #343" w:history="1">
        <w:r w:rsidRPr="00154CE5">
          <w:rPr>
            <w:b w:val="0"/>
            <w:noProof/>
            <w:szCs w:val="24"/>
          </w:rPr>
          <w:t>2000</w:t>
        </w:r>
      </w:hyperlink>
      <w:r w:rsidRPr="00154CE5">
        <w:rPr>
          <w:b w:val="0"/>
          <w:noProof/>
          <w:szCs w:val="24"/>
        </w:rPr>
        <w:t>)</w:t>
      </w:r>
      <w:r w:rsidRPr="00154CE5">
        <w:rPr>
          <w:b w:val="0"/>
          <w:szCs w:val="24"/>
        </w:rPr>
        <w:fldChar w:fldCharType="end"/>
      </w:r>
      <w:r w:rsidRPr="00154CE5">
        <w:rPr>
          <w:b w:val="0"/>
          <w:szCs w:val="24"/>
        </w:rPr>
        <w:t xml:space="preserve"> demonstrated that Toll-like receptor (TLR)-9 confers responsiveness to bacterial DNA in host macrophages and B-cells, as their counterparts isolated from TLR-9-deficient mice were not susceptible to the physiological effects elicited by </w:t>
      </w:r>
      <w:proofErr w:type="spellStart"/>
      <w:r w:rsidRPr="00154CE5">
        <w:rPr>
          <w:b w:val="0"/>
          <w:szCs w:val="24"/>
        </w:rPr>
        <w:t>CpG</w:t>
      </w:r>
      <w:proofErr w:type="spellEnd"/>
      <w:r w:rsidRPr="00154CE5">
        <w:rPr>
          <w:b w:val="0"/>
          <w:szCs w:val="24"/>
        </w:rPr>
        <w:t xml:space="preserve">-DNA. Human intestinal epithelial cell lines (HT29, Caco-2 and T84 cells) were subsequently shown to constitutively express TLR-9 mRNA, the up-regulation of which was stimulated by pathogenic </w:t>
      </w:r>
      <w:proofErr w:type="spellStart"/>
      <w:r w:rsidRPr="00154CE5">
        <w:rPr>
          <w:b w:val="0"/>
          <w:szCs w:val="24"/>
        </w:rPr>
        <w:t>CpG</w:t>
      </w:r>
      <w:proofErr w:type="spellEnd"/>
      <w:r w:rsidRPr="00154CE5">
        <w:rPr>
          <w:b w:val="0"/>
          <w:szCs w:val="24"/>
        </w:rPr>
        <w:t xml:space="preserve">-DNA </w:t>
      </w:r>
      <w:r w:rsidRPr="00154CE5">
        <w:rPr>
          <w:b w:val="0"/>
          <w:szCs w:val="24"/>
        </w:rPr>
        <w:fldChar w:fldCharType="begin"/>
      </w:r>
      <w:r w:rsidRPr="00154CE5">
        <w:rPr>
          <w:b w:val="0"/>
          <w:szCs w:val="24"/>
        </w:rPr>
        <w:instrText xml:space="preserve"> ADDIN EN.CITE &lt;EndNote&gt;&lt;Cite&gt;&lt;Author&gt;Akhtar&lt;/Author&gt;&lt;Year&gt;2003&lt;/Year&gt;&lt;RecNum&gt;116&lt;/RecNum&gt;&lt;DisplayText&gt;(Akhtar et al., 2003)&lt;/DisplayText&gt;&lt;record&gt;&lt;rec-number&gt;116&lt;/rec-number&gt;&lt;foreign-keys&gt;&lt;key app="EN" db-id="2dtwz0r5r90vzjewdv6xv5x2xwwts9vtwtvv"&gt;116&lt;/key&gt;&lt;/foreign-keys&gt;&lt;ref-type name="Journal Article"&gt;17&lt;/ref-type&gt;&lt;contributors&gt;&lt;authors&gt;&lt;author&gt;Akhtar, M.&lt;/author&gt;&lt;author&gt;Watson, J.L.&lt;/author&gt;&lt;author&gt;Nazli, A. &lt;/author&gt;&lt;author&gt;Mckay, D.M. &lt;/author&gt;&lt;/authors&gt;&lt;/contributors&gt;&lt;titles&gt;&lt;title&gt;&lt;style face="normal" font="default" size="100%"&gt;Bacterial DNA evokes epithelial IL-8 production by a MAPK-dependent, NF-&lt;/style&gt;&lt;style face="normal" font="default" charset="161" size="100%"&gt;κB-independent pathway&lt;/style&gt;&lt;/title&gt;&lt;secondary-title&gt;&lt;style face="normal" font="default" charset="161" size="100%"&gt;The Federation of American Societies for Experimental Biology Journal&lt;/style&gt;&lt;/secondary-title&gt;&lt;/titles&gt;&lt;pages&gt;&lt;style face="normal" font="default" charset="161" size="100%"&gt;1319-1321&lt;/style&gt;&lt;/pages&gt;&lt;volume&gt;&lt;style face="normal" font="default" charset="161" size="100%"&gt;17&lt;/style&gt;&lt;/volume&gt;&lt;dates&gt;&lt;year&gt;2003&lt;/year&gt;&lt;/dates&gt;&lt;urls&gt;&lt;/urls&gt;&lt;/record&gt;&lt;/Cite&gt;&lt;/EndNote&gt;</w:instrText>
      </w:r>
      <w:r w:rsidRPr="00154CE5">
        <w:rPr>
          <w:b w:val="0"/>
          <w:szCs w:val="24"/>
        </w:rPr>
        <w:fldChar w:fldCharType="separate"/>
      </w:r>
      <w:r w:rsidRPr="00154CE5">
        <w:rPr>
          <w:b w:val="0"/>
          <w:noProof/>
          <w:szCs w:val="24"/>
        </w:rPr>
        <w:t>(</w:t>
      </w:r>
      <w:hyperlink w:anchor="_ENREF_2" w:tooltip="Akhtar, 2003 #116" w:history="1">
        <w:r w:rsidRPr="00154CE5">
          <w:rPr>
            <w:b w:val="0"/>
            <w:noProof/>
            <w:szCs w:val="24"/>
          </w:rPr>
          <w:t xml:space="preserve">Akhtar </w:t>
        </w:r>
        <w:r w:rsidRPr="00154CE5">
          <w:rPr>
            <w:b w:val="0"/>
            <w:i/>
            <w:noProof/>
            <w:szCs w:val="24"/>
          </w:rPr>
          <w:t>et al.</w:t>
        </w:r>
        <w:r w:rsidRPr="00154CE5">
          <w:rPr>
            <w:b w:val="0"/>
            <w:noProof/>
            <w:szCs w:val="24"/>
          </w:rPr>
          <w:t>, 2003</w:t>
        </w:r>
      </w:hyperlink>
      <w:r w:rsidRPr="00154CE5">
        <w:rPr>
          <w:b w:val="0"/>
          <w:noProof/>
          <w:szCs w:val="24"/>
        </w:rPr>
        <w:t>)</w:t>
      </w:r>
      <w:r w:rsidRPr="00154CE5">
        <w:rPr>
          <w:b w:val="0"/>
          <w:szCs w:val="24"/>
        </w:rPr>
        <w:fldChar w:fldCharType="end"/>
      </w:r>
      <w:r w:rsidRPr="00154CE5">
        <w:rPr>
          <w:b w:val="0"/>
          <w:szCs w:val="24"/>
        </w:rPr>
        <w:t xml:space="preserve">. Furthermore, Akhtar </w:t>
      </w:r>
      <w:r w:rsidRPr="00154CE5">
        <w:rPr>
          <w:b w:val="0"/>
          <w:i/>
          <w:szCs w:val="24"/>
        </w:rPr>
        <w:t>et al.</w:t>
      </w:r>
      <w:r w:rsidRPr="00154CE5">
        <w:rPr>
          <w:b w:val="0"/>
          <w:szCs w:val="24"/>
        </w:rPr>
        <w:t xml:space="preserve"> </w:t>
      </w:r>
      <w:r w:rsidRPr="00154CE5">
        <w:rPr>
          <w:b w:val="0"/>
          <w:szCs w:val="24"/>
        </w:rPr>
        <w:fldChar w:fldCharType="begin"/>
      </w:r>
      <w:r w:rsidRPr="00154CE5">
        <w:rPr>
          <w:b w:val="0"/>
          <w:szCs w:val="24"/>
        </w:rPr>
        <w:instrText xml:space="preserve"> ADDIN EN.CITE &lt;EndNote&gt;&lt;Cite ExcludeAuth="1"&gt;&lt;Year&gt;2003&lt;/Year&gt;&lt;RecNum&gt;116&lt;/RecNum&gt;&lt;DisplayText&gt;(2003)&lt;/DisplayText&gt;&lt;record&gt;&lt;rec-number&gt;116&lt;/rec-number&gt;&lt;foreign-keys&gt;&lt;key app="EN" db-id="2dtwz0r5r90vzjewdv6xv5x2xwwts9vtwtvv"&gt;116&lt;/key&gt;&lt;/foreign-keys&gt;&lt;ref-type name="Journal Article"&gt;17&lt;/ref-type&gt;&lt;contributors&gt;&lt;authors&gt;&lt;author&gt;Akhtar, M.&lt;/author&gt;&lt;author&gt;Watson, J.L.&lt;/author&gt;&lt;author&gt;Nazli, A. &lt;/author&gt;&lt;author&gt;Mckay, D.M. &lt;/author&gt;&lt;/authors&gt;&lt;/contributors&gt;&lt;titles&gt;&lt;title&gt;&lt;style face="normal" font="default" size="100%"&gt;Bacterial DNA evokes epithelial IL-8 production by a MAPK-dependent, NF-&lt;/style&gt;&lt;style face="normal" font="default" charset="161" size="100%"&gt;κB-independent pathway&lt;/style&gt;&lt;/title&gt;&lt;secondary-title&gt;&lt;style face="normal" font="default" charset="161" size="100%"&gt;The Federation of American Societies for Experimental Biology Journal&lt;/style&gt;&lt;/secondary-title&gt;&lt;/titles&gt;&lt;pages&gt;&lt;style face="normal" font="default" charset="161" size="100%"&gt;1319-1321&lt;/style&gt;&lt;/pages&gt;&lt;volume&gt;&lt;style face="normal" font="default" charset="161" size="100%"&gt;17&lt;/style&gt;&lt;/volume&gt;&lt;dates&gt;&lt;year&gt;2003&lt;/year&gt;&lt;/dates&gt;&lt;urls&gt;&lt;/urls&gt;&lt;/record&gt;&lt;/Cite&gt;&lt;/EndNote&gt;</w:instrText>
      </w:r>
      <w:r w:rsidRPr="00154CE5">
        <w:rPr>
          <w:b w:val="0"/>
          <w:szCs w:val="24"/>
        </w:rPr>
        <w:fldChar w:fldCharType="separate"/>
      </w:r>
      <w:r w:rsidRPr="00154CE5">
        <w:rPr>
          <w:b w:val="0"/>
          <w:noProof/>
          <w:szCs w:val="24"/>
        </w:rPr>
        <w:t>(</w:t>
      </w:r>
      <w:hyperlink w:anchor="_ENREF_2" w:tooltip="Akhtar, 2003 #116" w:history="1">
        <w:r w:rsidRPr="00154CE5">
          <w:rPr>
            <w:b w:val="0"/>
            <w:noProof/>
            <w:szCs w:val="24"/>
          </w:rPr>
          <w:t>2003</w:t>
        </w:r>
      </w:hyperlink>
      <w:r w:rsidRPr="00154CE5">
        <w:rPr>
          <w:b w:val="0"/>
          <w:noProof/>
          <w:szCs w:val="24"/>
        </w:rPr>
        <w:t>)</w:t>
      </w:r>
      <w:r w:rsidRPr="00154CE5">
        <w:rPr>
          <w:b w:val="0"/>
          <w:szCs w:val="24"/>
        </w:rPr>
        <w:fldChar w:fldCharType="end"/>
      </w:r>
      <w:r w:rsidRPr="00154CE5">
        <w:rPr>
          <w:b w:val="0"/>
          <w:szCs w:val="24"/>
        </w:rPr>
        <w:t xml:space="preserve"> also showed an increased secretion of the </w:t>
      </w:r>
      <w:proofErr w:type="spellStart"/>
      <w:r w:rsidRPr="00154CE5">
        <w:rPr>
          <w:b w:val="0"/>
          <w:szCs w:val="24"/>
        </w:rPr>
        <w:t>proinflammatory</w:t>
      </w:r>
      <w:proofErr w:type="spellEnd"/>
      <w:r w:rsidRPr="00154CE5">
        <w:rPr>
          <w:b w:val="0"/>
          <w:szCs w:val="24"/>
        </w:rPr>
        <w:t xml:space="preserve"> IL-8, by intestinal epithelial cells, in response to </w:t>
      </w:r>
      <w:proofErr w:type="spellStart"/>
      <w:r w:rsidRPr="00154CE5">
        <w:rPr>
          <w:b w:val="0"/>
          <w:szCs w:val="24"/>
        </w:rPr>
        <w:t>CpG</w:t>
      </w:r>
      <w:proofErr w:type="spellEnd"/>
      <w:r w:rsidRPr="00154CE5">
        <w:rPr>
          <w:b w:val="0"/>
          <w:szCs w:val="24"/>
        </w:rPr>
        <w:t xml:space="preserve">-DNA. Nevertheless, it was subsequently suggested by </w:t>
      </w:r>
      <w:proofErr w:type="spellStart"/>
      <w:r w:rsidRPr="00154CE5">
        <w:rPr>
          <w:b w:val="0"/>
          <w:szCs w:val="24"/>
        </w:rPr>
        <w:t>Dalpke</w:t>
      </w:r>
      <w:proofErr w:type="spellEnd"/>
      <w:r w:rsidRPr="00154CE5">
        <w:rPr>
          <w:b w:val="0"/>
          <w:szCs w:val="24"/>
        </w:rPr>
        <w:t xml:space="preserve"> </w:t>
      </w:r>
      <w:r w:rsidRPr="00154CE5">
        <w:rPr>
          <w:b w:val="0"/>
          <w:i/>
          <w:szCs w:val="24"/>
        </w:rPr>
        <w:t>et al.</w:t>
      </w:r>
      <w:r w:rsidRPr="00154CE5">
        <w:rPr>
          <w:b w:val="0"/>
          <w:szCs w:val="24"/>
        </w:rPr>
        <w:t xml:space="preserve"> </w:t>
      </w:r>
      <w:r w:rsidRPr="00154CE5">
        <w:rPr>
          <w:b w:val="0"/>
          <w:szCs w:val="24"/>
        </w:rPr>
        <w:fldChar w:fldCharType="begin"/>
      </w:r>
      <w:r w:rsidRPr="00154CE5">
        <w:rPr>
          <w:b w:val="0"/>
          <w:szCs w:val="24"/>
        </w:rPr>
        <w:instrText xml:space="preserve"> ADDIN EN.CITE &lt;EndNote&gt;&lt;Cite ExcludeAuth="1"&gt;&lt;Year&gt;2006&lt;/Year&gt;&lt;RecNum&gt;346&lt;/RecNum&gt;&lt;DisplayText&gt;(2006)&lt;/DisplayText&gt;&lt;record&gt;&lt;rec-number&gt;346&lt;/rec-number&gt;&lt;foreign-keys&gt;&lt;key app="EN" db-id="2dtwz0r5r90vzjewdv6xv5x2xwwts9vtwtvv"&gt;346&lt;/key&gt;&lt;/foreign-keys&gt;&lt;ref-type name="Journal Article"&gt;17&lt;/ref-type&gt;&lt;contributors&gt;&lt;authors&gt;&lt;author&gt;Dalpke, A.&lt;/author&gt;&lt;author&gt;Frank, J.&lt;/author&gt;&lt;author&gt;Peter, M.&lt;/author&gt;&lt;author&gt;Heeg, K.&lt;/author&gt;&lt;/authors&gt;&lt;/contributors&gt;&lt;titles&gt;&lt;title&gt;Activation of Toll-Like Receptor 9 by DNA from Different Bacterial Species&lt;/title&gt;&lt;secondary-title&gt;Infection and Immunity&lt;/secondary-title&gt;&lt;/titles&gt;&lt;pages&gt;940-946&lt;/pages&gt;&lt;volume&gt;74&lt;/volume&gt;&lt;number&gt;2&lt;/number&gt;&lt;dates&gt;&lt;year&gt;2006&lt;/year&gt;&lt;/dates&gt;&lt;urls&gt;&lt;/urls&gt;&lt;/record&gt;&lt;/Cite&gt;&lt;/EndNote&gt;</w:instrText>
      </w:r>
      <w:r w:rsidRPr="00154CE5">
        <w:rPr>
          <w:b w:val="0"/>
          <w:szCs w:val="24"/>
        </w:rPr>
        <w:fldChar w:fldCharType="separate"/>
      </w:r>
      <w:r w:rsidRPr="00154CE5">
        <w:rPr>
          <w:b w:val="0"/>
          <w:noProof/>
          <w:szCs w:val="24"/>
        </w:rPr>
        <w:t>(</w:t>
      </w:r>
      <w:hyperlink w:anchor="_ENREF_26" w:tooltip="Dalpke, 2006 #346" w:history="1">
        <w:r w:rsidRPr="00154CE5">
          <w:rPr>
            <w:b w:val="0"/>
            <w:noProof/>
            <w:szCs w:val="24"/>
          </w:rPr>
          <w:t>2006</w:t>
        </w:r>
      </w:hyperlink>
      <w:r w:rsidRPr="00154CE5">
        <w:rPr>
          <w:b w:val="0"/>
          <w:noProof/>
          <w:szCs w:val="24"/>
        </w:rPr>
        <w:t>)</w:t>
      </w:r>
      <w:r w:rsidRPr="00154CE5">
        <w:rPr>
          <w:b w:val="0"/>
          <w:szCs w:val="24"/>
        </w:rPr>
        <w:fldChar w:fldCharType="end"/>
      </w:r>
      <w:r w:rsidRPr="00154CE5">
        <w:rPr>
          <w:b w:val="0"/>
          <w:szCs w:val="24"/>
        </w:rPr>
        <w:t xml:space="preserve"> that stimulation of TLR-9 would be difficult </w:t>
      </w:r>
      <w:r w:rsidRPr="00154CE5">
        <w:rPr>
          <w:b w:val="0"/>
          <w:i/>
          <w:szCs w:val="24"/>
        </w:rPr>
        <w:t>in vivo</w:t>
      </w:r>
      <w:r w:rsidRPr="00154CE5">
        <w:rPr>
          <w:b w:val="0"/>
          <w:szCs w:val="24"/>
        </w:rPr>
        <w:t xml:space="preserve">, thus limiting the physiological importance of TLR-9. However, their work was undertaken utilising the macrophage model, therefore, only intracellular TLR- 9 was considered. In stark contrast to this, </w:t>
      </w:r>
      <w:proofErr w:type="spellStart"/>
      <w:r w:rsidRPr="00154CE5">
        <w:rPr>
          <w:b w:val="0"/>
          <w:szCs w:val="24"/>
        </w:rPr>
        <w:t>Ewaschuk</w:t>
      </w:r>
      <w:proofErr w:type="spellEnd"/>
      <w:r w:rsidRPr="00154CE5">
        <w:rPr>
          <w:b w:val="0"/>
          <w:szCs w:val="24"/>
        </w:rPr>
        <w:t xml:space="preserve"> </w:t>
      </w:r>
      <w:r w:rsidRPr="00154CE5">
        <w:rPr>
          <w:b w:val="0"/>
          <w:i/>
          <w:szCs w:val="24"/>
        </w:rPr>
        <w:t>et al.</w:t>
      </w:r>
      <w:r w:rsidRPr="00154CE5">
        <w:rPr>
          <w:b w:val="0"/>
          <w:szCs w:val="24"/>
        </w:rPr>
        <w:t xml:space="preserve"> </w:t>
      </w:r>
      <w:r w:rsidRPr="00154CE5">
        <w:rPr>
          <w:b w:val="0"/>
          <w:szCs w:val="24"/>
        </w:rPr>
        <w:fldChar w:fldCharType="begin"/>
      </w:r>
      <w:r w:rsidRPr="00154CE5">
        <w:rPr>
          <w:b w:val="0"/>
          <w:szCs w:val="24"/>
        </w:rPr>
        <w:instrText xml:space="preserve"> ADDIN EN.CITE &lt;EndNote&gt;&lt;Cite ExcludeAuth="1"&gt;&lt;Year&gt;2007&lt;/Year&gt;&lt;RecNum&gt;299&lt;/RecNum&gt;&lt;DisplayText&gt;(2007)&lt;/DisplayText&gt;&lt;record&gt;&lt;rec-number&gt;299&lt;/rec-number&gt;&lt;foreign-keys&gt;&lt;key app="EN" db-id="2dtwz0r5r90vzjewdv6xv5x2xwwts9vtwtvv"&gt;299&lt;/key&gt;&lt;/foreign-keys&gt;&lt;ref-type name="Journal Article"&gt;17&lt;/ref-type&gt;&lt;contributors&gt;&lt;authors&gt;&lt;author&gt;Ewaschuk, J.B.&lt;/author&gt;&lt;author&gt;Backer, J.L.&lt;/author&gt;&lt;author&gt;Churchill, T.A.&lt;/author&gt;&lt;author&gt;Obermeier, F.&lt;/author&gt;&lt;author&gt;Krause, D.O.&lt;/author&gt;&lt;author&gt;Madsen, K.L.&lt;/author&gt;&lt;/authors&gt;&lt;/contributors&gt;&lt;titles&gt;&lt;title&gt;Surface Expression of Toll-like Receptor 9 Is Upregulated on Intestinal Epithelial Cells in Response to Pathogenic Bacterial DNA&lt;/title&gt;&lt;secondary-title&gt;Infection and Immunity&lt;/secondary-title&gt;&lt;/titles&gt;&lt;pages&gt;2572-2579&lt;/pages&gt;&lt;volume&gt;75&lt;/volume&gt;&lt;number&gt;5&lt;/number&gt;&lt;dates&gt;&lt;year&gt;2007&lt;/year&gt;&lt;/dates&gt;&lt;urls&gt;&lt;/urls&gt;&lt;/record&gt;&lt;/Cite&gt;&lt;/EndNote&gt;</w:instrText>
      </w:r>
      <w:r w:rsidRPr="00154CE5">
        <w:rPr>
          <w:b w:val="0"/>
          <w:szCs w:val="24"/>
        </w:rPr>
        <w:fldChar w:fldCharType="separate"/>
      </w:r>
      <w:r w:rsidRPr="00154CE5">
        <w:rPr>
          <w:b w:val="0"/>
          <w:noProof/>
          <w:szCs w:val="24"/>
        </w:rPr>
        <w:t>(</w:t>
      </w:r>
      <w:hyperlink w:anchor="_ENREF_35" w:tooltip="Ewaschuk, 2007 #299" w:history="1">
        <w:r w:rsidRPr="00154CE5">
          <w:rPr>
            <w:b w:val="0"/>
            <w:noProof/>
            <w:szCs w:val="24"/>
          </w:rPr>
          <w:t>2007</w:t>
        </w:r>
      </w:hyperlink>
      <w:r w:rsidRPr="00154CE5">
        <w:rPr>
          <w:b w:val="0"/>
          <w:noProof/>
          <w:szCs w:val="24"/>
        </w:rPr>
        <w:t>)</w:t>
      </w:r>
      <w:r w:rsidRPr="00154CE5">
        <w:rPr>
          <w:b w:val="0"/>
          <w:szCs w:val="24"/>
        </w:rPr>
        <w:fldChar w:fldCharType="end"/>
      </w:r>
      <w:r w:rsidRPr="00154CE5">
        <w:rPr>
          <w:b w:val="0"/>
          <w:szCs w:val="24"/>
        </w:rPr>
        <w:t xml:space="preserve"> described an up-regulation of apical surface expression of TLR-9 protein in intestinal epithelial cells, in response to pathogenic </w:t>
      </w:r>
      <w:r w:rsidRPr="00154CE5">
        <w:rPr>
          <w:b w:val="0"/>
          <w:i/>
          <w:szCs w:val="24"/>
        </w:rPr>
        <w:t xml:space="preserve">Salmonella </w:t>
      </w:r>
      <w:proofErr w:type="spellStart"/>
      <w:r w:rsidRPr="00154CE5">
        <w:rPr>
          <w:b w:val="0"/>
          <w:i/>
          <w:szCs w:val="24"/>
        </w:rPr>
        <w:t>enterica</w:t>
      </w:r>
      <w:proofErr w:type="spellEnd"/>
      <w:r w:rsidRPr="00154CE5">
        <w:rPr>
          <w:b w:val="0"/>
          <w:szCs w:val="24"/>
        </w:rPr>
        <w:t xml:space="preserve"> DNA, thus suggesting sensitisation of the epithelial cells to further challenge by </w:t>
      </w:r>
      <w:proofErr w:type="spellStart"/>
      <w:r w:rsidRPr="00154CE5">
        <w:rPr>
          <w:b w:val="0"/>
          <w:szCs w:val="24"/>
        </w:rPr>
        <w:t>CpG</w:t>
      </w:r>
      <w:proofErr w:type="spellEnd"/>
      <w:r w:rsidRPr="00154CE5">
        <w:rPr>
          <w:b w:val="0"/>
          <w:szCs w:val="24"/>
        </w:rPr>
        <w:t xml:space="preserve">-DNA. Intestinal epithelial cells constitutively express TLR-9 on their external surface and are responsive to </w:t>
      </w:r>
      <w:proofErr w:type="spellStart"/>
      <w:r w:rsidRPr="00154CE5">
        <w:rPr>
          <w:b w:val="0"/>
          <w:szCs w:val="24"/>
        </w:rPr>
        <w:t>CpG</w:t>
      </w:r>
      <w:proofErr w:type="spellEnd"/>
      <w:r w:rsidRPr="00154CE5">
        <w:rPr>
          <w:b w:val="0"/>
          <w:szCs w:val="24"/>
        </w:rPr>
        <w:t xml:space="preserve">-DNA </w:t>
      </w:r>
      <w:r w:rsidRPr="00154CE5">
        <w:rPr>
          <w:b w:val="0"/>
          <w:szCs w:val="24"/>
        </w:rPr>
        <w:fldChar w:fldCharType="begin"/>
      </w:r>
      <w:r w:rsidRPr="00154CE5">
        <w:rPr>
          <w:b w:val="0"/>
          <w:szCs w:val="24"/>
        </w:rPr>
        <w:instrText xml:space="preserve"> ADDIN EN.CITE &lt;EndNote&gt;&lt;Cite&gt;&lt;Author&gt;Akhtar&lt;/Author&gt;&lt;Year&gt;2003&lt;/Year&gt;&lt;RecNum&gt;116&lt;/RecNum&gt;&lt;DisplayText&gt;(Akhtar et al., 2003)&lt;/DisplayText&gt;&lt;record&gt;&lt;rec-number&gt;116&lt;/rec-number&gt;&lt;foreign-keys&gt;&lt;key app="EN" db-id="2dtwz0r5r90vzjewdv6xv5x2xwwts9vtwtvv"&gt;116&lt;/key&gt;&lt;/foreign-keys&gt;&lt;ref-type name="Journal Article"&gt;17&lt;/ref-type&gt;&lt;contributors&gt;&lt;authors&gt;&lt;author&gt;Akhtar, M.&lt;/author&gt;&lt;author&gt;Watson, J.L.&lt;/author&gt;&lt;author&gt;Nazli, A. &lt;/author&gt;&lt;author&gt;Mckay, D.M. &lt;/author&gt;&lt;/authors&gt;&lt;/contributors&gt;&lt;titles&gt;&lt;title&gt;&lt;style face="normal" font="default" size="100%"&gt;Bacterial DNA evokes epithelial IL-8 production by a MAPK-dependent, NF-&lt;/style&gt;&lt;style face="normal" font="default" charset="161" size="100%"&gt;κB-independent pathway&lt;/style&gt;&lt;/title&gt;&lt;secondary-title&gt;&lt;style face="normal" font="default" charset="161" size="100%"&gt;The Federation of American Societies for Experimental Biology Journal&lt;/style&gt;&lt;/secondary-title&gt;&lt;/titles&gt;&lt;pages&gt;&lt;style face="normal" font="default" charset="161" size="100%"&gt;1319-1321&lt;/style&gt;&lt;/pages&gt;&lt;volume&gt;&lt;style face="normal" font="default" charset="161" size="100%"&gt;17&lt;/style&gt;&lt;/volume&gt;&lt;dates&gt;&lt;year&gt;2003&lt;/year&gt;&lt;/dates&gt;&lt;urls&gt;&lt;/urls&gt;&lt;/record&gt;&lt;/Cite&gt;&lt;/EndNote&gt;</w:instrText>
      </w:r>
      <w:r w:rsidRPr="00154CE5">
        <w:rPr>
          <w:b w:val="0"/>
          <w:szCs w:val="24"/>
        </w:rPr>
        <w:fldChar w:fldCharType="separate"/>
      </w:r>
      <w:r w:rsidRPr="00154CE5">
        <w:rPr>
          <w:b w:val="0"/>
          <w:noProof/>
          <w:szCs w:val="24"/>
        </w:rPr>
        <w:t>(</w:t>
      </w:r>
      <w:hyperlink w:anchor="_ENREF_2" w:tooltip="Akhtar, 2003 #116" w:history="1">
        <w:r w:rsidRPr="00154CE5">
          <w:rPr>
            <w:b w:val="0"/>
            <w:noProof/>
            <w:szCs w:val="24"/>
          </w:rPr>
          <w:t>Akhtar et al., 2003</w:t>
        </w:r>
      </w:hyperlink>
      <w:r w:rsidRPr="00154CE5">
        <w:rPr>
          <w:b w:val="0"/>
          <w:noProof/>
          <w:szCs w:val="24"/>
        </w:rPr>
        <w:t>)</w:t>
      </w:r>
      <w:r w:rsidRPr="00154CE5">
        <w:rPr>
          <w:b w:val="0"/>
          <w:szCs w:val="24"/>
        </w:rPr>
        <w:fldChar w:fldCharType="end"/>
      </w:r>
      <w:r w:rsidRPr="00154CE5">
        <w:rPr>
          <w:b w:val="0"/>
          <w:szCs w:val="24"/>
        </w:rPr>
        <w:t xml:space="preserve">, therefore, it is possible that commensal-derived DNA plays a role in homeostatic intestinal inflammation. This hypothesis is supported by the findings of a key study, by </w:t>
      </w:r>
      <w:proofErr w:type="spellStart"/>
      <w:r w:rsidRPr="00154CE5">
        <w:rPr>
          <w:b w:val="0"/>
          <w:szCs w:val="24"/>
        </w:rPr>
        <w:t>Rachmilewitz</w:t>
      </w:r>
      <w:proofErr w:type="spellEnd"/>
      <w:r w:rsidRPr="00154CE5">
        <w:rPr>
          <w:b w:val="0"/>
          <w:szCs w:val="24"/>
        </w:rPr>
        <w:t xml:space="preserve"> et al. </w:t>
      </w:r>
      <w:r w:rsidRPr="00154CE5">
        <w:rPr>
          <w:b w:val="0"/>
          <w:szCs w:val="24"/>
        </w:rPr>
        <w:fldChar w:fldCharType="begin"/>
      </w:r>
      <w:r w:rsidRPr="00154CE5">
        <w:rPr>
          <w:b w:val="0"/>
          <w:szCs w:val="24"/>
        </w:rPr>
        <w:instrText xml:space="preserve"> ADDIN EN.CITE &lt;EndNote&gt;&lt;Cite ExcludeAuth="1"&gt;&lt;Year&gt;2004&lt;/Year&gt;&lt;RecNum&gt;598&lt;/RecNum&gt;&lt;DisplayText&gt;(2004)&lt;/DisplayText&gt;&lt;record&gt;&lt;rec-number&gt;598&lt;/rec-number&gt;&lt;foreign-keys&gt;&lt;key app="EN" db-id="2dtwz0r5r90vzjewdv6xv5x2xwwts9vtwtvv"&gt;598&lt;/key&gt;&lt;/foreign-keys&gt;&lt;ref-type name="Journal Article"&gt;17&lt;/ref-type&gt;&lt;contributors&gt;&lt;authors&gt;&lt;author&gt;Rachmilewitz, D.&lt;/author&gt;&lt;author&gt;Katakura, K.&lt;/author&gt;&lt;author&gt;Karmeli, F.&lt;/author&gt;&lt;author&gt;Hayashi, T.&lt;/author&gt;&lt;author&gt;Reinus, C.&lt;/author&gt;&lt;author&gt;Rudensky, B.&lt;/author&gt;&lt;author&gt;Akira, S.&lt;/author&gt;&lt;author&gt;Takeda, K.&lt;/author&gt;&lt;author&gt;Lee, J.&lt;/author&gt;&lt;author&gt;Takabayashi, K.&lt;/author&gt;&lt;author&gt;Raz, E.&lt;/author&gt;&lt;/authors&gt;&lt;/contributors&gt;&lt;titles&gt;&lt;title&gt;Toll-Like receptor 9 signaling mediates the anti-inflammatory effects of probiotics in murine experimental colitis&lt;/title&gt;&lt;secondary-title&gt;Gastroenterology&lt;/secondary-title&gt;&lt;/titles&gt;&lt;periodical&gt;&lt;full-title&gt;Gastroenterology&lt;/full-title&gt;&lt;/periodical&gt;&lt;pages&gt;520-528&lt;/pages&gt;&lt;volume&gt;126&lt;/volume&gt;&lt;dates&gt;&lt;year&gt;2004&lt;/year&gt;&lt;/dates&gt;&lt;urls&gt;&lt;/urls&gt;&lt;/record&gt;&lt;/Cite&gt;&lt;/EndNote&gt;</w:instrText>
      </w:r>
      <w:r w:rsidRPr="00154CE5">
        <w:rPr>
          <w:b w:val="0"/>
          <w:szCs w:val="24"/>
        </w:rPr>
        <w:fldChar w:fldCharType="separate"/>
      </w:r>
      <w:r w:rsidRPr="00154CE5">
        <w:rPr>
          <w:b w:val="0"/>
          <w:noProof/>
          <w:szCs w:val="24"/>
        </w:rPr>
        <w:t>(</w:t>
      </w:r>
      <w:hyperlink w:anchor="_ENREF_97" w:tooltip="Rachmilewitz, 2004 #598" w:history="1">
        <w:r w:rsidRPr="00154CE5">
          <w:rPr>
            <w:b w:val="0"/>
            <w:noProof/>
            <w:szCs w:val="24"/>
          </w:rPr>
          <w:t>2004</w:t>
        </w:r>
      </w:hyperlink>
      <w:r w:rsidRPr="00154CE5">
        <w:rPr>
          <w:b w:val="0"/>
          <w:noProof/>
          <w:szCs w:val="24"/>
        </w:rPr>
        <w:t>)</w:t>
      </w:r>
      <w:r w:rsidRPr="00154CE5">
        <w:rPr>
          <w:b w:val="0"/>
          <w:szCs w:val="24"/>
        </w:rPr>
        <w:fldChar w:fldCharType="end"/>
      </w:r>
      <w:r w:rsidRPr="00154CE5">
        <w:rPr>
          <w:b w:val="0"/>
          <w:szCs w:val="24"/>
        </w:rPr>
        <w:t xml:space="preserve">, which demonstrated that the probiotic effects of the bacterial preparation, VSL#3, were mediated via a TLR-9 pathway. Additionally, a more recent study showed that TLR-9-deficient mice were more susceptible to experimental colitis </w:t>
      </w:r>
      <w:r w:rsidRPr="00154CE5">
        <w:rPr>
          <w:b w:val="0"/>
          <w:szCs w:val="24"/>
        </w:rPr>
        <w:lastRenderedPageBreak/>
        <w:t xml:space="preserve">(induced by administration of dextran </w:t>
      </w:r>
      <w:proofErr w:type="spellStart"/>
      <w:r w:rsidRPr="00154CE5">
        <w:rPr>
          <w:b w:val="0"/>
          <w:szCs w:val="24"/>
        </w:rPr>
        <w:t>sulfate</w:t>
      </w:r>
      <w:proofErr w:type="spellEnd"/>
      <w:r w:rsidRPr="00154CE5">
        <w:rPr>
          <w:b w:val="0"/>
          <w:szCs w:val="24"/>
        </w:rPr>
        <w:t xml:space="preserve"> sodium (DSS)), when compared to their wild-type counterparts </w:t>
      </w:r>
      <w:r w:rsidRPr="00154CE5">
        <w:rPr>
          <w:b w:val="0"/>
          <w:szCs w:val="24"/>
        </w:rPr>
        <w:fldChar w:fldCharType="begin"/>
      </w:r>
      <w:r w:rsidRPr="00154CE5">
        <w:rPr>
          <w:b w:val="0"/>
          <w:szCs w:val="24"/>
        </w:rPr>
        <w:instrText xml:space="preserve"> ADDIN EN.CITE &lt;EndNote&gt;&lt;Cite&gt;&lt;Author&gt;Lee&lt;/Author&gt;&lt;Year&gt;2006&lt;/Year&gt;&lt;RecNum&gt;586&lt;/RecNum&gt;&lt;DisplayText&gt;(Lee et al., 2006)&lt;/DisplayText&gt;&lt;record&gt;&lt;rec-number&gt;586&lt;/rec-number&gt;&lt;foreign-keys&gt;&lt;key app="EN" db-id="2dtwz0r5r90vzjewdv6xv5x2xwwts9vtwtvv"&gt;586&lt;/key&gt;&lt;/foreign-keys&gt;&lt;ref-type name="Journal Article"&gt;17&lt;/ref-type&gt;&lt;contributors&gt;&lt;authors&gt;&lt;author&gt;Lee, J.&lt;/author&gt;&lt;author&gt;Mo, J.-H.&lt;/author&gt;&lt;author&gt;Katakura, K.&lt;/author&gt;&lt;author&gt;Alkalay, I.&lt;/author&gt;&lt;author&gt;Rucker, A.N.&lt;/author&gt;&lt;author&gt;Liu, Y.-T.&lt;/author&gt;&lt;author&gt;Lee, H.-K.&lt;/author&gt;&lt;author&gt;Shen, C.&lt;/author&gt;&lt;author&gt;Cojocaru, G.&lt;/author&gt;&lt;author&gt;Shenouda, S.&lt;/author&gt;&lt;author&gt;Kagnoff, M.&lt;/author&gt;&lt;author&gt;Eckmann, L.&lt;/author&gt;&lt;author&gt;Ben-Neriah, Y.&lt;/author&gt;&lt;author&gt;Raz, E.&lt;/author&gt;&lt;/authors&gt;&lt;/contributors&gt;&lt;titles&gt;&lt;title&gt;Maintenance of colonic homestasis by distinctive apical TLR9 signalling in intestinal epithelial cells&lt;/title&gt;&lt;secondary-title&gt;Nature Cell Biology&lt;/secondary-title&gt;&lt;/titles&gt;&lt;periodical&gt;&lt;full-title&gt;Nature Cell Biology&lt;/full-title&gt;&lt;/periodical&gt;&lt;pages&gt;1327-1336&lt;/pages&gt;&lt;volume&gt;8&lt;/volume&gt;&lt;dates&gt;&lt;year&gt;2006&lt;/year&gt;&lt;/dates&gt;&lt;urls&gt;&lt;/urls&gt;&lt;/record&gt;&lt;/Cite&gt;&lt;/EndNote&gt;</w:instrText>
      </w:r>
      <w:r w:rsidRPr="00154CE5">
        <w:rPr>
          <w:b w:val="0"/>
          <w:szCs w:val="24"/>
        </w:rPr>
        <w:fldChar w:fldCharType="separate"/>
      </w:r>
      <w:r w:rsidRPr="00154CE5">
        <w:rPr>
          <w:b w:val="0"/>
          <w:noProof/>
          <w:szCs w:val="24"/>
        </w:rPr>
        <w:t>(</w:t>
      </w:r>
      <w:hyperlink w:anchor="_ENREF_76" w:tooltip="Lee, 2006 #586" w:history="1">
        <w:r w:rsidRPr="00154CE5">
          <w:rPr>
            <w:b w:val="0"/>
            <w:noProof/>
            <w:szCs w:val="24"/>
          </w:rPr>
          <w:t>Lee et al., 2006</w:t>
        </w:r>
      </w:hyperlink>
      <w:r w:rsidRPr="00154CE5">
        <w:rPr>
          <w:b w:val="0"/>
          <w:noProof/>
          <w:szCs w:val="24"/>
        </w:rPr>
        <w:t>)</w:t>
      </w:r>
      <w:r w:rsidRPr="00154CE5">
        <w:rPr>
          <w:b w:val="0"/>
          <w:szCs w:val="24"/>
        </w:rPr>
        <w:fldChar w:fldCharType="end"/>
      </w:r>
      <w:r w:rsidRPr="00154CE5">
        <w:rPr>
          <w:b w:val="0"/>
          <w:szCs w:val="24"/>
        </w:rPr>
        <w:t>.</w:t>
      </w:r>
      <w:bookmarkStart w:id="3" w:name="_Toc338978086"/>
    </w:p>
    <w:p w:rsidR="00FD0CE6" w:rsidRPr="00154CE5" w:rsidRDefault="00FD0CE6" w:rsidP="00B663ED">
      <w:pPr>
        <w:spacing w:after="0" w:line="480" w:lineRule="auto"/>
        <w:ind w:right="-46" w:firstLine="720"/>
        <w:jc w:val="both"/>
        <w:rPr>
          <w:b w:val="0"/>
          <w:szCs w:val="24"/>
        </w:rPr>
      </w:pPr>
    </w:p>
    <w:p w:rsidR="00FD0CE6" w:rsidRPr="00154CE5" w:rsidRDefault="00FD0CE6" w:rsidP="007D1C7E">
      <w:pPr>
        <w:pStyle w:val="Heading3"/>
        <w:spacing w:before="0" w:line="480" w:lineRule="auto"/>
        <w:ind w:right="-46"/>
        <w:jc w:val="both"/>
        <w:rPr>
          <w:szCs w:val="24"/>
        </w:rPr>
      </w:pPr>
      <w:r w:rsidRPr="00154CE5">
        <w:rPr>
          <w:szCs w:val="24"/>
        </w:rPr>
        <w:t>Peptidoglycan</w:t>
      </w:r>
      <w:bookmarkEnd w:id="3"/>
    </w:p>
    <w:p w:rsidR="00FD0CE6" w:rsidRPr="00154CE5" w:rsidRDefault="00FD0CE6" w:rsidP="007D1C7E">
      <w:pPr>
        <w:autoSpaceDE w:val="0"/>
        <w:autoSpaceDN w:val="0"/>
        <w:adjustRightInd w:val="0"/>
        <w:spacing w:after="0" w:line="480" w:lineRule="auto"/>
        <w:ind w:right="-46"/>
        <w:jc w:val="both"/>
        <w:rPr>
          <w:b w:val="0"/>
          <w:color w:val="231F20"/>
          <w:szCs w:val="24"/>
        </w:rPr>
      </w:pPr>
      <w:r w:rsidRPr="00154CE5">
        <w:rPr>
          <w:b w:val="0"/>
          <w:iCs/>
          <w:color w:val="231F20"/>
          <w:szCs w:val="24"/>
        </w:rPr>
        <w:t xml:space="preserve">Peptidoglycan (PGN) </w:t>
      </w:r>
      <w:r w:rsidRPr="00154CE5">
        <w:rPr>
          <w:b w:val="0"/>
          <w:color w:val="231F20"/>
          <w:szCs w:val="24"/>
        </w:rPr>
        <w:t xml:space="preserve">is an essential cell wall component in virtually all bacteria and is particularly abundant in Gram-positives, where it accounts for 30-70 % of their cell wall mass </w:t>
      </w:r>
      <w:r w:rsidRPr="00154CE5">
        <w:rPr>
          <w:b w:val="0"/>
          <w:color w:val="231F20"/>
          <w:szCs w:val="24"/>
        </w:rPr>
        <w:fldChar w:fldCharType="begin"/>
      </w:r>
      <w:r w:rsidRPr="00154CE5">
        <w:rPr>
          <w:b w:val="0"/>
          <w:color w:val="231F20"/>
          <w:szCs w:val="24"/>
        </w:rPr>
        <w:instrText xml:space="preserve"> ADDIN EN.CITE &lt;EndNote&gt;&lt;Cite&gt;&lt;Author&gt;Schleifer&lt;/Author&gt;&lt;Year&gt;1972&lt;/Year&gt;&lt;RecNum&gt;391&lt;/RecNum&gt;&lt;DisplayText&gt;(Schleifer &amp;amp; Kandler, 1972)&lt;/DisplayText&gt;&lt;record&gt;&lt;rec-number&gt;391&lt;/rec-number&gt;&lt;foreign-keys&gt;&lt;key app="EN" db-id="2dtwz0r5r90vzjewdv6xv5x2xwwts9vtwtvv"&gt;391&lt;/key&gt;&lt;/foreign-keys&gt;&lt;ref-type name="Journal Article"&gt;17&lt;/ref-type&gt;&lt;contributors&gt;&lt;authors&gt;&lt;author&gt;Schleifer, K.H.&lt;/author&gt;&lt;author&gt;Kandler, O.&lt;/author&gt;&lt;/authors&gt;&lt;/contributors&gt;&lt;titles&gt;&lt;title&gt;Peptidoglycan Types of Bacterial Cell Walls and their Taxonomic Implications&lt;/title&gt;&lt;secondary-title&gt;Bacteriological Reviews&lt;/secondary-title&gt;&lt;/titles&gt;&lt;pages&gt;407-477&lt;/pages&gt;&lt;volume&gt;36&lt;/volume&gt;&lt;number&gt;4&lt;/number&gt;&lt;dates&gt;&lt;year&gt;1972&lt;/year&gt;&lt;/dates&gt;&lt;urls&gt;&lt;/urls&gt;&lt;/record&gt;&lt;/Cite&gt;&lt;/EndNote&gt;</w:instrText>
      </w:r>
      <w:r w:rsidRPr="00154CE5">
        <w:rPr>
          <w:b w:val="0"/>
          <w:color w:val="231F20"/>
          <w:szCs w:val="24"/>
        </w:rPr>
        <w:fldChar w:fldCharType="separate"/>
      </w:r>
      <w:r w:rsidRPr="00154CE5">
        <w:rPr>
          <w:b w:val="0"/>
          <w:noProof/>
          <w:color w:val="231F20"/>
          <w:szCs w:val="24"/>
        </w:rPr>
        <w:t>(</w:t>
      </w:r>
      <w:hyperlink w:anchor="_ENREF_106" w:tooltip="Schleifer, 1972 #391" w:history="1">
        <w:r w:rsidRPr="00154CE5">
          <w:rPr>
            <w:b w:val="0"/>
            <w:noProof/>
            <w:color w:val="231F20"/>
            <w:szCs w:val="24"/>
          </w:rPr>
          <w:t>Schleifer &amp; Kandler, 1972</w:t>
        </w:r>
      </w:hyperlink>
      <w:r w:rsidRPr="00154CE5">
        <w:rPr>
          <w:b w:val="0"/>
          <w:noProof/>
          <w:color w:val="231F20"/>
          <w:szCs w:val="24"/>
        </w:rPr>
        <w:t>)</w:t>
      </w:r>
      <w:r w:rsidRPr="00154CE5">
        <w:rPr>
          <w:b w:val="0"/>
          <w:color w:val="231F20"/>
          <w:szCs w:val="24"/>
        </w:rPr>
        <w:fldChar w:fldCharType="end"/>
      </w:r>
      <w:r w:rsidRPr="00154CE5">
        <w:rPr>
          <w:b w:val="0"/>
          <w:color w:val="231F20"/>
          <w:szCs w:val="24"/>
        </w:rPr>
        <w:t xml:space="preserve">. It </w:t>
      </w:r>
      <w:r w:rsidRPr="00154CE5">
        <w:rPr>
          <w:b w:val="0"/>
          <w:iCs/>
          <w:color w:val="231F20"/>
          <w:szCs w:val="24"/>
        </w:rPr>
        <w:t xml:space="preserve">is a mesh-like polymer consisting of </w:t>
      </w:r>
      <w:r w:rsidRPr="00154CE5">
        <w:rPr>
          <w:b w:val="0"/>
          <w:i/>
          <w:iCs/>
          <w:color w:val="231F20"/>
          <w:szCs w:val="24"/>
        </w:rPr>
        <w:t>β</w:t>
      </w:r>
      <w:r w:rsidRPr="00154CE5">
        <w:rPr>
          <w:b w:val="0"/>
          <w:color w:val="231F20"/>
          <w:szCs w:val="24"/>
        </w:rPr>
        <w:t xml:space="preserve">(1–4)-linked </w:t>
      </w:r>
      <w:r w:rsidRPr="00154CE5">
        <w:rPr>
          <w:b w:val="0"/>
          <w:i/>
          <w:iCs/>
          <w:color w:val="231F20"/>
          <w:szCs w:val="24"/>
        </w:rPr>
        <w:t>N</w:t>
      </w:r>
      <w:r w:rsidRPr="00154CE5">
        <w:rPr>
          <w:b w:val="0"/>
          <w:color w:val="231F20"/>
          <w:szCs w:val="24"/>
        </w:rPr>
        <w:t>-</w:t>
      </w:r>
      <w:proofErr w:type="spellStart"/>
      <w:r w:rsidRPr="00154CE5">
        <w:rPr>
          <w:b w:val="0"/>
          <w:color w:val="231F20"/>
          <w:szCs w:val="24"/>
        </w:rPr>
        <w:t>acetylglucosamine</w:t>
      </w:r>
      <w:proofErr w:type="spellEnd"/>
      <w:r w:rsidRPr="00154CE5">
        <w:rPr>
          <w:b w:val="0"/>
          <w:color w:val="231F20"/>
          <w:szCs w:val="24"/>
        </w:rPr>
        <w:t xml:space="preserve"> (NAG) and </w:t>
      </w:r>
      <w:r w:rsidRPr="00154CE5">
        <w:rPr>
          <w:b w:val="0"/>
          <w:i/>
          <w:iCs/>
          <w:color w:val="231F20"/>
          <w:szCs w:val="24"/>
        </w:rPr>
        <w:t>N</w:t>
      </w:r>
      <w:r w:rsidRPr="00154CE5">
        <w:rPr>
          <w:b w:val="0"/>
          <w:color w:val="231F20"/>
          <w:szCs w:val="24"/>
        </w:rPr>
        <w:t>-</w:t>
      </w:r>
      <w:proofErr w:type="spellStart"/>
      <w:r w:rsidRPr="00154CE5">
        <w:rPr>
          <w:b w:val="0"/>
          <w:color w:val="231F20"/>
          <w:szCs w:val="24"/>
        </w:rPr>
        <w:t>acetylmuramicacid</w:t>
      </w:r>
      <w:proofErr w:type="spellEnd"/>
      <w:r w:rsidRPr="00154CE5">
        <w:rPr>
          <w:b w:val="0"/>
          <w:color w:val="231F20"/>
          <w:szCs w:val="24"/>
        </w:rPr>
        <w:t xml:space="preserve"> (NAM), </w:t>
      </w:r>
      <w:proofErr w:type="spellStart"/>
      <w:r w:rsidRPr="00154CE5">
        <w:rPr>
          <w:b w:val="0"/>
          <w:color w:val="231F20"/>
          <w:szCs w:val="24"/>
        </w:rPr>
        <w:t>crosslinked</w:t>
      </w:r>
      <w:proofErr w:type="spellEnd"/>
      <w:r w:rsidRPr="00154CE5">
        <w:rPr>
          <w:b w:val="0"/>
          <w:color w:val="231F20"/>
          <w:szCs w:val="24"/>
        </w:rPr>
        <w:t xml:space="preserve"> by short peptides and is responsible for the maintenance of cell morphology and the resistance of osmotic pressure of bacterial cells </w:t>
      </w:r>
      <w:r w:rsidRPr="00154CE5">
        <w:rPr>
          <w:b w:val="0"/>
          <w:color w:val="231F20"/>
          <w:szCs w:val="24"/>
        </w:rPr>
        <w:fldChar w:fldCharType="begin"/>
      </w:r>
      <w:r w:rsidRPr="00154CE5">
        <w:rPr>
          <w:b w:val="0"/>
          <w:color w:val="231F20"/>
          <w:szCs w:val="24"/>
        </w:rPr>
        <w:instrText xml:space="preserve"> ADDIN EN.CITE &lt;EndNote&gt;&lt;Cite&gt;&lt;Author&gt;Dziarski&lt;/Author&gt;&lt;Year&gt;2003&lt;/Year&gt;&lt;RecNum&gt;352&lt;/RecNum&gt;&lt;DisplayText&gt;(Dziarski, 2003)&lt;/DisplayText&gt;&lt;record&gt;&lt;rec-number&gt;352&lt;/rec-number&gt;&lt;foreign-keys&gt;&lt;key app="EN" db-id="2dtwz0r5r90vzjewdv6xv5x2xwwts9vtwtvv"&gt;352&lt;/key&gt;&lt;/foreign-keys&gt;&lt;ref-type name="Journal Article"&gt;17&lt;/ref-type&gt;&lt;contributors&gt;&lt;authors&gt;&lt;author&gt;Dziarski, R.&lt;/author&gt;&lt;/authors&gt;&lt;/contributors&gt;&lt;titles&gt;&lt;title&gt;Recognition of bacterial peptidoglycan by the innate immune system&lt;/title&gt;&lt;secondary-title&gt;Cellular and Molecular Life Sciences&lt;/secondary-title&gt;&lt;/titles&gt;&lt;pages&gt;1793-1804&lt;/pages&gt;&lt;volume&gt;60&lt;/volume&gt;&lt;dates&gt;&lt;year&gt;2003&lt;/year&gt;&lt;/dates&gt;&lt;urls&gt;&lt;/urls&gt;&lt;/record&gt;&lt;/Cite&gt;&lt;/EndNote&gt;</w:instrText>
      </w:r>
      <w:r w:rsidRPr="00154CE5">
        <w:rPr>
          <w:b w:val="0"/>
          <w:color w:val="231F20"/>
          <w:szCs w:val="24"/>
        </w:rPr>
        <w:fldChar w:fldCharType="separate"/>
      </w:r>
      <w:r w:rsidRPr="00154CE5">
        <w:rPr>
          <w:b w:val="0"/>
          <w:noProof/>
          <w:color w:val="231F20"/>
          <w:szCs w:val="24"/>
        </w:rPr>
        <w:t>(</w:t>
      </w:r>
      <w:hyperlink w:anchor="_ENREF_31" w:tooltip="Dziarski, 2003 #352" w:history="1">
        <w:r w:rsidRPr="00154CE5">
          <w:rPr>
            <w:b w:val="0"/>
            <w:noProof/>
            <w:color w:val="231F20"/>
            <w:szCs w:val="24"/>
          </w:rPr>
          <w:t>Dziarski, 2003</w:t>
        </w:r>
      </w:hyperlink>
      <w:r w:rsidRPr="00154CE5">
        <w:rPr>
          <w:b w:val="0"/>
          <w:noProof/>
          <w:color w:val="231F20"/>
          <w:szCs w:val="24"/>
        </w:rPr>
        <w:t>)</w:t>
      </w:r>
      <w:r w:rsidRPr="00154CE5">
        <w:rPr>
          <w:b w:val="0"/>
          <w:color w:val="231F20"/>
          <w:szCs w:val="24"/>
        </w:rPr>
        <w:fldChar w:fldCharType="end"/>
      </w:r>
      <w:r w:rsidRPr="00154CE5">
        <w:rPr>
          <w:b w:val="0"/>
          <w:color w:val="231F20"/>
          <w:szCs w:val="24"/>
        </w:rPr>
        <w:t xml:space="preserve">. As a consequence of its presence in virtually all bacterial, substantial abundance in Gram-positive bacteria and absence from eukaryotic cells, PGN presents a perfect target for the host innate immune system </w:t>
      </w:r>
      <w:r w:rsidRPr="00154CE5">
        <w:rPr>
          <w:b w:val="0"/>
          <w:color w:val="231F20"/>
          <w:szCs w:val="24"/>
        </w:rPr>
        <w:fldChar w:fldCharType="begin"/>
      </w:r>
      <w:r w:rsidRPr="00154CE5">
        <w:rPr>
          <w:b w:val="0"/>
          <w:color w:val="231F20"/>
          <w:szCs w:val="24"/>
        </w:rPr>
        <w:instrText xml:space="preserve"> ADDIN EN.CITE &lt;EndNote&gt;&lt;Cite&gt;&lt;Author&gt;Dziarski&lt;/Author&gt;&lt;Year&gt;2003&lt;/Year&gt;&lt;RecNum&gt;352&lt;/RecNum&gt;&lt;DisplayText&gt;(Dziarski, 2003)&lt;/DisplayText&gt;&lt;record&gt;&lt;rec-number&gt;352&lt;/rec-number&gt;&lt;foreign-keys&gt;&lt;key app="EN" db-id="2dtwz0r5r90vzjewdv6xv5x2xwwts9vtwtvv"&gt;352&lt;/key&gt;&lt;/foreign-keys&gt;&lt;ref-type name="Journal Article"&gt;17&lt;/ref-type&gt;&lt;contributors&gt;&lt;authors&gt;&lt;author&gt;Dziarski, R.&lt;/author&gt;&lt;/authors&gt;&lt;/contributors&gt;&lt;titles&gt;&lt;title&gt;Recognition of bacterial peptidoglycan by the innate immune system&lt;/title&gt;&lt;secondary-title&gt;Cellular and Molecular Life Sciences&lt;/secondary-title&gt;&lt;/titles&gt;&lt;pages&gt;1793-1804&lt;/pages&gt;&lt;volume&gt;60&lt;/volume&gt;&lt;dates&gt;&lt;year&gt;2003&lt;/year&gt;&lt;/dates&gt;&lt;urls&gt;&lt;/urls&gt;&lt;/record&gt;&lt;/Cite&gt;&lt;/EndNote&gt;</w:instrText>
      </w:r>
      <w:r w:rsidRPr="00154CE5">
        <w:rPr>
          <w:b w:val="0"/>
          <w:color w:val="231F20"/>
          <w:szCs w:val="24"/>
        </w:rPr>
        <w:fldChar w:fldCharType="separate"/>
      </w:r>
      <w:r w:rsidRPr="00154CE5">
        <w:rPr>
          <w:b w:val="0"/>
          <w:noProof/>
          <w:color w:val="231F20"/>
          <w:szCs w:val="24"/>
        </w:rPr>
        <w:t>(</w:t>
      </w:r>
      <w:hyperlink w:anchor="_ENREF_31" w:tooltip="Dziarski, 2003 #352" w:history="1">
        <w:r w:rsidRPr="00154CE5">
          <w:rPr>
            <w:b w:val="0"/>
            <w:noProof/>
            <w:color w:val="231F20"/>
            <w:szCs w:val="24"/>
          </w:rPr>
          <w:t>Dziarski, 2003</w:t>
        </w:r>
      </w:hyperlink>
      <w:r w:rsidRPr="00154CE5">
        <w:rPr>
          <w:b w:val="0"/>
          <w:noProof/>
          <w:color w:val="231F20"/>
          <w:szCs w:val="24"/>
        </w:rPr>
        <w:t>)</w:t>
      </w:r>
      <w:r w:rsidRPr="00154CE5">
        <w:rPr>
          <w:b w:val="0"/>
          <w:color w:val="231F20"/>
          <w:szCs w:val="24"/>
        </w:rPr>
        <w:fldChar w:fldCharType="end"/>
      </w:r>
      <w:r w:rsidRPr="00154CE5">
        <w:rPr>
          <w:b w:val="0"/>
          <w:color w:val="231F20"/>
          <w:szCs w:val="24"/>
        </w:rPr>
        <w:t xml:space="preserve">. PGN is only released in relatively low amounts during mitotic division, however, it demonstrates potent immunological activity in mouse and human macrophages, subsequently stimulating the significant release of </w:t>
      </w:r>
      <w:proofErr w:type="spellStart"/>
      <w:r w:rsidRPr="00154CE5">
        <w:rPr>
          <w:b w:val="0"/>
          <w:color w:val="231F20"/>
          <w:szCs w:val="24"/>
        </w:rPr>
        <w:t>proinflammatory</w:t>
      </w:r>
      <w:proofErr w:type="spellEnd"/>
      <w:r w:rsidRPr="00154CE5">
        <w:rPr>
          <w:b w:val="0"/>
          <w:color w:val="231F20"/>
          <w:szCs w:val="24"/>
        </w:rPr>
        <w:t xml:space="preserve"> cytokines </w:t>
      </w:r>
      <w:r w:rsidRPr="00154CE5">
        <w:rPr>
          <w:b w:val="0"/>
          <w:color w:val="231F20"/>
          <w:szCs w:val="24"/>
        </w:rPr>
        <w:fldChar w:fldCharType="begin">
          <w:fldData xml:space="preserve">PEVuZE5vdGU+PENpdGU+PEF1dGhvcj5TY2h3YW5kbmVyPC9BdXRob3I+PFllYXI+MTk5OTwvWWVh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</w:fldData>
        </w:fldChar>
      </w:r>
      <w:r w:rsidRPr="00154CE5">
        <w:rPr>
          <w:b w:val="0"/>
          <w:color w:val="231F20"/>
          <w:szCs w:val="24"/>
        </w:rPr>
        <w:instrText xml:space="preserve"> ADDIN EN.CITE </w:instrText>
      </w:r>
      <w:r w:rsidRPr="00154CE5">
        <w:rPr>
          <w:b w:val="0"/>
          <w:color w:val="231F20"/>
          <w:szCs w:val="24"/>
        </w:rPr>
        <w:fldChar w:fldCharType="begin">
          <w:fldData xml:space="preserve">PEVuZE5vdGU+PENpdGU+PEF1dGhvcj5TY2h3YW5kbmVyPC9BdXRob3I+PFllYXI+MTk5OTwvWWVh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</w:fldData>
        </w:fldChar>
      </w:r>
      <w:r w:rsidRPr="00154CE5">
        <w:rPr>
          <w:b w:val="0"/>
          <w:color w:val="231F20"/>
          <w:szCs w:val="24"/>
        </w:rPr>
        <w:instrText xml:space="preserve"> ADDIN EN.CITE.DATA </w:instrText>
      </w:r>
      <w:r w:rsidRPr="00154CE5">
        <w:rPr>
          <w:b w:val="0"/>
          <w:color w:val="231F20"/>
          <w:szCs w:val="24"/>
        </w:rPr>
      </w:r>
      <w:r w:rsidRPr="00154CE5">
        <w:rPr>
          <w:b w:val="0"/>
          <w:color w:val="231F20"/>
          <w:szCs w:val="24"/>
        </w:rPr>
        <w:fldChar w:fldCharType="end"/>
      </w:r>
      <w:r w:rsidRPr="00154CE5">
        <w:rPr>
          <w:b w:val="0"/>
          <w:color w:val="231F20"/>
          <w:szCs w:val="24"/>
        </w:rPr>
      </w:r>
      <w:r w:rsidRPr="00154CE5">
        <w:rPr>
          <w:b w:val="0"/>
          <w:color w:val="231F20"/>
          <w:szCs w:val="24"/>
        </w:rPr>
        <w:fldChar w:fldCharType="separate"/>
      </w:r>
      <w:r w:rsidRPr="00154CE5">
        <w:rPr>
          <w:b w:val="0"/>
          <w:noProof/>
          <w:color w:val="231F20"/>
          <w:szCs w:val="24"/>
        </w:rPr>
        <w:t>(</w:t>
      </w:r>
      <w:hyperlink w:anchor="_ENREF_109" w:tooltip="Schwandner, 1999 #341" w:history="1">
        <w:r w:rsidRPr="00154CE5">
          <w:rPr>
            <w:b w:val="0"/>
            <w:noProof/>
            <w:color w:val="231F20"/>
            <w:szCs w:val="24"/>
          </w:rPr>
          <w:t xml:space="preserve">Schwandner </w:t>
        </w:r>
        <w:r w:rsidRPr="00154CE5">
          <w:rPr>
            <w:b w:val="0"/>
            <w:i/>
            <w:noProof/>
            <w:color w:val="231F20"/>
            <w:szCs w:val="24"/>
          </w:rPr>
          <w:t>et al.</w:t>
        </w:r>
        <w:r w:rsidRPr="00154CE5">
          <w:rPr>
            <w:b w:val="0"/>
            <w:noProof/>
            <w:color w:val="231F20"/>
            <w:szCs w:val="24"/>
          </w:rPr>
          <w:t>, 1999</w:t>
        </w:r>
      </w:hyperlink>
      <w:r w:rsidRPr="00154CE5">
        <w:rPr>
          <w:b w:val="0"/>
          <w:noProof/>
          <w:color w:val="231F20"/>
          <w:szCs w:val="24"/>
        </w:rPr>
        <w:t xml:space="preserve">, </w:t>
      </w:r>
      <w:hyperlink w:anchor="_ENREF_121" w:tooltip="Takeuchi, 1999 #388" w:history="1">
        <w:r w:rsidRPr="00154CE5">
          <w:rPr>
            <w:b w:val="0"/>
            <w:noProof/>
            <w:color w:val="231F20"/>
            <w:szCs w:val="24"/>
          </w:rPr>
          <w:t xml:space="preserve">Takeuchi </w:t>
        </w:r>
        <w:r w:rsidRPr="00154CE5">
          <w:rPr>
            <w:b w:val="0"/>
            <w:i/>
            <w:noProof/>
            <w:color w:val="231F20"/>
            <w:szCs w:val="24"/>
          </w:rPr>
          <w:t>et al.</w:t>
        </w:r>
        <w:r w:rsidRPr="00154CE5">
          <w:rPr>
            <w:b w:val="0"/>
            <w:noProof/>
            <w:color w:val="231F20"/>
            <w:szCs w:val="24"/>
          </w:rPr>
          <w:t>, 1999</w:t>
        </w:r>
      </w:hyperlink>
      <w:r w:rsidRPr="00154CE5">
        <w:rPr>
          <w:b w:val="0"/>
          <w:noProof/>
          <w:color w:val="231F20"/>
          <w:szCs w:val="24"/>
        </w:rPr>
        <w:t xml:space="preserve">, </w:t>
      </w:r>
      <w:hyperlink w:anchor="_ENREF_130" w:tooltip="Wang, 2001 #384" w:history="1">
        <w:r w:rsidRPr="00154CE5">
          <w:rPr>
            <w:b w:val="0"/>
            <w:noProof/>
            <w:color w:val="231F20"/>
            <w:szCs w:val="24"/>
          </w:rPr>
          <w:t xml:space="preserve">Wang </w:t>
        </w:r>
        <w:r w:rsidRPr="00154CE5">
          <w:rPr>
            <w:b w:val="0"/>
            <w:i/>
            <w:noProof/>
            <w:color w:val="231F20"/>
            <w:szCs w:val="24"/>
          </w:rPr>
          <w:t>et al.</w:t>
        </w:r>
        <w:r w:rsidRPr="00154CE5">
          <w:rPr>
            <w:b w:val="0"/>
            <w:noProof/>
            <w:color w:val="231F20"/>
            <w:szCs w:val="24"/>
          </w:rPr>
          <w:t>, 2001</w:t>
        </w:r>
      </w:hyperlink>
      <w:r w:rsidRPr="00154CE5">
        <w:rPr>
          <w:b w:val="0"/>
          <w:noProof/>
          <w:color w:val="231F20"/>
          <w:szCs w:val="24"/>
        </w:rPr>
        <w:t>)</w:t>
      </w:r>
      <w:r w:rsidRPr="00154CE5">
        <w:rPr>
          <w:b w:val="0"/>
          <w:color w:val="231F20"/>
          <w:szCs w:val="24"/>
        </w:rPr>
        <w:fldChar w:fldCharType="end"/>
      </w:r>
      <w:r w:rsidRPr="00154CE5">
        <w:rPr>
          <w:b w:val="0"/>
          <w:color w:val="231F20"/>
          <w:szCs w:val="24"/>
        </w:rPr>
        <w:t xml:space="preserve">. Consequently, Gram-positive pathogens demonstrate significantly increased release during infection </w:t>
      </w:r>
      <w:r w:rsidRPr="00154CE5">
        <w:rPr>
          <w:b w:val="0"/>
          <w:color w:val="231F20"/>
          <w:szCs w:val="24"/>
        </w:rPr>
        <w:fldChar w:fldCharType="begin"/>
      </w:r>
      <w:r w:rsidRPr="00154CE5">
        <w:rPr>
          <w:b w:val="0"/>
          <w:color w:val="231F20"/>
          <w:szCs w:val="24"/>
        </w:rPr>
        <w:instrText xml:space="preserve"> ADDIN EN.CITE &lt;EndNote&gt;&lt;Cite&gt;&lt;Author&gt;Dziarski&lt;/Author&gt;&lt;Year&gt;2005&lt;/Year&gt;&lt;RecNum&gt;386&lt;/RecNum&gt;&lt;DisplayText&gt;(Dziarski &amp;amp; Gupta, 2005)&lt;/DisplayText&gt;&lt;record&gt;&lt;rec-number&gt;386&lt;/rec-number&gt;&lt;foreign-keys&gt;&lt;key app="EN" db-id="2dtwz0r5r90vzjewdv6xv5x2xwwts9vtwtvv"&gt;386&lt;/key&gt;&lt;/foreign-keys&gt;&lt;ref-type name="Journal Article"&gt;17&lt;/ref-type&gt;&lt;contributors&gt;&lt;authors&gt;&lt;author&gt;Dziarski, R.&lt;/author&gt;&lt;author&gt;Gupta, D.&lt;/author&gt;&lt;/authors&gt;&lt;/contributors&gt;&lt;titles&gt;&lt;title&gt;&lt;style face="italic" font="default" size="100%"&gt;Staphylococcus aureus &lt;/style&gt;&lt;style face="normal" font="default" size="100%"&gt;Peptidoglycan Is a Toll-Like Receptor 2 Activator: a Reevaluation&lt;/style&gt;&lt;/title&gt;&lt;secondary-title&gt;Infection and Immunity&lt;/secondary-title&gt;&lt;/titles&gt;&lt;pages&gt;5212-5216&lt;/pages&gt;&lt;volume&gt;73&lt;/volume&gt;&lt;number&gt;8&lt;/number&gt;&lt;dates&gt;&lt;year&gt;2005&lt;/year&gt;&lt;/dates&gt;&lt;urls&gt;&lt;/urls&gt;&lt;/record&gt;&lt;/Cite&gt;&lt;/EndNote&gt;</w:instrText>
      </w:r>
      <w:r w:rsidRPr="00154CE5">
        <w:rPr>
          <w:b w:val="0"/>
          <w:color w:val="231F20"/>
          <w:szCs w:val="24"/>
        </w:rPr>
        <w:fldChar w:fldCharType="separate"/>
      </w:r>
      <w:r w:rsidRPr="00154CE5">
        <w:rPr>
          <w:b w:val="0"/>
          <w:noProof/>
          <w:color w:val="231F20"/>
          <w:szCs w:val="24"/>
        </w:rPr>
        <w:t>(</w:t>
      </w:r>
      <w:hyperlink w:anchor="_ENREF_32" w:tooltip="Dziarski, 2005 #386" w:history="1">
        <w:r w:rsidRPr="00154CE5">
          <w:rPr>
            <w:b w:val="0"/>
            <w:noProof/>
            <w:color w:val="231F20"/>
            <w:szCs w:val="24"/>
          </w:rPr>
          <w:t>Dziarski &amp; Gupta, 2005</w:t>
        </w:r>
      </w:hyperlink>
      <w:r w:rsidRPr="00154CE5">
        <w:rPr>
          <w:b w:val="0"/>
          <w:noProof/>
          <w:color w:val="231F20"/>
          <w:szCs w:val="24"/>
        </w:rPr>
        <w:t>)</w:t>
      </w:r>
      <w:r w:rsidRPr="00154CE5">
        <w:rPr>
          <w:b w:val="0"/>
          <w:color w:val="231F20"/>
          <w:szCs w:val="24"/>
        </w:rPr>
        <w:fldChar w:fldCharType="end"/>
      </w:r>
      <w:r w:rsidRPr="00154CE5">
        <w:rPr>
          <w:b w:val="0"/>
          <w:color w:val="231F20"/>
          <w:szCs w:val="24"/>
        </w:rPr>
        <w:t>.</w:t>
      </w:r>
    </w:p>
    <w:p w:rsidR="00FD0CE6" w:rsidRPr="00154CE5" w:rsidRDefault="00FD0CE6" w:rsidP="007D1C7E">
      <w:pPr>
        <w:autoSpaceDE w:val="0"/>
        <w:autoSpaceDN w:val="0"/>
        <w:adjustRightInd w:val="0"/>
        <w:spacing w:after="0" w:line="480" w:lineRule="auto"/>
        <w:ind w:right="-46" w:firstLine="720"/>
        <w:jc w:val="both"/>
        <w:rPr>
          <w:b w:val="0"/>
          <w:color w:val="231F20"/>
          <w:szCs w:val="24"/>
        </w:rPr>
      </w:pPr>
      <w:r w:rsidRPr="00154CE5">
        <w:rPr>
          <w:b w:val="0"/>
          <w:color w:val="231F20"/>
          <w:szCs w:val="24"/>
        </w:rPr>
        <w:t xml:space="preserve">Initially, it was commonly accepted that TLR-2 mediated cellular sensitivity to PGN in human macrophages </w:t>
      </w:r>
      <w:r w:rsidRPr="00154CE5">
        <w:rPr>
          <w:b w:val="0"/>
          <w:color w:val="231F20"/>
          <w:szCs w:val="24"/>
        </w:rPr>
        <w:fldChar w:fldCharType="begin">
          <w:fldData xml:space="preserve">PEVuZE5vdGU+PENpdGU+PEF1dGhvcj5TY2h3YW5kbmVyPC9BdXRob3I+PFllYXI+MTk5OTwvWWVh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</w:fldData>
        </w:fldChar>
      </w:r>
      <w:r w:rsidRPr="00154CE5">
        <w:rPr>
          <w:b w:val="0"/>
          <w:color w:val="231F20"/>
          <w:szCs w:val="24"/>
        </w:rPr>
        <w:instrText xml:space="preserve"> ADDIN EN.CITE </w:instrText>
      </w:r>
      <w:r w:rsidRPr="00154CE5">
        <w:rPr>
          <w:b w:val="0"/>
          <w:color w:val="231F20"/>
          <w:szCs w:val="24"/>
        </w:rPr>
        <w:fldChar w:fldCharType="begin">
          <w:fldData xml:space="preserve">PEVuZE5vdGU+PENpdGU+PEF1dGhvcj5TY2h3YW5kbmVyPC9BdXRob3I+PFllYXI+MTk5OTwvWWVh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</w:fldData>
        </w:fldChar>
      </w:r>
      <w:r w:rsidRPr="00154CE5">
        <w:rPr>
          <w:b w:val="0"/>
          <w:color w:val="231F20"/>
          <w:szCs w:val="24"/>
        </w:rPr>
        <w:instrText xml:space="preserve"> ADDIN EN.CITE.DATA </w:instrText>
      </w:r>
      <w:r w:rsidRPr="00154CE5">
        <w:rPr>
          <w:b w:val="0"/>
          <w:color w:val="231F20"/>
          <w:szCs w:val="24"/>
        </w:rPr>
      </w:r>
      <w:r w:rsidRPr="00154CE5">
        <w:rPr>
          <w:b w:val="0"/>
          <w:color w:val="231F20"/>
          <w:szCs w:val="24"/>
        </w:rPr>
        <w:fldChar w:fldCharType="end"/>
      </w:r>
      <w:r w:rsidRPr="00154CE5">
        <w:rPr>
          <w:b w:val="0"/>
          <w:color w:val="231F20"/>
          <w:szCs w:val="24"/>
        </w:rPr>
      </w:r>
      <w:r w:rsidRPr="00154CE5">
        <w:rPr>
          <w:b w:val="0"/>
          <w:color w:val="231F20"/>
          <w:szCs w:val="24"/>
        </w:rPr>
        <w:fldChar w:fldCharType="separate"/>
      </w:r>
      <w:r w:rsidRPr="00154CE5">
        <w:rPr>
          <w:b w:val="0"/>
          <w:noProof/>
          <w:color w:val="231F20"/>
          <w:szCs w:val="24"/>
        </w:rPr>
        <w:t>(</w:t>
      </w:r>
      <w:hyperlink w:anchor="_ENREF_109" w:tooltip="Schwandner, 1999 #341" w:history="1">
        <w:r w:rsidRPr="00154CE5">
          <w:rPr>
            <w:b w:val="0"/>
            <w:noProof/>
            <w:color w:val="231F20"/>
            <w:szCs w:val="24"/>
          </w:rPr>
          <w:t xml:space="preserve">Schwandner </w:t>
        </w:r>
        <w:r w:rsidRPr="00154CE5">
          <w:rPr>
            <w:b w:val="0"/>
            <w:i/>
            <w:noProof/>
            <w:color w:val="231F20"/>
            <w:szCs w:val="24"/>
          </w:rPr>
          <w:t>et al.</w:t>
        </w:r>
        <w:r w:rsidRPr="00154CE5">
          <w:rPr>
            <w:b w:val="0"/>
            <w:noProof/>
            <w:color w:val="231F20"/>
            <w:szCs w:val="24"/>
          </w:rPr>
          <w:t>, 1999</w:t>
        </w:r>
      </w:hyperlink>
      <w:r w:rsidRPr="00154CE5">
        <w:rPr>
          <w:b w:val="0"/>
          <w:noProof/>
          <w:color w:val="231F20"/>
          <w:szCs w:val="24"/>
        </w:rPr>
        <w:t xml:space="preserve">, </w:t>
      </w:r>
      <w:hyperlink w:anchor="_ENREF_121" w:tooltip="Takeuchi, 1999 #388" w:history="1">
        <w:r w:rsidRPr="00154CE5">
          <w:rPr>
            <w:b w:val="0"/>
            <w:noProof/>
            <w:color w:val="231F20"/>
            <w:szCs w:val="24"/>
          </w:rPr>
          <w:t xml:space="preserve">Takeuchi </w:t>
        </w:r>
        <w:r w:rsidRPr="00154CE5">
          <w:rPr>
            <w:b w:val="0"/>
            <w:i/>
            <w:noProof/>
            <w:color w:val="231F20"/>
            <w:szCs w:val="24"/>
          </w:rPr>
          <w:t>et al.</w:t>
        </w:r>
        <w:r w:rsidRPr="00154CE5">
          <w:rPr>
            <w:b w:val="0"/>
            <w:noProof/>
            <w:color w:val="231F20"/>
            <w:szCs w:val="24"/>
          </w:rPr>
          <w:t>, 1999</w:t>
        </w:r>
      </w:hyperlink>
      <w:r w:rsidRPr="00154CE5">
        <w:rPr>
          <w:b w:val="0"/>
          <w:noProof/>
          <w:color w:val="231F20"/>
          <w:szCs w:val="24"/>
        </w:rPr>
        <w:t xml:space="preserve">, </w:t>
      </w:r>
      <w:hyperlink w:anchor="_ENREF_130" w:tooltip="Wang, 2001 #384" w:history="1">
        <w:r w:rsidRPr="00154CE5">
          <w:rPr>
            <w:b w:val="0"/>
            <w:noProof/>
            <w:color w:val="231F20"/>
            <w:szCs w:val="24"/>
          </w:rPr>
          <w:t xml:space="preserve">Wang </w:t>
        </w:r>
        <w:r w:rsidRPr="00154CE5">
          <w:rPr>
            <w:b w:val="0"/>
            <w:i/>
            <w:noProof/>
            <w:color w:val="231F20"/>
            <w:szCs w:val="24"/>
          </w:rPr>
          <w:t>et al.</w:t>
        </w:r>
        <w:r w:rsidRPr="00154CE5">
          <w:rPr>
            <w:b w:val="0"/>
            <w:noProof/>
            <w:color w:val="231F20"/>
            <w:szCs w:val="24"/>
          </w:rPr>
          <w:t>, 2001</w:t>
        </w:r>
      </w:hyperlink>
      <w:r w:rsidRPr="00154CE5">
        <w:rPr>
          <w:b w:val="0"/>
          <w:noProof/>
          <w:color w:val="231F20"/>
          <w:szCs w:val="24"/>
        </w:rPr>
        <w:t>)</w:t>
      </w:r>
      <w:r w:rsidRPr="00154CE5">
        <w:rPr>
          <w:b w:val="0"/>
          <w:color w:val="231F20"/>
          <w:szCs w:val="24"/>
        </w:rPr>
        <w:fldChar w:fldCharType="end"/>
      </w:r>
      <w:r w:rsidRPr="00154CE5">
        <w:rPr>
          <w:b w:val="0"/>
          <w:color w:val="231F20"/>
          <w:szCs w:val="24"/>
        </w:rPr>
        <w:t xml:space="preserve">, and that responsiveness was enhanced by the co-receptor CD14 </w:t>
      </w:r>
      <w:r w:rsidRPr="00154CE5">
        <w:rPr>
          <w:b w:val="0"/>
          <w:color w:val="231F20"/>
          <w:szCs w:val="24"/>
        </w:rPr>
        <w:fldChar w:fldCharType="begin"/>
      </w:r>
      <w:r w:rsidRPr="00154CE5">
        <w:rPr>
          <w:b w:val="0"/>
          <w:color w:val="231F20"/>
          <w:szCs w:val="24"/>
        </w:rPr>
        <w:instrText xml:space="preserve"> ADDIN EN.CITE &lt;EndNote&gt;&lt;Cite&gt;&lt;Author&gt;Schwandner&lt;/Author&gt;&lt;Year&gt;1999&lt;/Year&gt;&lt;RecNum&gt;341&lt;/RecNum&gt;&lt;DisplayText&gt;(Schwandner et al., 1999, Iwaki et al., 2002)&lt;/DisplayText&gt;&lt;record&gt;&lt;rec-number&gt;341&lt;/rec-number&gt;&lt;foreign-keys&gt;&lt;key app="EN" db-id="2dtwz0r5r90vzjewdv6xv5x2xwwts9vtwtvv"&gt;341&lt;/key&gt;&lt;/foreign-keys&gt;&lt;ref-type name="Journal Article"&gt;17&lt;/ref-type&gt;&lt;contributors&gt;&lt;authors&gt;&lt;author&gt;Schwandner, R.&lt;/author&gt;&lt;author&gt;Dziarski, R.&lt;/author&gt;&lt;author&gt;Wesche, H.&lt;/author&gt;&lt;author&gt;Rothe, M.&lt;/author&gt;&lt;author&gt;Kirschning, C.J.&lt;/author&gt;&lt;/authors&gt;&lt;/contributors&gt;&lt;titles&gt;&lt;title&gt;Peptidoglycan- and Lipoteichoic Acid-induced Cell Activation Is Mediated by Toll-like Receptor 2&lt;/title&gt;&lt;secondary-title&gt;Journal of Biological Chemistry&lt;/secondary-title&gt;&lt;/titles&gt;&lt;pages&gt;17406-17409&lt;/pages&gt;&lt;volume&gt;274&lt;/volume&gt;&lt;number&gt;25&lt;/number&gt;&lt;dates&gt;&lt;year&gt;1999&lt;/year&gt;&lt;/dates&gt;&lt;urls&gt;&lt;/urls&gt;&lt;/record&gt;&lt;/Cite&gt;&lt;Cite&gt;&lt;Author&gt;Iwaki&lt;/Author&gt;&lt;Year&gt;2002&lt;/Year&gt;&lt;RecNum&gt;385&lt;/RecNum&gt;&lt;record&gt;&lt;rec-number&gt;385&lt;/rec-number&gt;&lt;foreign-keys&gt;&lt;key app="EN" db-id="2dtwz0r5r90vzjewdv6xv5x2xwwts9vtwtvv"&gt;385&lt;/key&gt;&lt;/foreign-keys&gt;&lt;ref-type name="Journal Article"&gt;17&lt;/ref-type&gt;&lt;contributors&gt;&lt;authors&gt;&lt;author&gt;Iwaki, D.&lt;/author&gt;&lt;author&gt;Mitsuzawa, H.&lt;/author&gt;&lt;author&gt;Murakami, S.&lt;/author&gt;&lt;author&gt;Sano, H.&lt;/author&gt;&lt;author&gt;Konishi, M.&lt;/author&gt;&lt;author&gt;Akino, T.&lt;/author&gt;&lt;author&gt;Kuroki, Y.&lt;/author&gt;&lt;/authors&gt;&lt;/contributors&gt;&lt;titles&gt;&lt;title&gt;&lt;style face="normal" font="default" size="100%"&gt;The Extracellular Toll-like Receptor 2 Domain Directly Binds Peptidoglycan Derived from &lt;/style&gt;&lt;style face="italic" font="default" size="100%"&gt;Staphylocuccus aureus&lt;/style&gt;&lt;/title&gt;&lt;secondary-title&gt;Journal of Biological Chemistry&lt;/secondary-title&gt;&lt;/titles&gt;&lt;pages&gt;24315-24320&lt;/pages&gt;&lt;volume&gt;277&lt;/volume&gt;&lt;number&gt;27&lt;/number&gt;&lt;dates&gt;&lt;year&gt;2002&lt;/year&gt;&lt;/dates&gt;&lt;urls&gt;&lt;/urls&gt;&lt;/record&gt;&lt;/Cite&gt;&lt;/EndNote&gt;</w:instrText>
      </w:r>
      <w:r w:rsidRPr="00154CE5">
        <w:rPr>
          <w:b w:val="0"/>
          <w:color w:val="231F20"/>
          <w:szCs w:val="24"/>
        </w:rPr>
        <w:fldChar w:fldCharType="separate"/>
      </w:r>
      <w:r w:rsidRPr="00154CE5">
        <w:rPr>
          <w:b w:val="0"/>
          <w:noProof/>
          <w:color w:val="231F20"/>
          <w:szCs w:val="24"/>
        </w:rPr>
        <w:t>(</w:t>
      </w:r>
      <w:hyperlink w:anchor="_ENREF_109" w:tooltip="Schwandner, 1999 #341" w:history="1">
        <w:r w:rsidRPr="00154CE5">
          <w:rPr>
            <w:b w:val="0"/>
            <w:noProof/>
            <w:color w:val="231F20"/>
            <w:szCs w:val="24"/>
          </w:rPr>
          <w:t xml:space="preserve">Schwandner </w:t>
        </w:r>
        <w:r w:rsidRPr="00154CE5">
          <w:rPr>
            <w:b w:val="0"/>
            <w:i/>
            <w:noProof/>
            <w:color w:val="231F20"/>
            <w:szCs w:val="24"/>
          </w:rPr>
          <w:t>et al.</w:t>
        </w:r>
        <w:r w:rsidRPr="00154CE5">
          <w:rPr>
            <w:b w:val="0"/>
            <w:noProof/>
            <w:color w:val="231F20"/>
            <w:szCs w:val="24"/>
          </w:rPr>
          <w:t>, 1999</w:t>
        </w:r>
      </w:hyperlink>
      <w:r w:rsidRPr="00154CE5">
        <w:rPr>
          <w:b w:val="0"/>
          <w:noProof/>
          <w:color w:val="231F20"/>
          <w:szCs w:val="24"/>
        </w:rPr>
        <w:t xml:space="preserve">, </w:t>
      </w:r>
      <w:hyperlink w:anchor="_ENREF_64" w:tooltip="Iwaki, 2002 #385" w:history="1">
        <w:r w:rsidRPr="00154CE5">
          <w:rPr>
            <w:b w:val="0"/>
            <w:noProof/>
            <w:color w:val="231F20"/>
            <w:szCs w:val="24"/>
          </w:rPr>
          <w:t xml:space="preserve">Iwaki </w:t>
        </w:r>
        <w:r w:rsidRPr="00154CE5">
          <w:rPr>
            <w:b w:val="0"/>
            <w:i/>
            <w:noProof/>
            <w:color w:val="231F20"/>
            <w:szCs w:val="24"/>
          </w:rPr>
          <w:t>et al.</w:t>
        </w:r>
        <w:r w:rsidRPr="00154CE5">
          <w:rPr>
            <w:b w:val="0"/>
            <w:noProof/>
            <w:color w:val="231F20"/>
            <w:szCs w:val="24"/>
          </w:rPr>
          <w:t>, 2002</w:t>
        </w:r>
      </w:hyperlink>
      <w:r w:rsidRPr="00154CE5">
        <w:rPr>
          <w:b w:val="0"/>
          <w:noProof/>
          <w:color w:val="231F20"/>
          <w:szCs w:val="24"/>
        </w:rPr>
        <w:t>)</w:t>
      </w:r>
      <w:r w:rsidRPr="00154CE5">
        <w:rPr>
          <w:b w:val="0"/>
          <w:color w:val="231F20"/>
          <w:szCs w:val="24"/>
        </w:rPr>
        <w:fldChar w:fldCharType="end"/>
      </w:r>
      <w:r w:rsidRPr="00154CE5">
        <w:rPr>
          <w:b w:val="0"/>
          <w:color w:val="231F20"/>
          <w:szCs w:val="24"/>
        </w:rPr>
        <w:t xml:space="preserve">, however, this proposed stimulatory pathway was subsequently challenged by </w:t>
      </w:r>
      <w:proofErr w:type="spellStart"/>
      <w:r w:rsidRPr="00154CE5">
        <w:rPr>
          <w:b w:val="0"/>
          <w:color w:val="231F20"/>
          <w:szCs w:val="24"/>
        </w:rPr>
        <w:t>Trovassos</w:t>
      </w:r>
      <w:proofErr w:type="spellEnd"/>
      <w:r w:rsidRPr="00154CE5">
        <w:rPr>
          <w:b w:val="0"/>
          <w:color w:val="231F20"/>
          <w:szCs w:val="24"/>
        </w:rPr>
        <w:t xml:space="preserve"> </w:t>
      </w:r>
      <w:r w:rsidRPr="00154CE5">
        <w:rPr>
          <w:b w:val="0"/>
          <w:i/>
          <w:color w:val="231F20"/>
          <w:szCs w:val="24"/>
        </w:rPr>
        <w:t>et al.</w:t>
      </w:r>
      <w:r w:rsidRPr="00154CE5">
        <w:rPr>
          <w:b w:val="0"/>
          <w:color w:val="231F20"/>
          <w:szCs w:val="24"/>
        </w:rPr>
        <w:t xml:space="preserve">, who claimed TLR-4, not TLR-2, conferred cellular responsiveness to purified PGN </w:t>
      </w:r>
      <w:r w:rsidRPr="00154CE5">
        <w:rPr>
          <w:b w:val="0"/>
          <w:color w:val="231F20"/>
          <w:szCs w:val="24"/>
        </w:rPr>
        <w:fldChar w:fldCharType="begin"/>
      </w:r>
      <w:r w:rsidRPr="00154CE5">
        <w:rPr>
          <w:b w:val="0"/>
          <w:color w:val="231F20"/>
          <w:szCs w:val="24"/>
        </w:rPr>
        <w:instrText xml:space="preserve"> ADDIN EN.CITE &lt;EndNote&gt;&lt;Cite&gt;&lt;Author&gt;Trovassos&lt;/Author&gt;&lt;Year&gt;2004&lt;/Year&gt;&lt;RecNum&gt;393&lt;/RecNum&gt;&lt;DisplayText&gt;(Trovassos et al., 2004)&lt;/DisplayText&gt;&lt;record&gt;&lt;rec-number&gt;393&lt;/rec-number&gt;&lt;foreign-keys&gt;&lt;key app="EN" db-id="2dtwz0r5r90vzjewdv6xv5x2xwwts9vtwtvv"&gt;393&lt;/key&gt;&lt;/foreign-keys&gt;&lt;ref-type name="Journal Article"&gt;17&lt;/ref-type&gt;&lt;contributors&gt;&lt;authors&gt;&lt;author&gt;Trovassos, L.H.&lt;/author&gt;&lt;author&gt;Girardin, S.E.&lt;/author&gt;&lt;author&gt;Philpott, D.J.&lt;/author&gt;&lt;author&gt;Blanot, D.&lt;/author&gt;&lt;author&gt;Nahori, M.-A.&lt;/author&gt;&lt;author&gt;Werts, C.&lt;/author&gt;&lt;author&gt;Boneca, I.G.&lt;/author&gt;&lt;/authors&gt;&lt;/contributors&gt;&lt;titles&gt;&lt;title&gt;Toll-like receptor 2-dependent bacterial sensing does not occur via peptidoglycan recognition&lt;/title&gt;&lt;secondary-title&gt;EMBO reports&lt;/secondary-title&gt;&lt;/titles&gt;&lt;pages&gt;1000-1006&lt;/pages&gt;&lt;volume&gt;5&lt;/volume&gt;&lt;number&gt;10&lt;/number&gt;&lt;dates&gt;&lt;year&gt;2004&lt;/year&gt;&lt;/dates&gt;&lt;urls&gt;&lt;/urls&gt;&lt;/record&gt;&lt;/Cite&gt;&lt;/EndNote&gt;</w:instrText>
      </w:r>
      <w:r w:rsidRPr="00154CE5">
        <w:rPr>
          <w:b w:val="0"/>
          <w:color w:val="231F20"/>
          <w:szCs w:val="24"/>
        </w:rPr>
        <w:fldChar w:fldCharType="separate"/>
      </w:r>
      <w:r w:rsidRPr="00154CE5">
        <w:rPr>
          <w:b w:val="0"/>
          <w:noProof/>
          <w:color w:val="231F20"/>
          <w:szCs w:val="24"/>
        </w:rPr>
        <w:t>(</w:t>
      </w:r>
      <w:hyperlink w:anchor="_ENREF_124" w:tooltip="Trovassos, 2004 #393" w:history="1">
        <w:r w:rsidRPr="00154CE5">
          <w:rPr>
            <w:b w:val="0"/>
            <w:noProof/>
            <w:color w:val="231F20"/>
            <w:szCs w:val="24"/>
          </w:rPr>
          <w:t xml:space="preserve">Trovassos </w:t>
        </w:r>
        <w:r w:rsidRPr="00154CE5">
          <w:rPr>
            <w:b w:val="0"/>
            <w:i/>
            <w:noProof/>
            <w:color w:val="231F20"/>
            <w:szCs w:val="24"/>
          </w:rPr>
          <w:t>et al.</w:t>
        </w:r>
        <w:r w:rsidRPr="00154CE5">
          <w:rPr>
            <w:b w:val="0"/>
            <w:noProof/>
            <w:color w:val="231F20"/>
            <w:szCs w:val="24"/>
          </w:rPr>
          <w:t>, 2004</w:t>
        </w:r>
      </w:hyperlink>
      <w:r w:rsidRPr="00154CE5">
        <w:rPr>
          <w:b w:val="0"/>
          <w:noProof/>
          <w:color w:val="231F20"/>
          <w:szCs w:val="24"/>
        </w:rPr>
        <w:t>)</w:t>
      </w:r>
      <w:r w:rsidRPr="00154CE5">
        <w:rPr>
          <w:b w:val="0"/>
          <w:color w:val="231F20"/>
          <w:szCs w:val="24"/>
        </w:rPr>
        <w:fldChar w:fldCharType="end"/>
      </w:r>
      <w:r w:rsidRPr="00154CE5">
        <w:rPr>
          <w:b w:val="0"/>
          <w:color w:val="231F20"/>
          <w:szCs w:val="24"/>
        </w:rPr>
        <w:t xml:space="preserve">. Nevertheless, a re-evaluation of the phenomenon, by </w:t>
      </w:r>
      <w:proofErr w:type="spellStart"/>
      <w:r w:rsidRPr="00154CE5">
        <w:rPr>
          <w:b w:val="0"/>
          <w:color w:val="231F20"/>
          <w:szCs w:val="24"/>
        </w:rPr>
        <w:t>Dziarski</w:t>
      </w:r>
      <w:proofErr w:type="spellEnd"/>
      <w:r w:rsidRPr="00154CE5">
        <w:rPr>
          <w:b w:val="0"/>
          <w:color w:val="231F20"/>
          <w:szCs w:val="24"/>
        </w:rPr>
        <w:t xml:space="preserve"> and Gupta </w:t>
      </w:r>
      <w:r w:rsidRPr="00154CE5">
        <w:rPr>
          <w:b w:val="0"/>
          <w:color w:val="231F20"/>
          <w:szCs w:val="24"/>
        </w:rPr>
        <w:fldChar w:fldCharType="begin"/>
      </w:r>
      <w:r w:rsidRPr="00154CE5">
        <w:rPr>
          <w:b w:val="0"/>
          <w:color w:val="231F20"/>
          <w:szCs w:val="24"/>
        </w:rPr>
        <w:instrText xml:space="preserve"> ADDIN EN.CITE &lt;EndNote&gt;&lt;Cite ExcludeAuth="1"&gt;&lt;Year&gt;2005&lt;/Year&gt;&lt;RecNum&gt;386&lt;/RecNum&gt;&lt;DisplayText&gt;(2005)&lt;/DisplayText&gt;&lt;record&gt;&lt;rec-number&gt;386&lt;/rec-number&gt;&lt;foreign-keys&gt;&lt;key app="EN" db-id="2dtwz0r5r90vzjewdv6xv5x2xwwts9vtwtvv"&gt;386&lt;/key&gt;&lt;/foreign-keys&gt;&lt;ref-type name="Journal Article"&gt;17&lt;/ref-type&gt;&lt;contributors&gt;&lt;authors&gt;&lt;author&gt;Dziarski, R.&lt;/author&gt;&lt;author&gt;Gupta, D.&lt;/author&gt;&lt;/authors&gt;&lt;/contributors&gt;&lt;titles&gt;&lt;title&gt;&lt;style face="italic" font="default" size="100%"&gt;Staphylococcus aureus &lt;/style&gt;&lt;style face="normal" font="default" size="100%"&gt;Peptidoglycan Is a Toll-Like Receptor 2 Activator: a Reevaluation&lt;/style&gt;&lt;/title&gt;&lt;secondary-title&gt;Infection and Immunity&lt;/secondary-title&gt;&lt;/titles&gt;&lt;pages&gt;5212-5216&lt;/pages&gt;&lt;volume&gt;73&lt;/volume&gt;&lt;number&gt;8&lt;/number&gt;&lt;dates&gt;&lt;year&gt;2005&lt;/year&gt;&lt;/dates&gt;&lt;urls&gt;&lt;/urls&gt;&lt;/record&gt;&lt;/Cite&gt;&lt;/EndNote&gt;</w:instrText>
      </w:r>
      <w:r w:rsidRPr="00154CE5">
        <w:rPr>
          <w:b w:val="0"/>
          <w:color w:val="231F20"/>
          <w:szCs w:val="24"/>
        </w:rPr>
        <w:fldChar w:fldCharType="separate"/>
      </w:r>
      <w:r w:rsidRPr="00154CE5">
        <w:rPr>
          <w:b w:val="0"/>
          <w:noProof/>
          <w:color w:val="231F20"/>
          <w:szCs w:val="24"/>
        </w:rPr>
        <w:t>(</w:t>
      </w:r>
      <w:hyperlink w:anchor="_ENREF_32" w:tooltip="Dziarski, 2005 #386" w:history="1">
        <w:r w:rsidRPr="00154CE5">
          <w:rPr>
            <w:b w:val="0"/>
            <w:noProof/>
            <w:color w:val="231F20"/>
            <w:szCs w:val="24"/>
          </w:rPr>
          <w:t>2005</w:t>
        </w:r>
      </w:hyperlink>
      <w:r w:rsidRPr="00154CE5">
        <w:rPr>
          <w:b w:val="0"/>
          <w:noProof/>
          <w:color w:val="231F20"/>
          <w:szCs w:val="24"/>
        </w:rPr>
        <w:t>)</w:t>
      </w:r>
      <w:r w:rsidRPr="00154CE5">
        <w:rPr>
          <w:b w:val="0"/>
          <w:color w:val="231F20"/>
          <w:szCs w:val="24"/>
        </w:rPr>
        <w:fldChar w:fldCharType="end"/>
      </w:r>
      <w:r w:rsidRPr="00154CE5">
        <w:rPr>
          <w:b w:val="0"/>
          <w:color w:val="231F20"/>
          <w:szCs w:val="24"/>
        </w:rPr>
        <w:t xml:space="preserve">, conclusively demonstrated that TLR-2 </w:t>
      </w:r>
      <w:r w:rsidRPr="00154CE5">
        <w:rPr>
          <w:b w:val="0"/>
          <w:i/>
          <w:color w:val="231F20"/>
          <w:szCs w:val="24"/>
        </w:rPr>
        <w:t>was</w:t>
      </w:r>
      <w:r w:rsidRPr="00154CE5">
        <w:rPr>
          <w:b w:val="0"/>
          <w:color w:val="231F20"/>
          <w:szCs w:val="24"/>
        </w:rPr>
        <w:t xml:space="preserve"> essential for the stimulation of macrophages by PGN, and suggested the results observed by </w:t>
      </w:r>
      <w:proofErr w:type="spellStart"/>
      <w:r w:rsidRPr="00154CE5">
        <w:rPr>
          <w:b w:val="0"/>
          <w:color w:val="231F20"/>
          <w:szCs w:val="24"/>
        </w:rPr>
        <w:t>Trovassos</w:t>
      </w:r>
      <w:proofErr w:type="spellEnd"/>
      <w:r w:rsidRPr="00154CE5">
        <w:rPr>
          <w:b w:val="0"/>
          <w:color w:val="231F20"/>
          <w:szCs w:val="24"/>
        </w:rPr>
        <w:t xml:space="preserve"> and </w:t>
      </w:r>
      <w:r w:rsidRPr="00154CE5">
        <w:rPr>
          <w:b w:val="0"/>
          <w:color w:val="231F20"/>
          <w:szCs w:val="24"/>
        </w:rPr>
        <w:lastRenderedPageBreak/>
        <w:t>colleagues</w:t>
      </w:r>
      <w:r w:rsidRPr="00154CE5">
        <w:rPr>
          <w:b w:val="0"/>
          <w:i/>
          <w:color w:val="231F20"/>
          <w:szCs w:val="24"/>
        </w:rPr>
        <w:t xml:space="preserve"> </w:t>
      </w:r>
      <w:r w:rsidRPr="00154CE5">
        <w:rPr>
          <w:b w:val="0"/>
          <w:color w:val="231F20"/>
          <w:szCs w:val="24"/>
        </w:rPr>
        <w:t xml:space="preserve">were due to the destructive and incomplete nature of the purification methods they used. Constitutive expression of TLR-2 mRNA has previously been observed in both </w:t>
      </w:r>
      <w:r w:rsidRPr="00154CE5">
        <w:rPr>
          <w:b w:val="0"/>
          <w:i/>
          <w:color w:val="231F20"/>
          <w:szCs w:val="24"/>
        </w:rPr>
        <w:t>ex-vivo</w:t>
      </w:r>
      <w:r w:rsidRPr="00154CE5">
        <w:rPr>
          <w:b w:val="0"/>
          <w:color w:val="231F20"/>
          <w:szCs w:val="24"/>
        </w:rPr>
        <w:t xml:space="preserve"> colonic epithelial tissue and </w:t>
      </w:r>
      <w:r w:rsidRPr="00154CE5">
        <w:rPr>
          <w:b w:val="0"/>
          <w:i/>
          <w:color w:val="231F20"/>
          <w:szCs w:val="24"/>
        </w:rPr>
        <w:t>in vitro</w:t>
      </w:r>
      <w:r w:rsidRPr="00154CE5">
        <w:rPr>
          <w:b w:val="0"/>
          <w:color w:val="231F20"/>
          <w:szCs w:val="24"/>
        </w:rPr>
        <w:t xml:space="preserve"> colonic epithelial cells lines (HT29, Caco-2 and T84 cells) </w:t>
      </w:r>
      <w:r w:rsidRPr="00154CE5">
        <w:rPr>
          <w:b w:val="0"/>
          <w:color w:val="231F20"/>
          <w:szCs w:val="24"/>
        </w:rPr>
        <w:fldChar w:fldCharType="begin"/>
      </w:r>
      <w:r w:rsidRPr="00154CE5">
        <w:rPr>
          <w:b w:val="0"/>
          <w:color w:val="231F20"/>
          <w:szCs w:val="24"/>
        </w:rPr>
        <w:instrText xml:space="preserve"> ADDIN EN.CITE &lt;EndNote&gt;&lt;Cite&gt;&lt;Author&gt;Melmed&lt;/Author&gt;&lt;Year&gt;2003&lt;/Year&gt;&lt;RecNum&gt;111&lt;/RecNum&gt;&lt;DisplayText&gt;(Melmed et al., 2003, Furrie et al., 2005)&lt;/DisplayText&gt;&lt;record&gt;&lt;rec-number&gt;111&lt;/rec-number&gt;&lt;foreign-keys&gt;&lt;key app="EN" db-id="2dtwz0r5r90vzjewdv6xv5x2xwwts9vtwtvv"&gt;111&lt;/key&gt;&lt;/foreign-keys&gt;&lt;ref-type name="Journal Article"&gt;17&lt;/ref-type&gt;&lt;contributors&gt;&lt;authors&gt;&lt;author&gt;Melmed, G.&lt;/author&gt;&lt;author&gt;Thomas, L.S.&lt;/author&gt;&lt;author&gt;Lee, N.&lt;/author&gt;&lt;author&gt;Tesfay, S.Y.&lt;/author&gt;&lt;author&gt;Lukasek, K.&lt;/author&gt;&lt;author&gt;Michelsen, K.S.&lt;/author&gt;&lt;author&gt;Zhou, Y.&lt;/author&gt;&lt;author&gt;Hu, B.&lt;/author&gt;&lt;author&gt;Arditi, M. &lt;/author&gt;&lt;author&gt;Abreu, M.T.&lt;/author&gt;&lt;/authors&gt;&lt;/contributors&gt;&lt;titles&gt;&lt;title&gt;Human Intestinal Epithelial Cells Are Broadly Unresponsive to Toll-Like Receptor 2-Dependent Bacterial Ligands: Implications for Host-Microbial Interactions in the Gut&lt;/title&gt;&lt;secondary-title&gt;The Journal of Immunology&lt;/secondary-title&gt;&lt;/titles&gt;&lt;periodical&gt;&lt;full-title&gt;The Journal of Immunology&lt;/full-title&gt;&lt;/periodical&gt;&lt;pages&gt;1406-1415&lt;/pages&gt;&lt;volume&gt;170&lt;/volume&gt;&lt;dates&gt;&lt;year&gt;2003&lt;/year&gt;&lt;/dates&gt;&lt;urls&gt;&lt;/urls&gt;&lt;/record&gt;&lt;/Cite&gt;&lt;Cite&gt;&lt;Author&gt;Furrie&lt;/Author&gt;&lt;Year&gt;2005&lt;/Year&gt;&lt;RecNum&gt;144&lt;/RecNum&gt;&lt;record&gt;&lt;rec-number&gt;144&lt;/rec-number&gt;&lt;foreign-keys&gt;&lt;key app="EN" db-id="2dtwz0r5r90vzjewdv6xv5x2xwwts9vtwtvv"&gt;144&lt;/key&gt;&lt;/foreign-keys&gt;&lt;ref-type name="Journal Article"&gt;17&lt;/ref-type&gt;&lt;contributors&gt;&lt;authors&gt;&lt;author&gt;Furrie, E.&lt;/author&gt;&lt;author&gt;Macfarlane, S.&lt;/author&gt;&lt;author&gt;Thomson, G.&lt;/author&gt;&lt;author&gt;Macfarlane, G.T.&lt;/author&gt;&lt;/authors&gt;&lt;/contributors&gt;&lt;titles&gt;&lt;title&gt;Toll-like receptors-2, -3 and -4 expression patterns on human colon and their regulation by mucosal-associated bacteria&lt;/title&gt;&lt;secondary-title&gt;Immunology&lt;/secondary-title&gt;&lt;/titles&gt;&lt;pages&gt;565-574&lt;/pages&gt;&lt;volume&gt;115&lt;/volume&gt;&lt;dates&gt;&lt;year&gt;2005&lt;/year&gt;&lt;/dates&gt;&lt;urls&gt;&lt;/urls&gt;&lt;/record&gt;&lt;/Cite&gt;&lt;/EndNote&gt;</w:instrText>
      </w:r>
      <w:r w:rsidRPr="00154CE5">
        <w:rPr>
          <w:b w:val="0"/>
          <w:color w:val="231F20"/>
          <w:szCs w:val="24"/>
        </w:rPr>
        <w:fldChar w:fldCharType="separate"/>
      </w:r>
      <w:r w:rsidRPr="00154CE5">
        <w:rPr>
          <w:b w:val="0"/>
          <w:noProof/>
          <w:color w:val="231F20"/>
          <w:szCs w:val="24"/>
        </w:rPr>
        <w:t>(</w:t>
      </w:r>
      <w:hyperlink w:anchor="_ENREF_91" w:tooltip="Melmed, 2003 #111" w:history="1">
        <w:r w:rsidRPr="00154CE5">
          <w:rPr>
            <w:b w:val="0"/>
            <w:noProof/>
            <w:color w:val="231F20"/>
            <w:szCs w:val="24"/>
          </w:rPr>
          <w:t xml:space="preserve">Melmed </w:t>
        </w:r>
        <w:r w:rsidRPr="00154CE5">
          <w:rPr>
            <w:b w:val="0"/>
            <w:i/>
            <w:noProof/>
            <w:color w:val="231F20"/>
            <w:szCs w:val="24"/>
          </w:rPr>
          <w:t>et al.</w:t>
        </w:r>
        <w:r w:rsidRPr="00154CE5">
          <w:rPr>
            <w:b w:val="0"/>
            <w:noProof/>
            <w:color w:val="231F20"/>
            <w:szCs w:val="24"/>
          </w:rPr>
          <w:t>, 2003</w:t>
        </w:r>
      </w:hyperlink>
      <w:r w:rsidRPr="00154CE5">
        <w:rPr>
          <w:b w:val="0"/>
          <w:noProof/>
          <w:color w:val="231F20"/>
          <w:szCs w:val="24"/>
        </w:rPr>
        <w:t xml:space="preserve">, </w:t>
      </w:r>
      <w:hyperlink w:anchor="_ENREF_38" w:tooltip="Furrie, 2005 #144" w:history="1">
        <w:r w:rsidRPr="00154CE5">
          <w:rPr>
            <w:b w:val="0"/>
            <w:noProof/>
            <w:color w:val="231F20"/>
            <w:szCs w:val="24"/>
          </w:rPr>
          <w:t xml:space="preserve">Furrie </w:t>
        </w:r>
        <w:r w:rsidRPr="00154CE5">
          <w:rPr>
            <w:b w:val="0"/>
            <w:i/>
            <w:noProof/>
            <w:color w:val="231F20"/>
            <w:szCs w:val="24"/>
          </w:rPr>
          <w:t>et al.</w:t>
        </w:r>
        <w:r w:rsidRPr="00154CE5">
          <w:rPr>
            <w:b w:val="0"/>
            <w:noProof/>
            <w:color w:val="231F20"/>
            <w:szCs w:val="24"/>
          </w:rPr>
          <w:t>, 2005</w:t>
        </w:r>
      </w:hyperlink>
      <w:r w:rsidRPr="00154CE5">
        <w:rPr>
          <w:b w:val="0"/>
          <w:noProof/>
          <w:color w:val="231F20"/>
          <w:szCs w:val="24"/>
        </w:rPr>
        <w:t>)</w:t>
      </w:r>
      <w:r w:rsidRPr="00154CE5">
        <w:rPr>
          <w:b w:val="0"/>
          <w:color w:val="231F20"/>
          <w:szCs w:val="24"/>
        </w:rPr>
        <w:fldChar w:fldCharType="end"/>
      </w:r>
      <w:r w:rsidRPr="00154CE5">
        <w:rPr>
          <w:b w:val="0"/>
          <w:color w:val="231F20"/>
          <w:szCs w:val="24"/>
        </w:rPr>
        <w:t xml:space="preserve">, thus suggesting the potential for intestinal immune modulation by </w:t>
      </w:r>
      <w:proofErr w:type="spellStart"/>
      <w:r w:rsidRPr="00154CE5">
        <w:rPr>
          <w:b w:val="0"/>
          <w:color w:val="231F20"/>
          <w:szCs w:val="24"/>
        </w:rPr>
        <w:t>microbiota</w:t>
      </w:r>
      <w:proofErr w:type="spellEnd"/>
      <w:r w:rsidRPr="00154CE5">
        <w:rPr>
          <w:b w:val="0"/>
          <w:color w:val="231F20"/>
          <w:szCs w:val="24"/>
        </w:rPr>
        <w:t xml:space="preserve">-derived PGN. In addition, mutations in the </w:t>
      </w:r>
      <w:r w:rsidRPr="00154CE5">
        <w:rPr>
          <w:b w:val="0"/>
          <w:i/>
          <w:color w:val="231F20"/>
          <w:szCs w:val="24"/>
        </w:rPr>
        <w:t xml:space="preserve">NOD-2 </w:t>
      </w:r>
      <w:r w:rsidRPr="00154CE5">
        <w:rPr>
          <w:b w:val="0"/>
          <w:color w:val="231F20"/>
          <w:szCs w:val="24"/>
        </w:rPr>
        <w:t xml:space="preserve">gene, the product of which </w:t>
      </w:r>
      <w:r w:rsidRPr="00154CE5">
        <w:rPr>
          <w:b w:val="0"/>
          <w:szCs w:val="24"/>
        </w:rPr>
        <w:t xml:space="preserve">confers host cell responsiveness to the PGN derivative, </w:t>
      </w:r>
      <w:proofErr w:type="spellStart"/>
      <w:r w:rsidRPr="00154CE5">
        <w:rPr>
          <w:b w:val="0"/>
          <w:szCs w:val="24"/>
        </w:rPr>
        <w:t>muramyl</w:t>
      </w:r>
      <w:proofErr w:type="spellEnd"/>
      <w:r w:rsidRPr="00154CE5">
        <w:rPr>
          <w:b w:val="0"/>
          <w:szCs w:val="24"/>
        </w:rPr>
        <w:t xml:space="preserve"> dipeptide (MDP),</w:t>
      </w:r>
      <w:r w:rsidRPr="00154CE5">
        <w:rPr>
          <w:b w:val="0"/>
          <w:color w:val="FF0000"/>
          <w:szCs w:val="24"/>
        </w:rPr>
        <w:t xml:space="preserve"> </w:t>
      </w:r>
      <w:r w:rsidRPr="00154CE5">
        <w:rPr>
          <w:b w:val="0"/>
          <w:szCs w:val="24"/>
        </w:rPr>
        <w:t xml:space="preserve">is strongly associated with the pathogenesis of </w:t>
      </w:r>
      <w:proofErr w:type="spellStart"/>
      <w:r w:rsidRPr="00154CE5">
        <w:rPr>
          <w:b w:val="0"/>
          <w:szCs w:val="24"/>
        </w:rPr>
        <w:t>Crohn's</w:t>
      </w:r>
      <w:proofErr w:type="spellEnd"/>
      <w:r w:rsidRPr="00154CE5">
        <w:rPr>
          <w:b w:val="0"/>
          <w:szCs w:val="24"/>
        </w:rPr>
        <w:t xml:space="preserve"> disease </w:t>
      </w:r>
      <w:r w:rsidRPr="00154CE5">
        <w:rPr>
          <w:b w:val="0"/>
          <w:szCs w:val="24"/>
        </w:rPr>
        <w:fldChar w:fldCharType="begin">
          <w:fldData xml:space="preserve">PEVuZE5vdGU+PENpdGU+PEF1dGhvcj5IdWdvdDwvQXV0aG9yPjxZZWFyPjIwMDE8L1llYXI+PFJl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</w:fldData>
        </w:fldChar>
      </w:r>
      <w:r w:rsidRPr="00154CE5">
        <w:rPr>
          <w:b w:val="0"/>
          <w:szCs w:val="24"/>
        </w:rPr>
        <w:instrText xml:space="preserve"> ADDIN EN.CITE </w:instrText>
      </w:r>
      <w:r w:rsidRPr="00154CE5">
        <w:rPr>
          <w:b w:val="0"/>
          <w:szCs w:val="24"/>
        </w:rPr>
        <w:fldChar w:fldCharType="begin">
          <w:fldData xml:space="preserve">PEVuZE5vdGU+PENpdGU+PEF1dGhvcj5IdWdvdDwvQXV0aG9yPjxZZWFyPjIwMDE8L1llYXI+PFJl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</w:fldData>
        </w:fldChar>
      </w:r>
      <w:r w:rsidRPr="00154CE5">
        <w:rPr>
          <w:b w:val="0"/>
          <w:szCs w:val="24"/>
        </w:rPr>
        <w:instrText xml:space="preserve"> ADDIN EN.CITE.DATA </w:instrText>
      </w:r>
      <w:r w:rsidRPr="00154CE5">
        <w:rPr>
          <w:b w:val="0"/>
          <w:szCs w:val="24"/>
        </w:rPr>
      </w:r>
      <w:r w:rsidRPr="00154CE5">
        <w:rPr>
          <w:b w:val="0"/>
          <w:szCs w:val="24"/>
        </w:rPr>
        <w:fldChar w:fldCharType="end"/>
      </w:r>
      <w:r w:rsidRPr="00154CE5">
        <w:rPr>
          <w:b w:val="0"/>
          <w:szCs w:val="24"/>
        </w:rPr>
      </w:r>
      <w:r w:rsidRPr="00154CE5">
        <w:rPr>
          <w:b w:val="0"/>
          <w:szCs w:val="24"/>
        </w:rPr>
        <w:fldChar w:fldCharType="separate"/>
      </w:r>
      <w:r w:rsidRPr="00154CE5">
        <w:rPr>
          <w:b w:val="0"/>
          <w:noProof/>
          <w:szCs w:val="24"/>
        </w:rPr>
        <w:t>(</w:t>
      </w:r>
      <w:hyperlink w:anchor="_ENREF_61" w:tooltip="Hugot, 2001 #485" w:history="1">
        <w:r w:rsidRPr="00154CE5">
          <w:rPr>
            <w:b w:val="0"/>
            <w:noProof/>
            <w:szCs w:val="24"/>
          </w:rPr>
          <w:t>Hugot et al., 2001</w:t>
        </w:r>
      </w:hyperlink>
      <w:r w:rsidRPr="00154CE5">
        <w:rPr>
          <w:b w:val="0"/>
          <w:noProof/>
          <w:szCs w:val="24"/>
        </w:rPr>
        <w:t xml:space="preserve">, </w:t>
      </w:r>
      <w:hyperlink w:anchor="_ENREF_92" w:tooltip="Ogura, 2001 #486" w:history="1">
        <w:r w:rsidRPr="00154CE5">
          <w:rPr>
            <w:b w:val="0"/>
            <w:noProof/>
            <w:szCs w:val="24"/>
          </w:rPr>
          <w:t>Ogura et al., 2001</w:t>
        </w:r>
      </w:hyperlink>
      <w:r w:rsidRPr="00154CE5">
        <w:rPr>
          <w:b w:val="0"/>
          <w:noProof/>
          <w:szCs w:val="24"/>
        </w:rPr>
        <w:t>)</w:t>
      </w:r>
      <w:r w:rsidRPr="00154CE5">
        <w:rPr>
          <w:b w:val="0"/>
          <w:szCs w:val="24"/>
        </w:rPr>
        <w:fldChar w:fldCharType="end"/>
      </w:r>
      <w:r w:rsidRPr="00154CE5">
        <w:rPr>
          <w:b w:val="0"/>
          <w:szCs w:val="24"/>
        </w:rPr>
        <w:t>, thus further strengthening the notion that peptidoglycan could potentially play a role in the intestinal homeostasis.</w:t>
      </w:r>
      <w:r w:rsidRPr="00154CE5">
        <w:rPr>
          <w:b w:val="0"/>
          <w:color w:val="FF0000"/>
          <w:szCs w:val="24"/>
        </w:rPr>
        <w:t xml:space="preserve"> </w:t>
      </w:r>
      <w:r w:rsidRPr="00154CE5">
        <w:rPr>
          <w:b w:val="0"/>
          <w:szCs w:val="24"/>
        </w:rPr>
        <w:t xml:space="preserve">More recently, a study by Macho Fernandez </w:t>
      </w:r>
      <w:r w:rsidRPr="00154CE5">
        <w:rPr>
          <w:b w:val="0"/>
          <w:i/>
          <w:szCs w:val="24"/>
        </w:rPr>
        <w:t>et al</w:t>
      </w:r>
      <w:r w:rsidRPr="00154CE5">
        <w:rPr>
          <w:b w:val="0"/>
          <w:szCs w:val="24"/>
        </w:rPr>
        <w:t xml:space="preserve">. (2011) indicated that PGN and its derived </w:t>
      </w:r>
      <w:proofErr w:type="spellStart"/>
      <w:r w:rsidRPr="00154CE5">
        <w:rPr>
          <w:b w:val="0"/>
          <w:szCs w:val="24"/>
        </w:rPr>
        <w:t>muropeptides</w:t>
      </w:r>
      <w:proofErr w:type="spellEnd"/>
      <w:r w:rsidRPr="00154CE5">
        <w:rPr>
          <w:b w:val="0"/>
          <w:szCs w:val="24"/>
        </w:rPr>
        <w:t xml:space="preserve"> are active in the probiotic functionality of </w:t>
      </w:r>
      <w:r w:rsidRPr="00154CE5">
        <w:rPr>
          <w:b w:val="0"/>
          <w:i/>
          <w:szCs w:val="24"/>
        </w:rPr>
        <w:t xml:space="preserve">Lactobacillus </w:t>
      </w:r>
      <w:proofErr w:type="spellStart"/>
      <w:r w:rsidRPr="00154CE5">
        <w:rPr>
          <w:b w:val="0"/>
          <w:i/>
          <w:szCs w:val="24"/>
        </w:rPr>
        <w:t>salivarius</w:t>
      </w:r>
      <w:proofErr w:type="spellEnd"/>
      <w:r w:rsidRPr="00154CE5">
        <w:rPr>
          <w:b w:val="0"/>
          <w:szCs w:val="24"/>
        </w:rPr>
        <w:t xml:space="preserve"> Ls33</w:t>
      </w:r>
      <w:r w:rsidRPr="00154CE5">
        <w:rPr>
          <w:szCs w:val="24"/>
        </w:rPr>
        <w:t xml:space="preserve"> </w:t>
      </w:r>
      <w:r w:rsidRPr="00154CE5">
        <w:rPr>
          <w:b w:val="0"/>
          <w:szCs w:val="24"/>
        </w:rPr>
        <w:t>and, therefore, might represent a useful therapeutic strategy in the treatment of IBD.</w:t>
      </w:r>
    </w:p>
    <w:p w:rsidR="00FD0CE6" w:rsidRPr="00154CE5" w:rsidRDefault="00FD0CE6" w:rsidP="007D1C7E">
      <w:pPr>
        <w:autoSpaceDE w:val="0"/>
        <w:autoSpaceDN w:val="0"/>
        <w:adjustRightInd w:val="0"/>
        <w:spacing w:after="0" w:line="480" w:lineRule="auto"/>
        <w:ind w:right="-46"/>
        <w:jc w:val="both"/>
        <w:rPr>
          <w:b w:val="0"/>
          <w:color w:val="231F20"/>
          <w:szCs w:val="24"/>
        </w:rPr>
      </w:pPr>
    </w:p>
    <w:p w:rsidR="00FD0CE6" w:rsidRPr="00154CE5" w:rsidRDefault="00FD0CE6" w:rsidP="007D1C7E">
      <w:pPr>
        <w:pStyle w:val="Heading3"/>
        <w:spacing w:before="0" w:line="480" w:lineRule="auto"/>
        <w:ind w:right="-46"/>
        <w:jc w:val="both"/>
        <w:rPr>
          <w:szCs w:val="24"/>
        </w:rPr>
      </w:pPr>
      <w:r w:rsidRPr="00154CE5">
        <w:rPr>
          <w:szCs w:val="24"/>
        </w:rPr>
        <w:t>Lipopolysaccharide (LPS)</w:t>
      </w:r>
    </w:p>
    <w:p w:rsidR="00FD0CE6" w:rsidRPr="00154CE5" w:rsidRDefault="00FD0CE6" w:rsidP="007D1C7E">
      <w:pPr>
        <w:spacing w:after="0" w:line="480" w:lineRule="auto"/>
        <w:ind w:right="-46"/>
        <w:jc w:val="both"/>
        <w:rPr>
          <w:b w:val="0"/>
          <w:szCs w:val="24"/>
        </w:rPr>
      </w:pPr>
      <w:r w:rsidRPr="00154CE5">
        <w:rPr>
          <w:b w:val="0"/>
          <w:szCs w:val="24"/>
        </w:rPr>
        <w:t xml:space="preserve">LPS is an </w:t>
      </w:r>
      <w:proofErr w:type="spellStart"/>
      <w:r w:rsidRPr="00154CE5">
        <w:rPr>
          <w:b w:val="0"/>
          <w:szCs w:val="24"/>
        </w:rPr>
        <w:t>amphiphilic</w:t>
      </w:r>
      <w:proofErr w:type="spellEnd"/>
      <w:r w:rsidRPr="00154CE5">
        <w:rPr>
          <w:b w:val="0"/>
          <w:szCs w:val="24"/>
        </w:rPr>
        <w:t xml:space="preserve"> membrane phospholipid </w:t>
      </w:r>
      <w:r w:rsidRPr="00154CE5">
        <w:rPr>
          <w:b w:val="0"/>
          <w:szCs w:val="24"/>
        </w:rPr>
        <w:fldChar w:fldCharType="begin"/>
      </w:r>
      <w:r w:rsidRPr="00154CE5">
        <w:rPr>
          <w:b w:val="0"/>
          <w:szCs w:val="24"/>
        </w:rPr>
        <w:instrText xml:space="preserve"> ADDIN EN.CITE &lt;EndNote&gt;&lt;Cite&gt;&lt;Author&gt;Fenton&lt;/Author&gt;&lt;Year&gt;1998&lt;/Year&gt;&lt;RecNum&gt;250&lt;/RecNum&gt;&lt;DisplayText&gt;(Fenton &amp;amp; Golenbeck, 1998)&lt;/DisplayText&gt;&lt;record&gt;&lt;rec-number&gt;250&lt;/rec-number&gt;&lt;foreign-keys&gt;&lt;key app="EN" db-id="2dtwz0r5r90vzjewdv6xv5x2xwwts9vtwtvv"&gt;250&lt;/key&gt;&lt;/foreign-keys&gt;&lt;ref-type name="Journal Article"&gt;17&lt;/ref-type&gt;&lt;contributors&gt;&lt;authors&gt;&lt;author&gt;Fenton, M.J.&lt;/author&gt;&lt;author&gt;Golenbeck, D.T.&lt;/author&gt;&lt;/authors&gt;&lt;/contributors&gt;&lt;titles&gt;&lt;title&gt;LPS-binding proteins and receptors&lt;/title&gt;&lt;secondary-title&gt;Journal of Leukocyte Biology&lt;/secondary-title&gt;&lt;/titles&gt;&lt;pages&gt;25-32&lt;/pages&gt;&lt;volume&gt;64&lt;/volume&gt;&lt;dates&gt;&lt;year&gt;1998&lt;/year&gt;&lt;/dates&gt;&lt;urls&gt;&lt;/urls&gt;&lt;/record&gt;&lt;/Cite&gt;&lt;/EndNote&gt;</w:instrText>
      </w:r>
      <w:r w:rsidRPr="00154CE5">
        <w:rPr>
          <w:b w:val="0"/>
          <w:szCs w:val="24"/>
        </w:rPr>
        <w:fldChar w:fldCharType="separate"/>
      </w:r>
      <w:r w:rsidRPr="00154CE5">
        <w:rPr>
          <w:b w:val="0"/>
          <w:noProof/>
          <w:szCs w:val="24"/>
        </w:rPr>
        <w:t>(</w:t>
      </w:r>
      <w:hyperlink w:anchor="_ENREF_36" w:tooltip="Fenton, 1998 #250" w:history="1">
        <w:r w:rsidRPr="00154CE5">
          <w:rPr>
            <w:b w:val="0"/>
            <w:noProof/>
            <w:szCs w:val="24"/>
          </w:rPr>
          <w:t>Fenton &amp; Golenbeck, 1998</w:t>
        </w:r>
      </w:hyperlink>
      <w:r w:rsidRPr="00154CE5">
        <w:rPr>
          <w:b w:val="0"/>
          <w:noProof/>
          <w:szCs w:val="24"/>
        </w:rPr>
        <w:t>)</w:t>
      </w:r>
      <w:r w:rsidRPr="00154CE5">
        <w:rPr>
          <w:b w:val="0"/>
          <w:szCs w:val="24"/>
        </w:rPr>
        <w:fldChar w:fldCharType="end"/>
      </w:r>
      <w:r w:rsidRPr="00154CE5">
        <w:rPr>
          <w:b w:val="0"/>
          <w:szCs w:val="24"/>
        </w:rPr>
        <w:t xml:space="preserve"> which is essential for cell viability and outer membrane permeability of Gram-negative bacteria </w:t>
      </w:r>
      <w:r w:rsidRPr="00154CE5">
        <w:rPr>
          <w:b w:val="0"/>
          <w:szCs w:val="24"/>
        </w:rPr>
        <w:fldChar w:fldCharType="begin"/>
      </w:r>
      <w:r w:rsidRPr="00154CE5">
        <w:rPr>
          <w:b w:val="0"/>
          <w:szCs w:val="24"/>
        </w:rPr>
        <w:instrText xml:space="preserve"> ADDIN EN.CITE &lt;EndNote&gt;&lt;Cite&gt;&lt;Author&gt;Rietschel&lt;/Author&gt;&lt;Year&gt;1994&lt;/Year&gt;&lt;RecNum&gt;253&lt;/RecNum&gt;&lt;DisplayText&gt;(Rietschel et al., 1994)&lt;/DisplayText&gt;&lt;record&gt;&lt;rec-number&gt;253&lt;/rec-number&gt;&lt;foreign-keys&gt;&lt;key app="EN" db-id="2dtwz0r5r90vzjewdv6xv5x2xwwts9vtwtvv"&gt;253&lt;/key&gt;&lt;/foreign-keys&gt;&lt;ref-type name="Journal Article"&gt;17&lt;/ref-type&gt;&lt;contributors&gt;&lt;authors&gt;&lt;author&gt;Rietschel, E.T.&lt;/author&gt;&lt;author&gt;Kirikae, T.&lt;/author&gt;&lt;author&gt;Schade, F.U.&lt;/author&gt;&lt;author&gt;Mamat, U.&lt;/author&gt;&lt;author&gt;Schmidt, G.&lt;/author&gt;&lt;author&gt;Loppnow, H.&lt;/author&gt;&lt;author&gt;Ulmer, A.J.&lt;/author&gt;&lt;author&gt;Zahringer, U.&lt;/author&gt;&lt;author&gt;Seydel, U.&lt;/author&gt;&lt;author&gt;Di Padova, F.&lt;/author&gt;&lt;author&gt;Schreir, M.&lt;/author&gt;&lt;author&gt;Brade, H.&lt;/author&gt;&lt;/authors&gt;&lt;/contributors&gt;&lt;titles&gt;&lt;title&gt;Bacterial endotoxin: molecular relationships of structure to activity and function&lt;/title&gt;&lt;secondary-title&gt;Journal of the Federation of American Societies for Experimental Biology &lt;/secondary-title&gt;&lt;/titles&gt;&lt;pages&gt;217-225&lt;/pages&gt;&lt;volume&gt;8&lt;/volume&gt;&lt;dates&gt;&lt;year&gt;1994&lt;/year&gt;&lt;/dates&gt;&lt;urls&gt;&lt;/urls&gt;&lt;/record&gt;&lt;/Cite&gt;&lt;/EndNote&gt;</w:instrText>
      </w:r>
      <w:r w:rsidRPr="00154CE5">
        <w:rPr>
          <w:b w:val="0"/>
          <w:szCs w:val="24"/>
        </w:rPr>
        <w:fldChar w:fldCharType="separate"/>
      </w:r>
      <w:r w:rsidRPr="00154CE5">
        <w:rPr>
          <w:b w:val="0"/>
          <w:noProof/>
          <w:szCs w:val="24"/>
        </w:rPr>
        <w:t>(</w:t>
      </w:r>
      <w:hyperlink w:anchor="_ENREF_101" w:tooltip="Rietschel, 1994 #253" w:history="1">
        <w:r w:rsidRPr="00154CE5">
          <w:rPr>
            <w:b w:val="0"/>
            <w:noProof/>
            <w:szCs w:val="24"/>
          </w:rPr>
          <w:t xml:space="preserve">Rietschel </w:t>
        </w:r>
        <w:r w:rsidRPr="00154CE5">
          <w:rPr>
            <w:b w:val="0"/>
            <w:i/>
            <w:noProof/>
            <w:szCs w:val="24"/>
          </w:rPr>
          <w:t>et al.</w:t>
        </w:r>
        <w:r w:rsidRPr="00154CE5">
          <w:rPr>
            <w:b w:val="0"/>
            <w:noProof/>
            <w:szCs w:val="24"/>
          </w:rPr>
          <w:t>, 1994</w:t>
        </w:r>
      </w:hyperlink>
      <w:r w:rsidRPr="00154CE5">
        <w:rPr>
          <w:b w:val="0"/>
          <w:noProof/>
          <w:szCs w:val="24"/>
        </w:rPr>
        <w:t>)</w:t>
      </w:r>
      <w:r w:rsidRPr="00154CE5">
        <w:rPr>
          <w:b w:val="0"/>
          <w:szCs w:val="24"/>
        </w:rPr>
        <w:fldChar w:fldCharType="end"/>
      </w:r>
      <w:r w:rsidRPr="00154CE5">
        <w:rPr>
          <w:b w:val="0"/>
          <w:szCs w:val="24"/>
        </w:rPr>
        <w:t xml:space="preserve">. It also plays a key role in protection of the bacterium against host immune defences, enzymatic degradation and antibiotic attack </w:t>
      </w:r>
      <w:r w:rsidRPr="00154CE5">
        <w:rPr>
          <w:b w:val="0"/>
          <w:szCs w:val="24"/>
        </w:rPr>
        <w:fldChar w:fldCharType="begin"/>
      </w:r>
      <w:r w:rsidRPr="00154CE5">
        <w:rPr>
          <w:b w:val="0"/>
          <w:szCs w:val="24"/>
        </w:rPr>
        <w:instrText xml:space="preserve"> ADDIN EN.CITE &lt;EndNote&gt;&lt;Cite&gt;&lt;Author&gt;Holst&lt;/Author&gt;&lt;Year&gt;1996&lt;/Year&gt;&lt;RecNum&gt;251&lt;/RecNum&gt;&lt;DisplayText&gt;(Holst et al., 1996)&lt;/DisplayText&gt;&lt;record&gt;&lt;rec-number&gt;251&lt;/rec-number&gt;&lt;foreign-keys&gt;&lt;key app="EN" db-id="2dtwz0r5r90vzjewdv6xv5x2xwwts9vtwtvv"&gt;251&lt;/key&gt;&lt;/foreign-keys&gt;&lt;ref-type name="Journal Article"&gt;17&lt;/ref-type&gt;&lt;contributors&gt;&lt;authors&gt;&lt;author&gt;Holst, O.&lt;/author&gt;&lt;author&gt;Ulmer, A.J.&lt;/author&gt;&lt;author&gt;Brade, H.&lt;/author&gt;&lt;author&gt;Flad, H.-D.&lt;/author&gt;&lt;author&gt;Rietschel, E.T.&lt;/author&gt;&lt;/authors&gt;&lt;/contributors&gt;&lt;titles&gt;&lt;title&gt;Biochemistry and cell biology of bacterial endotoxins&lt;/title&gt;&lt;secondary-title&gt;FEMS Immunology and Medical Microbiology&lt;/secondary-title&gt;&lt;/titles&gt;&lt;pages&gt;83-104&lt;/pages&gt;&lt;volume&gt;16&lt;/volume&gt;&lt;dates&gt;&lt;year&gt;1996&lt;/year&gt;&lt;/dates&gt;&lt;urls&gt;&lt;/urls&gt;&lt;/record&gt;&lt;/Cite&gt;&lt;/EndNote&gt;</w:instrText>
      </w:r>
      <w:r w:rsidRPr="00154CE5">
        <w:rPr>
          <w:b w:val="0"/>
          <w:szCs w:val="24"/>
        </w:rPr>
        <w:fldChar w:fldCharType="separate"/>
      </w:r>
      <w:r w:rsidRPr="00154CE5">
        <w:rPr>
          <w:b w:val="0"/>
          <w:noProof/>
          <w:szCs w:val="24"/>
        </w:rPr>
        <w:t>(</w:t>
      </w:r>
      <w:hyperlink w:anchor="_ENREF_55" w:tooltip="Holst, 1996 #251" w:history="1">
        <w:r w:rsidRPr="00154CE5">
          <w:rPr>
            <w:b w:val="0"/>
            <w:noProof/>
            <w:szCs w:val="24"/>
          </w:rPr>
          <w:t xml:space="preserve">Holst </w:t>
        </w:r>
        <w:r w:rsidRPr="00154CE5">
          <w:rPr>
            <w:b w:val="0"/>
            <w:i/>
            <w:noProof/>
            <w:szCs w:val="24"/>
          </w:rPr>
          <w:t>et al.</w:t>
        </w:r>
        <w:r w:rsidRPr="00154CE5">
          <w:rPr>
            <w:b w:val="0"/>
            <w:noProof/>
            <w:szCs w:val="24"/>
          </w:rPr>
          <w:t>, 1996</w:t>
        </w:r>
      </w:hyperlink>
      <w:r w:rsidRPr="00154CE5">
        <w:rPr>
          <w:b w:val="0"/>
          <w:noProof/>
          <w:szCs w:val="24"/>
        </w:rPr>
        <w:t>)</w:t>
      </w:r>
      <w:r w:rsidRPr="00154CE5">
        <w:rPr>
          <w:b w:val="0"/>
          <w:szCs w:val="24"/>
        </w:rPr>
        <w:fldChar w:fldCharType="end"/>
      </w:r>
      <w:r w:rsidRPr="00154CE5">
        <w:rPr>
          <w:b w:val="0"/>
          <w:szCs w:val="24"/>
        </w:rPr>
        <w:t xml:space="preserve">. Since only the </w:t>
      </w:r>
      <w:proofErr w:type="spellStart"/>
      <w:r w:rsidRPr="00154CE5">
        <w:rPr>
          <w:b w:val="0"/>
          <w:i/>
          <w:szCs w:val="24"/>
        </w:rPr>
        <w:t>Sphingomonas</w:t>
      </w:r>
      <w:proofErr w:type="spellEnd"/>
      <w:r w:rsidRPr="00154CE5">
        <w:rPr>
          <w:b w:val="0"/>
          <w:szCs w:val="24"/>
        </w:rPr>
        <w:t xml:space="preserve"> genus is found to lack LPS </w:t>
      </w:r>
      <w:r w:rsidRPr="00154CE5">
        <w:rPr>
          <w:b w:val="0"/>
          <w:szCs w:val="24"/>
        </w:rPr>
        <w:fldChar w:fldCharType="begin"/>
      </w:r>
      <w:r w:rsidRPr="00154CE5">
        <w:rPr>
          <w:b w:val="0"/>
          <w:szCs w:val="24"/>
        </w:rPr>
        <w:instrText xml:space="preserve"> ADDIN EN.CITE &lt;EndNote&gt;&lt;Cite&gt;&lt;Author&gt;Alexander&lt;/Author&gt;&lt;Year&gt;2001&lt;/Year&gt;&lt;RecNum&gt;252&lt;/RecNum&gt;&lt;DisplayText&gt;(Alexander &amp;amp; Rietschel, 2001)&lt;/DisplayText&gt;&lt;record&gt;&lt;rec-number&gt;252&lt;/rec-number&gt;&lt;foreign-keys&gt;&lt;key app="EN" db-id="2dtwz0r5r90vzjewdv6xv5x2xwwts9vtwtvv"&gt;252&lt;/key&gt;&lt;/foreign-keys&gt;&lt;ref-type name="Journal Article"&gt;17&lt;/ref-type&gt;&lt;contributors&gt;&lt;authors&gt;&lt;author&gt;Alexander, C.&lt;/author&gt;&lt;author&gt;Rietschel, E.T.&lt;/author&gt;&lt;/authors&gt;&lt;/contributors&gt;&lt;titles&gt;&lt;title&gt;Bacterial lipopolysaccharide and innate immunity&lt;/title&gt;&lt;secondary-title&gt;Journal of Endotoxin Research&lt;/secondary-title&gt;&lt;/titles&gt;&lt;pages&gt;167-202&lt;/pages&gt;&lt;volume&gt;7&lt;/volume&gt;&lt;number&gt;3&lt;/number&gt;&lt;dates&gt;&lt;year&gt;2001&lt;/year&gt;&lt;/dates&gt;&lt;urls&gt;&lt;/urls&gt;&lt;/record&gt;&lt;/Cite&gt;&lt;/EndNote&gt;</w:instrText>
      </w:r>
      <w:r w:rsidRPr="00154CE5">
        <w:rPr>
          <w:b w:val="0"/>
          <w:szCs w:val="24"/>
        </w:rPr>
        <w:fldChar w:fldCharType="separate"/>
      </w:r>
      <w:r w:rsidRPr="00154CE5">
        <w:rPr>
          <w:b w:val="0"/>
          <w:noProof/>
          <w:szCs w:val="24"/>
        </w:rPr>
        <w:t>(</w:t>
      </w:r>
      <w:hyperlink w:anchor="_ENREF_4" w:tooltip="Alexander, 2001 #252" w:history="1">
        <w:r w:rsidRPr="00154CE5">
          <w:rPr>
            <w:b w:val="0"/>
            <w:noProof/>
            <w:szCs w:val="24"/>
          </w:rPr>
          <w:t>Alexander &amp; Rietschel, 2001</w:t>
        </w:r>
      </w:hyperlink>
      <w:r w:rsidRPr="00154CE5">
        <w:rPr>
          <w:b w:val="0"/>
          <w:noProof/>
          <w:szCs w:val="24"/>
        </w:rPr>
        <w:t>)</w:t>
      </w:r>
      <w:r w:rsidRPr="00154CE5">
        <w:rPr>
          <w:b w:val="0"/>
          <w:szCs w:val="24"/>
        </w:rPr>
        <w:fldChar w:fldCharType="end"/>
      </w:r>
      <w:r w:rsidRPr="00154CE5">
        <w:rPr>
          <w:b w:val="0"/>
          <w:szCs w:val="24"/>
        </w:rPr>
        <w:t xml:space="preserve">, its ubiquitous expression in other Gram-negative bacteria presents the mammalian innate immune system with a major target </w:t>
      </w:r>
      <w:r w:rsidRPr="00154CE5">
        <w:rPr>
          <w:b w:val="0"/>
          <w:szCs w:val="24"/>
        </w:rPr>
        <w:fldChar w:fldCharType="begin"/>
      </w:r>
      <w:r w:rsidRPr="00154CE5">
        <w:rPr>
          <w:b w:val="0"/>
          <w:szCs w:val="24"/>
        </w:rPr>
        <w:instrText xml:space="preserve"> ADDIN EN.CITE &lt;EndNote&gt;&lt;Cite&gt;&lt;Author&gt;Erridge&lt;/Author&gt;&lt;Year&gt;2002&lt;/Year&gt;&lt;RecNum&gt;246&lt;/RecNum&gt;&lt;DisplayText&gt;(Erridge et al., 2002)&lt;/DisplayText&gt;&lt;record&gt;&lt;rec-number&gt;246&lt;/rec-number&gt;&lt;foreign-keys&gt;&lt;key app="EN" db-id="2dtwz0r5r90vzjewdv6xv5x2xwwts9vtwtvv"&gt;246&lt;/key&gt;&lt;/foreign-keys&gt;&lt;ref-type name="Journal Article"&gt;17&lt;/ref-type&gt;&lt;contributors&gt;&lt;authors&gt;&lt;author&gt;Erridge, C.&lt;/author&gt;&lt;author&gt;Bennett-Guerrero. E.&lt;/author&gt;&lt;author&gt;Poxton, I.R.&lt;/author&gt;&lt;/authors&gt;&lt;/contributors&gt;&lt;titles&gt;&lt;title&gt;Structure and function of lipopolysaccharides&lt;/title&gt;&lt;secondary-title&gt;Microbes and Infection&lt;/secondary-title&gt;&lt;/titles&gt;&lt;pages&gt;837-851&lt;/pages&gt;&lt;volume&gt;4&lt;/volume&gt;&lt;dates&gt;&lt;year&gt;2002&lt;/year&gt;&lt;/dates&gt;&lt;urls&gt;&lt;/urls&gt;&lt;/record&gt;&lt;/Cite&gt;&lt;/EndNote&gt;</w:instrText>
      </w:r>
      <w:r w:rsidRPr="00154CE5">
        <w:rPr>
          <w:b w:val="0"/>
          <w:szCs w:val="24"/>
        </w:rPr>
        <w:fldChar w:fldCharType="separate"/>
      </w:r>
      <w:r w:rsidRPr="00154CE5">
        <w:rPr>
          <w:b w:val="0"/>
          <w:noProof/>
          <w:szCs w:val="24"/>
        </w:rPr>
        <w:t>(</w:t>
      </w:r>
      <w:hyperlink w:anchor="_ENREF_34" w:tooltip="Erridge, 2002 #246" w:history="1">
        <w:r w:rsidRPr="00154CE5">
          <w:rPr>
            <w:b w:val="0"/>
            <w:noProof/>
            <w:szCs w:val="24"/>
          </w:rPr>
          <w:t xml:space="preserve">Erridge </w:t>
        </w:r>
        <w:r w:rsidRPr="00154CE5">
          <w:rPr>
            <w:b w:val="0"/>
            <w:i/>
            <w:noProof/>
            <w:szCs w:val="24"/>
          </w:rPr>
          <w:t>et al.</w:t>
        </w:r>
        <w:r w:rsidRPr="00154CE5">
          <w:rPr>
            <w:b w:val="0"/>
            <w:noProof/>
            <w:szCs w:val="24"/>
          </w:rPr>
          <w:t>, 2002</w:t>
        </w:r>
      </w:hyperlink>
      <w:r w:rsidRPr="00154CE5">
        <w:rPr>
          <w:b w:val="0"/>
          <w:noProof/>
          <w:szCs w:val="24"/>
        </w:rPr>
        <w:t>)</w:t>
      </w:r>
      <w:r w:rsidRPr="00154CE5">
        <w:rPr>
          <w:b w:val="0"/>
          <w:szCs w:val="24"/>
        </w:rPr>
        <w:fldChar w:fldCharType="end"/>
      </w:r>
      <w:r w:rsidRPr="00154CE5">
        <w:rPr>
          <w:b w:val="0"/>
          <w:szCs w:val="24"/>
        </w:rPr>
        <w:t xml:space="preserve">. </w:t>
      </w:r>
    </w:p>
    <w:p w:rsidR="00FD0CE6" w:rsidRPr="00154CE5" w:rsidRDefault="00FD0CE6" w:rsidP="007D1C7E">
      <w:pPr>
        <w:spacing w:after="0" w:line="480" w:lineRule="auto"/>
        <w:ind w:right="-46" w:firstLine="720"/>
        <w:jc w:val="both"/>
        <w:rPr>
          <w:b w:val="0"/>
          <w:szCs w:val="24"/>
        </w:rPr>
      </w:pPr>
      <w:r w:rsidRPr="00154CE5">
        <w:rPr>
          <w:b w:val="0"/>
          <w:szCs w:val="24"/>
        </w:rPr>
        <w:t xml:space="preserve">LPS is a glycolipid macromolecule consisting of three domains; the distal hydrophobic O-specific chains, or O-antigens, which extend from the bacterial surface; the interconnecting core region; and the hydrophobic lipid A region which acts as the membrane anchor </w:t>
      </w:r>
      <w:r w:rsidRPr="00154CE5">
        <w:rPr>
          <w:b w:val="0"/>
          <w:szCs w:val="24"/>
        </w:rPr>
        <w:fldChar w:fldCharType="begin"/>
      </w:r>
      <w:r w:rsidRPr="00154CE5">
        <w:rPr>
          <w:b w:val="0"/>
          <w:szCs w:val="24"/>
        </w:rPr>
        <w:instrText xml:space="preserve"> ADDIN EN.CITE &lt;EndNote&gt;&lt;Cite&gt;&lt;Author&gt;Bishop&lt;/Author&gt;&lt;Year&gt;2005&lt;/Year&gt;&lt;RecNum&gt;239&lt;/RecNum&gt;&lt;DisplayText&gt;(Bishop, 2005)&lt;/DisplayText&gt;&lt;record&gt;&lt;rec-number&gt;239&lt;/rec-number&gt;&lt;foreign-keys&gt;&lt;key app="EN" db-id="2dtwz0r5r90vzjewdv6xv5x2xwwts9vtwtvv"&gt;239&lt;/key&gt;&lt;/foreign-keys&gt;&lt;ref-type name="Journal Article"&gt;17&lt;/ref-type&gt;&lt;contributors&gt;&lt;authors&gt;&lt;author&gt;Bishop, R.E.&lt;/author&gt;&lt;/authors&gt;&lt;/contributors&gt;&lt;titles&gt;&lt;title&gt;Fundamentals of Endotoxin Structure and Function&lt;/title&gt;&lt;secondary-title&gt;Contributions to Microbiology&lt;/secondary-title&gt;&lt;/titles&gt;&lt;pages&gt;1-27&lt;/pages&gt;&lt;volume&gt;12&lt;/volume&gt;&lt;dates&gt;&lt;year&gt;2005&lt;/year&gt;&lt;/dates&gt;&lt;urls&gt;&lt;/urls&gt;&lt;/record&gt;&lt;/Cite&gt;&lt;/EndNote&gt;</w:instrText>
      </w:r>
      <w:r w:rsidRPr="00154CE5">
        <w:rPr>
          <w:b w:val="0"/>
          <w:szCs w:val="24"/>
        </w:rPr>
        <w:fldChar w:fldCharType="separate"/>
      </w:r>
      <w:r w:rsidRPr="00154CE5">
        <w:rPr>
          <w:b w:val="0"/>
          <w:noProof/>
          <w:szCs w:val="24"/>
        </w:rPr>
        <w:t>(</w:t>
      </w:r>
      <w:hyperlink w:anchor="_ENREF_13" w:tooltip="Bishop, 2005 #239" w:history="1">
        <w:r w:rsidRPr="00154CE5">
          <w:rPr>
            <w:b w:val="0"/>
            <w:noProof/>
            <w:szCs w:val="24"/>
          </w:rPr>
          <w:t>Bishop, 2005</w:t>
        </w:r>
      </w:hyperlink>
      <w:r w:rsidRPr="00154CE5">
        <w:rPr>
          <w:b w:val="0"/>
          <w:noProof/>
          <w:szCs w:val="24"/>
        </w:rPr>
        <w:t>)</w:t>
      </w:r>
      <w:r w:rsidRPr="00154CE5">
        <w:rPr>
          <w:b w:val="0"/>
          <w:szCs w:val="24"/>
        </w:rPr>
        <w:fldChar w:fldCharType="end"/>
      </w:r>
      <w:r w:rsidRPr="00154CE5">
        <w:rPr>
          <w:b w:val="0"/>
          <w:szCs w:val="24"/>
        </w:rPr>
        <w:t>.</w:t>
      </w:r>
      <w:bookmarkStart w:id="4" w:name="_Toc338978075"/>
      <w:r w:rsidRPr="00154CE5">
        <w:rPr>
          <w:b w:val="0"/>
          <w:szCs w:val="24"/>
        </w:rPr>
        <w:t xml:space="preserve"> O-antigens present a major target for the host’s antibody response of the adaptive </w:t>
      </w:r>
      <w:r w:rsidRPr="00154CE5">
        <w:rPr>
          <w:b w:val="0"/>
          <w:szCs w:val="24"/>
        </w:rPr>
        <w:lastRenderedPageBreak/>
        <w:t xml:space="preserve">immune system as they represent the extreme outer limits of the bacterial cell </w:t>
      </w:r>
      <w:r w:rsidRPr="00154CE5">
        <w:rPr>
          <w:b w:val="0"/>
          <w:szCs w:val="24"/>
        </w:rPr>
        <w:fldChar w:fldCharType="begin"/>
      </w:r>
      <w:r w:rsidRPr="00154CE5">
        <w:rPr>
          <w:b w:val="0"/>
          <w:szCs w:val="24"/>
        </w:rPr>
        <w:instrText xml:space="preserve"> ADDIN EN.CITE &lt;EndNote&gt;&lt;Cite&gt;&lt;Author&gt;Erridge&lt;/Author&gt;&lt;Year&gt;2002&lt;/Year&gt;&lt;RecNum&gt;246&lt;/RecNum&gt;&lt;DisplayText&gt;(Erridge et al., 2002)&lt;/DisplayText&gt;&lt;record&gt;&lt;rec-number&gt;246&lt;/rec-number&gt;&lt;foreign-keys&gt;&lt;key app="EN" db-id="2dtwz0r5r90vzjewdv6xv5x2xwwts9vtwtvv"&gt;246&lt;/key&gt;&lt;/foreign-keys&gt;&lt;ref-type name="Journal Article"&gt;17&lt;/ref-type&gt;&lt;contributors&gt;&lt;authors&gt;&lt;author&gt;Erridge, C.&lt;/author&gt;&lt;author&gt;Bennett-Guerrero. E.&lt;/author&gt;&lt;author&gt;Poxton, I.R.&lt;/author&gt;&lt;/authors&gt;&lt;/contributors&gt;&lt;titles&gt;&lt;title&gt;Structure and function of lipopolysaccharides&lt;/title&gt;&lt;secondary-title&gt;Microbes and Infection&lt;/secondary-title&gt;&lt;/titles&gt;&lt;pages&gt;837-851&lt;/pages&gt;&lt;volume&gt;4&lt;/volume&gt;&lt;dates&gt;&lt;year&gt;2002&lt;/year&gt;&lt;/dates&gt;&lt;urls&gt;&lt;/urls&gt;&lt;/record&gt;&lt;/Cite&gt;&lt;/EndNote&gt;</w:instrText>
      </w:r>
      <w:r w:rsidRPr="00154CE5">
        <w:rPr>
          <w:b w:val="0"/>
          <w:szCs w:val="24"/>
        </w:rPr>
        <w:fldChar w:fldCharType="separate"/>
      </w:r>
      <w:r w:rsidRPr="00154CE5">
        <w:rPr>
          <w:b w:val="0"/>
          <w:noProof/>
          <w:szCs w:val="24"/>
        </w:rPr>
        <w:t>(</w:t>
      </w:r>
      <w:hyperlink w:anchor="_ENREF_34" w:tooltip="Erridge, 2002 #246" w:history="1">
        <w:r w:rsidRPr="00154CE5">
          <w:rPr>
            <w:b w:val="0"/>
            <w:noProof/>
            <w:szCs w:val="24"/>
          </w:rPr>
          <w:t xml:space="preserve">Erridge </w:t>
        </w:r>
        <w:r w:rsidRPr="00154CE5">
          <w:rPr>
            <w:b w:val="0"/>
            <w:i/>
            <w:noProof/>
            <w:szCs w:val="24"/>
          </w:rPr>
          <w:t>et al.</w:t>
        </w:r>
        <w:r w:rsidRPr="00154CE5">
          <w:rPr>
            <w:b w:val="0"/>
            <w:noProof/>
            <w:szCs w:val="24"/>
          </w:rPr>
          <w:t>, 2002</w:t>
        </w:r>
      </w:hyperlink>
      <w:r w:rsidRPr="00154CE5">
        <w:rPr>
          <w:b w:val="0"/>
          <w:noProof/>
          <w:szCs w:val="24"/>
        </w:rPr>
        <w:t>)</w:t>
      </w:r>
      <w:r w:rsidRPr="00154CE5">
        <w:rPr>
          <w:b w:val="0"/>
          <w:szCs w:val="24"/>
        </w:rPr>
        <w:fldChar w:fldCharType="end"/>
      </w:r>
      <w:r w:rsidRPr="00154CE5">
        <w:rPr>
          <w:b w:val="0"/>
          <w:szCs w:val="24"/>
        </w:rPr>
        <w:t xml:space="preserve">. Nevertheless, it is the glycolipid membrane anchor, lipid A, which represents the biologically active moiety of LPS, with both free and synthetic lipid A molecules shown to reproduce the effects of whole LPS </w:t>
      </w:r>
      <w:r w:rsidRPr="00154CE5">
        <w:rPr>
          <w:b w:val="0"/>
          <w:szCs w:val="24"/>
        </w:rPr>
        <w:fldChar w:fldCharType="begin"/>
      </w:r>
      <w:r w:rsidRPr="00154CE5">
        <w:rPr>
          <w:b w:val="0"/>
          <w:szCs w:val="24"/>
        </w:rPr>
        <w:instrText xml:space="preserve"> ADDIN EN.CITE &lt;EndNote&gt;&lt;Cite&gt;&lt;Author&gt;Galanos&lt;/Author&gt;&lt;Year&gt;1985&lt;/Year&gt;&lt;RecNum&gt;457&lt;/RecNum&gt;&lt;DisplayText&gt;(Galanos et al., 1985)&lt;/DisplayText&gt;&lt;record&gt;&lt;rec-number&gt;457&lt;/rec-number&gt;&lt;foreign-keys&gt;&lt;key app="EN" db-id="2dtwz0r5r90vzjewdv6xv5x2xwwts9vtwtvv"&gt;457&lt;/key&gt;&lt;/foreign-keys&gt;&lt;ref-type name="Journal Article"&gt;17&lt;/ref-type&gt;&lt;contributors&gt;&lt;authors&gt;&lt;author&gt;Galanos, C.&lt;/author&gt;&lt;author&gt;Luderitz, O.&lt;/author&gt;&lt;author&gt;Rietschel, E.T.&lt;/author&gt;&lt;author&gt;Westphal, O.&lt;/author&gt;&lt;author&gt;Brade, H.&lt;/author&gt;&lt;author&gt;Brade, L.&lt;/author&gt;&lt;author&gt;Freudenberg, M.&lt;/author&gt;&lt;author&gt;Schade, U.&lt;/author&gt;&lt;author&gt;Imoto, M.&lt;/author&gt;&lt;author&gt;Yoshimura, H.&lt;/author&gt;&lt;author&gt;Kusumoto, S.&lt;/author&gt;&lt;author&gt;Shiba, T.&lt;/author&gt;&lt;/authors&gt;&lt;/contributors&gt;&lt;titles&gt;&lt;title&gt;&lt;style face="normal" font="default" size="100%"&gt;Synthetic and natural &lt;/style&gt;&lt;style face="italic" font="default" size="100%"&gt;Escherichia coli&lt;/style&gt;&lt;style face="normal" font="default" size="100%"&gt; free lipid A express identical endotoxic activities&lt;/style&gt;&lt;/title&gt;&lt;secondary-title&gt;European Journal of Biochemistry&lt;/secondary-title&gt;&lt;/titles&gt;&lt;pages&gt;1-5&lt;/pages&gt;&lt;volume&gt;148&lt;/volume&gt;&lt;dates&gt;&lt;year&gt;1985&lt;/year&gt;&lt;/dates&gt;&lt;urls&gt;&lt;/urls&gt;&lt;/record&gt;&lt;/Cite&gt;&lt;/EndNote&gt;</w:instrText>
      </w:r>
      <w:r w:rsidRPr="00154CE5">
        <w:rPr>
          <w:b w:val="0"/>
          <w:szCs w:val="24"/>
        </w:rPr>
        <w:fldChar w:fldCharType="separate"/>
      </w:r>
      <w:r w:rsidRPr="00154CE5">
        <w:rPr>
          <w:b w:val="0"/>
          <w:noProof/>
          <w:szCs w:val="24"/>
        </w:rPr>
        <w:t>(</w:t>
      </w:r>
      <w:hyperlink w:anchor="_ENREF_39" w:tooltip="Galanos, 1985 #457" w:history="1">
        <w:r w:rsidRPr="00154CE5">
          <w:rPr>
            <w:b w:val="0"/>
            <w:noProof/>
            <w:szCs w:val="24"/>
          </w:rPr>
          <w:t xml:space="preserve">Galanos </w:t>
        </w:r>
        <w:r w:rsidRPr="00154CE5">
          <w:rPr>
            <w:b w:val="0"/>
            <w:i/>
            <w:noProof/>
            <w:szCs w:val="24"/>
          </w:rPr>
          <w:t>et al.</w:t>
        </w:r>
        <w:r w:rsidRPr="00154CE5">
          <w:rPr>
            <w:b w:val="0"/>
            <w:noProof/>
            <w:szCs w:val="24"/>
          </w:rPr>
          <w:t>, 1985</w:t>
        </w:r>
      </w:hyperlink>
      <w:r w:rsidRPr="00154CE5">
        <w:rPr>
          <w:b w:val="0"/>
          <w:noProof/>
          <w:szCs w:val="24"/>
        </w:rPr>
        <w:t>)</w:t>
      </w:r>
      <w:r w:rsidRPr="00154CE5">
        <w:rPr>
          <w:b w:val="0"/>
          <w:szCs w:val="24"/>
        </w:rPr>
        <w:fldChar w:fldCharType="end"/>
      </w:r>
      <w:r w:rsidRPr="00154CE5">
        <w:rPr>
          <w:b w:val="0"/>
          <w:szCs w:val="24"/>
        </w:rPr>
        <w:t>.</w:t>
      </w:r>
    </w:p>
    <w:bookmarkEnd w:id="4"/>
    <w:p w:rsidR="00FD0CE6" w:rsidRPr="00154CE5" w:rsidRDefault="00FD0CE6" w:rsidP="007D1C7E">
      <w:pPr>
        <w:spacing w:after="0" w:line="480" w:lineRule="auto"/>
        <w:ind w:firstLine="709"/>
        <w:jc w:val="both"/>
        <w:rPr>
          <w:b w:val="0"/>
          <w:szCs w:val="24"/>
        </w:rPr>
      </w:pPr>
      <w:r w:rsidRPr="00154CE5">
        <w:rPr>
          <w:b w:val="0"/>
          <w:szCs w:val="24"/>
        </w:rPr>
        <w:t xml:space="preserve">In a healthy individual, the basal systemic concentration of LPS in the human body can be in the range of 3-10 </w:t>
      </w:r>
      <w:proofErr w:type="spellStart"/>
      <w:r w:rsidRPr="00154CE5">
        <w:rPr>
          <w:b w:val="0"/>
          <w:szCs w:val="24"/>
        </w:rPr>
        <w:t>pg</w:t>
      </w:r>
      <w:proofErr w:type="spellEnd"/>
      <w:r w:rsidRPr="00154CE5">
        <w:rPr>
          <w:b w:val="0"/>
          <w:szCs w:val="24"/>
        </w:rPr>
        <w:t xml:space="preserve">/ml </w:t>
      </w:r>
      <w:r w:rsidRPr="00154CE5">
        <w:rPr>
          <w:b w:val="0"/>
          <w:szCs w:val="24"/>
        </w:rPr>
        <w:fldChar w:fldCharType="begin"/>
      </w:r>
      <w:r w:rsidRPr="00154CE5">
        <w:rPr>
          <w:b w:val="0"/>
          <w:szCs w:val="24"/>
        </w:rPr>
        <w:instrText xml:space="preserve"> ADDIN EN.CITE &lt;EndNote&gt;&lt;Cite&gt;&lt;Author&gt;Alexander&lt;/Author&gt;&lt;Year&gt;2001&lt;/Year&gt;&lt;RecNum&gt;252&lt;/RecNum&gt;&lt;DisplayText&gt;(Alexander &amp;amp; Rietschel, 2001)&lt;/DisplayText&gt;&lt;record&gt;&lt;rec-number&gt;252&lt;/rec-number&gt;&lt;foreign-keys&gt;&lt;key app="EN" db-id="2dtwz0r5r90vzjewdv6xv5x2xwwts9vtwtvv"&gt;252&lt;/key&gt;&lt;/foreign-keys&gt;&lt;ref-type name="Journal Article"&gt;17&lt;/ref-type&gt;&lt;contributors&gt;&lt;authors&gt;&lt;author&gt;Alexander, C.&lt;/author&gt;&lt;author&gt;Rietschel, E.T.&lt;/author&gt;&lt;/authors&gt;&lt;/contributors&gt;&lt;titles&gt;&lt;title&gt;Bacterial lipopolysaccharide and innate immunity&lt;/title&gt;&lt;secondary-title&gt;Journal of Endotoxin Research&lt;/secondary-title&gt;&lt;/titles&gt;&lt;pages&gt;167-202&lt;/pages&gt;&lt;volume&gt;7&lt;/volume&gt;&lt;number&gt;3&lt;/number&gt;&lt;dates&gt;&lt;year&gt;2001&lt;/year&gt;&lt;/dates&gt;&lt;urls&gt;&lt;/urls&gt;&lt;/record&gt;&lt;/Cite&gt;&lt;/EndNote&gt;</w:instrText>
      </w:r>
      <w:r w:rsidRPr="00154CE5">
        <w:rPr>
          <w:b w:val="0"/>
          <w:szCs w:val="24"/>
        </w:rPr>
        <w:fldChar w:fldCharType="separate"/>
      </w:r>
      <w:r w:rsidRPr="00154CE5">
        <w:rPr>
          <w:b w:val="0"/>
          <w:noProof/>
          <w:szCs w:val="24"/>
        </w:rPr>
        <w:t>(</w:t>
      </w:r>
      <w:hyperlink w:anchor="_ENREF_4" w:tooltip="Alexander, 2001 #252" w:history="1">
        <w:r w:rsidRPr="00154CE5">
          <w:rPr>
            <w:b w:val="0"/>
            <w:noProof/>
            <w:szCs w:val="24"/>
          </w:rPr>
          <w:t>Alexander &amp; Rietschel, 2001</w:t>
        </w:r>
      </w:hyperlink>
      <w:r w:rsidRPr="00154CE5">
        <w:rPr>
          <w:b w:val="0"/>
          <w:noProof/>
          <w:szCs w:val="24"/>
        </w:rPr>
        <w:t>)</w:t>
      </w:r>
      <w:r w:rsidRPr="00154CE5">
        <w:rPr>
          <w:b w:val="0"/>
          <w:szCs w:val="24"/>
        </w:rPr>
        <w:fldChar w:fldCharType="end"/>
      </w:r>
      <w:r w:rsidRPr="00154CE5">
        <w:rPr>
          <w:b w:val="0"/>
          <w:szCs w:val="24"/>
        </w:rPr>
        <w:t>. Accordingly, the innate immune system can detect and, indeed, degrade such low concentrations of LPS</w:t>
      </w:r>
      <w:r w:rsidRPr="00154CE5">
        <w:rPr>
          <w:szCs w:val="24"/>
        </w:rPr>
        <w:t xml:space="preserve"> </w:t>
      </w:r>
      <w:r w:rsidRPr="00154CE5">
        <w:rPr>
          <w:b w:val="0"/>
          <w:szCs w:val="24"/>
        </w:rPr>
        <w:t xml:space="preserve">in a phenomenon known as ‘LPS tolerance’ </w:t>
      </w:r>
      <w:r w:rsidRPr="00154CE5">
        <w:rPr>
          <w:b w:val="0"/>
          <w:szCs w:val="24"/>
        </w:rPr>
        <w:fldChar w:fldCharType="begin"/>
      </w:r>
      <w:r w:rsidRPr="00154CE5">
        <w:rPr>
          <w:b w:val="0"/>
          <w:szCs w:val="24"/>
        </w:rPr>
        <w:instrText xml:space="preserve"> ADDIN EN.CITE &lt;EndNote&gt;&lt;Cite&gt;&lt;Author&gt;Hoffman&lt;/Author&gt;&lt;Year&gt;1997&lt;/Year&gt;&lt;RecNum&gt;254&lt;/RecNum&gt;&lt;DisplayText&gt;(Hoffman &amp;amp; Natanson, 1997, Ulevitch &amp;amp; Tobias, 1999)&lt;/DisplayText&gt;&lt;record&gt;&lt;rec-number&gt;254&lt;/rec-number&gt;&lt;foreign-keys&gt;&lt;key app="EN" db-id="2dtwz0r5r90vzjewdv6xv5x2xwwts9vtwtvv"&gt;254&lt;/key&gt;&lt;/foreign-keys&gt;&lt;ref-type name="Journal Article"&gt;17&lt;/ref-type&gt;&lt;contributors&gt;&lt;authors&gt;&lt;author&gt;Hoffman, W.D.&lt;/author&gt;&lt;author&gt;Natanson, C.&lt;/author&gt;&lt;/authors&gt;&lt;/contributors&gt;&lt;titles&gt;&lt;title&gt;Endotoxin in Septic Shock&lt;/title&gt;&lt;secondary-title&gt;Anesthesia and Analgesia&lt;/secondary-title&gt;&lt;/titles&gt;&lt;pages&gt;613-624&lt;/pages&gt;&lt;volume&gt;77&lt;/volume&gt;&lt;dates&gt;&lt;year&gt;1997&lt;/year&gt;&lt;/dates&gt;&lt;urls&gt;&lt;/urls&gt;&lt;/record&gt;&lt;/Cite&gt;&lt;Cite&gt;&lt;Author&gt;Ulevitch&lt;/Author&gt;&lt;Year&gt;1999&lt;/Year&gt;&lt;RecNum&gt;400&lt;/RecNum&gt;&lt;record&gt;&lt;rec-number&gt;400&lt;/rec-number&gt;&lt;foreign-keys&gt;&lt;key app="EN" db-id="2dtwz0r5r90vzjewdv6xv5x2xwwts9vtwtvv"&gt;400&lt;/key&gt;&lt;/foreign-keys&gt;&lt;ref-type name="Journal Article"&gt;17&lt;/ref-type&gt;&lt;contributors&gt;&lt;authors&gt;&lt;author&gt;Ulevitch, R.J.&lt;/author&gt;&lt;author&gt;Tobias, P.S.&lt;/author&gt;&lt;/authors&gt;&lt;/contributors&gt;&lt;titles&gt;&lt;title&gt;Recognition of Gram-negative bacteria and endotoxin by the innate immune system&lt;/title&gt;&lt;secondary-title&gt;Current Opinion in Immunology&lt;/secondary-title&gt;&lt;/titles&gt;&lt;pages&gt;19-22&lt;/pages&gt;&lt;volume&gt;11&lt;/volume&gt;&lt;dates&gt;&lt;year&gt;1999&lt;/year&gt;&lt;/dates&gt;&lt;urls&gt;&lt;/urls&gt;&lt;/record&gt;&lt;/Cite&gt;&lt;/EndNote&gt;</w:instrText>
      </w:r>
      <w:r w:rsidRPr="00154CE5">
        <w:rPr>
          <w:b w:val="0"/>
          <w:szCs w:val="24"/>
        </w:rPr>
        <w:fldChar w:fldCharType="separate"/>
      </w:r>
      <w:r w:rsidRPr="00154CE5">
        <w:rPr>
          <w:b w:val="0"/>
          <w:noProof/>
          <w:szCs w:val="24"/>
        </w:rPr>
        <w:t>(</w:t>
      </w:r>
      <w:hyperlink w:anchor="_ENREF_54" w:tooltip="Hoffman, 1997 #254" w:history="1">
        <w:r w:rsidRPr="00154CE5">
          <w:rPr>
            <w:b w:val="0"/>
            <w:noProof/>
            <w:szCs w:val="24"/>
          </w:rPr>
          <w:t>Hoffman &amp; Natanson, 1997</w:t>
        </w:r>
      </w:hyperlink>
      <w:r w:rsidRPr="00154CE5">
        <w:rPr>
          <w:b w:val="0"/>
          <w:noProof/>
          <w:szCs w:val="24"/>
        </w:rPr>
        <w:t xml:space="preserve">, </w:t>
      </w:r>
      <w:hyperlink w:anchor="_ENREF_125" w:tooltip="Ulevitch, 1999 #400" w:history="1">
        <w:r w:rsidRPr="00154CE5">
          <w:rPr>
            <w:b w:val="0"/>
            <w:noProof/>
            <w:szCs w:val="24"/>
          </w:rPr>
          <w:t>Ulevitch &amp; Tobias, 1999</w:t>
        </w:r>
      </w:hyperlink>
      <w:r w:rsidRPr="00154CE5">
        <w:rPr>
          <w:b w:val="0"/>
          <w:noProof/>
          <w:szCs w:val="24"/>
        </w:rPr>
        <w:t>)</w:t>
      </w:r>
      <w:r w:rsidRPr="00154CE5">
        <w:rPr>
          <w:b w:val="0"/>
          <w:szCs w:val="24"/>
        </w:rPr>
        <w:fldChar w:fldCharType="end"/>
      </w:r>
      <w:r w:rsidRPr="00154CE5">
        <w:rPr>
          <w:b w:val="0"/>
          <w:szCs w:val="24"/>
        </w:rPr>
        <w:t xml:space="preserve">, which has been shown to aid in the defence against subsequent bacterial invasion by the parent strain (Hoffman and </w:t>
      </w:r>
      <w:proofErr w:type="spellStart"/>
      <w:r w:rsidRPr="00154CE5">
        <w:rPr>
          <w:b w:val="0"/>
          <w:szCs w:val="24"/>
        </w:rPr>
        <w:t>Natanson</w:t>
      </w:r>
      <w:proofErr w:type="spellEnd"/>
      <w:r w:rsidRPr="00154CE5">
        <w:rPr>
          <w:b w:val="0"/>
          <w:szCs w:val="24"/>
        </w:rPr>
        <w:t xml:space="preserve">, 1997). However, larger quantities of LPS, often released by cell </w:t>
      </w:r>
      <w:proofErr w:type="spellStart"/>
      <w:r w:rsidRPr="00154CE5">
        <w:rPr>
          <w:b w:val="0"/>
          <w:szCs w:val="24"/>
        </w:rPr>
        <w:t>lysis</w:t>
      </w:r>
      <w:proofErr w:type="spellEnd"/>
      <w:r w:rsidRPr="00154CE5">
        <w:rPr>
          <w:b w:val="0"/>
          <w:szCs w:val="24"/>
        </w:rPr>
        <w:t xml:space="preserve"> during infection </w:t>
      </w:r>
      <w:r w:rsidRPr="00154CE5">
        <w:rPr>
          <w:b w:val="0"/>
          <w:szCs w:val="24"/>
        </w:rPr>
        <w:fldChar w:fldCharType="begin"/>
      </w:r>
      <w:r w:rsidRPr="00154CE5">
        <w:rPr>
          <w:b w:val="0"/>
          <w:szCs w:val="24"/>
        </w:rPr>
        <w:instrText xml:space="preserve"> ADDIN EN.CITE &lt;EndNote&gt;&lt;Cite&gt;&lt;Author&gt;Caroff&lt;/Author&gt;&lt;Year&gt;2003&lt;/Year&gt;&lt;RecNum&gt;241&lt;/RecNum&gt;&lt;DisplayText&gt;(Caroff &amp;amp; Karibian, 2003)&lt;/DisplayText&gt;&lt;record&gt;&lt;rec-number&gt;241&lt;/rec-number&gt;&lt;foreign-keys&gt;&lt;key app="EN" db-id="2dtwz0r5r90vzjewdv6xv5x2xwwts9vtwtvv"&gt;241&lt;/key&gt;&lt;/foreign-keys&gt;&lt;ref-type name="Journal Article"&gt;17&lt;/ref-type&gt;&lt;contributors&gt;&lt;authors&gt;&lt;author&gt;Caroff, M.&lt;/author&gt;&lt;author&gt;Karibian, D.&lt;/author&gt;&lt;/authors&gt;&lt;/contributors&gt;&lt;titles&gt;&lt;title&gt;Structure of bacterial lipopolysaccharides&lt;/title&gt;&lt;secondary-title&gt;Carbohydrate Research&lt;/secondary-title&gt;&lt;/titles&gt;&lt;pages&gt;2431-2447&lt;/pages&gt;&lt;volume&gt;338&lt;/volume&gt;&lt;dates&gt;&lt;year&gt;2003&lt;/year&gt;&lt;/dates&gt;&lt;urls&gt;&lt;/urls&gt;&lt;/record&gt;&lt;/Cite&gt;&lt;/EndNote&gt;</w:instrText>
      </w:r>
      <w:r w:rsidRPr="00154CE5">
        <w:rPr>
          <w:b w:val="0"/>
          <w:szCs w:val="24"/>
        </w:rPr>
        <w:fldChar w:fldCharType="separate"/>
      </w:r>
      <w:r w:rsidRPr="00154CE5">
        <w:rPr>
          <w:b w:val="0"/>
          <w:noProof/>
          <w:szCs w:val="24"/>
        </w:rPr>
        <w:t>(</w:t>
      </w:r>
      <w:hyperlink w:anchor="_ENREF_20" w:tooltip="Caroff, 2003 #241" w:history="1">
        <w:r w:rsidRPr="00154CE5">
          <w:rPr>
            <w:b w:val="0"/>
            <w:noProof/>
            <w:szCs w:val="24"/>
          </w:rPr>
          <w:t>Caroff &amp; Karibian, 2003</w:t>
        </w:r>
      </w:hyperlink>
      <w:r w:rsidRPr="00154CE5">
        <w:rPr>
          <w:b w:val="0"/>
          <w:noProof/>
          <w:szCs w:val="24"/>
        </w:rPr>
        <w:t>)</w:t>
      </w:r>
      <w:r w:rsidRPr="00154CE5">
        <w:rPr>
          <w:b w:val="0"/>
          <w:szCs w:val="24"/>
        </w:rPr>
        <w:fldChar w:fldCharType="end"/>
      </w:r>
      <w:r w:rsidRPr="00154CE5">
        <w:rPr>
          <w:b w:val="0"/>
          <w:szCs w:val="24"/>
        </w:rPr>
        <w:t xml:space="preserve">, can have a highly detrimental effect on the host, resulting in fever, increased heart rate, septic shock and, ultimately, death from multiple organ failure and systemic inflammatory response </w:t>
      </w:r>
      <w:r w:rsidRPr="00154CE5">
        <w:rPr>
          <w:b w:val="0"/>
          <w:szCs w:val="24"/>
        </w:rPr>
        <w:fldChar w:fldCharType="begin"/>
      </w:r>
      <w:r w:rsidRPr="00154CE5">
        <w:rPr>
          <w:b w:val="0"/>
          <w:szCs w:val="24"/>
        </w:rPr>
        <w:instrText xml:space="preserve"> ADDIN EN.CITE &lt;EndNote&gt;&lt;Cite&gt;&lt;Author&gt;Hoffman&lt;/Author&gt;&lt;Year&gt;1997&lt;/Year&gt;&lt;RecNum&gt;254&lt;/RecNum&gt;&lt;DisplayText&gt;(Hoffman &amp;amp; Natanson, 1997, Caroff &amp;amp; Karibian, 2003)&lt;/DisplayText&gt;&lt;record&gt;&lt;rec-number&gt;254&lt;/rec-number&gt;&lt;foreign-keys&gt;&lt;key app="EN" db-id="2dtwz0r5r90vzjewdv6xv5x2xwwts9vtwtvv"&gt;254&lt;/key&gt;&lt;/foreign-keys&gt;&lt;ref-type name="Journal Article"&gt;17&lt;/ref-type&gt;&lt;contributors&gt;&lt;authors&gt;&lt;author&gt;Hoffman, W.D.&lt;/author&gt;&lt;author&gt;Natanson, C.&lt;/author&gt;&lt;/authors&gt;&lt;/contributors&gt;&lt;titles&gt;&lt;title&gt;Endotoxin in Septic Shock&lt;/title&gt;&lt;secondary-title&gt;Anesthesia and Analgesia&lt;/secondary-title&gt;&lt;/titles&gt;&lt;pages&gt;613-624&lt;/pages&gt;&lt;volume&gt;77&lt;/volume&gt;&lt;dates&gt;&lt;year&gt;1997&lt;/year&gt;&lt;/dates&gt;&lt;urls&gt;&lt;/urls&gt;&lt;/record&gt;&lt;/Cite&gt;&lt;Cite&gt;&lt;Author&gt;Caroff&lt;/Author&gt;&lt;Year&gt;2003&lt;/Year&gt;&lt;RecNum&gt;241&lt;/RecNum&gt;&lt;record&gt;&lt;rec-number&gt;241&lt;/rec-number&gt;&lt;foreign-keys&gt;&lt;key app="EN" db-id="2dtwz0r5r90vzjewdv6xv5x2xwwts9vtwtvv"&gt;241&lt;/key&gt;&lt;/foreign-keys&gt;&lt;ref-type name="Journal Article"&gt;17&lt;/ref-type&gt;&lt;contributors&gt;&lt;authors&gt;&lt;author&gt;Caroff, M.&lt;/author&gt;&lt;author&gt;Karibian, D.&lt;/author&gt;&lt;/authors&gt;&lt;/contributors&gt;&lt;titles&gt;&lt;title&gt;Structure of bacterial lipopolysaccharides&lt;/title&gt;&lt;secondary-title&gt;Carbohydrate Research&lt;/secondary-title&gt;&lt;/titles&gt;&lt;pages&gt;2431-2447&lt;/pages&gt;&lt;volume&gt;338&lt;/volume&gt;&lt;dates&gt;&lt;year&gt;2003&lt;/year&gt;&lt;/dates&gt;&lt;urls&gt;&lt;/urls&gt;&lt;/record&gt;&lt;/Cite&gt;&lt;/EndNote&gt;</w:instrText>
      </w:r>
      <w:r w:rsidRPr="00154CE5">
        <w:rPr>
          <w:b w:val="0"/>
          <w:szCs w:val="24"/>
        </w:rPr>
        <w:fldChar w:fldCharType="separate"/>
      </w:r>
      <w:r w:rsidRPr="00154CE5">
        <w:rPr>
          <w:b w:val="0"/>
          <w:noProof/>
          <w:szCs w:val="24"/>
        </w:rPr>
        <w:t>(</w:t>
      </w:r>
      <w:hyperlink w:anchor="_ENREF_54" w:tooltip="Hoffman, 1997 #254" w:history="1">
        <w:r w:rsidRPr="00154CE5">
          <w:rPr>
            <w:b w:val="0"/>
            <w:noProof/>
            <w:szCs w:val="24"/>
          </w:rPr>
          <w:t>Hoffman &amp; Natanson, 1997</w:t>
        </w:r>
      </w:hyperlink>
      <w:r w:rsidRPr="00154CE5">
        <w:rPr>
          <w:b w:val="0"/>
          <w:noProof/>
          <w:szCs w:val="24"/>
        </w:rPr>
        <w:t xml:space="preserve">, </w:t>
      </w:r>
      <w:hyperlink w:anchor="_ENREF_20" w:tooltip="Caroff, 2003 #241" w:history="1">
        <w:r w:rsidRPr="00154CE5">
          <w:rPr>
            <w:b w:val="0"/>
            <w:noProof/>
            <w:szCs w:val="24"/>
          </w:rPr>
          <w:t>Caroff &amp; Karibian, 2003</w:t>
        </w:r>
      </w:hyperlink>
      <w:r w:rsidRPr="00154CE5">
        <w:rPr>
          <w:b w:val="0"/>
          <w:noProof/>
          <w:szCs w:val="24"/>
        </w:rPr>
        <w:t>)</w:t>
      </w:r>
      <w:r w:rsidRPr="00154CE5">
        <w:rPr>
          <w:b w:val="0"/>
          <w:szCs w:val="24"/>
        </w:rPr>
        <w:fldChar w:fldCharType="end"/>
      </w:r>
      <w:r w:rsidRPr="00154CE5">
        <w:rPr>
          <w:b w:val="0"/>
          <w:szCs w:val="24"/>
        </w:rPr>
        <w:t xml:space="preserve">.  It is noteworthy that LPSs do </w:t>
      </w:r>
      <w:r w:rsidRPr="00154CE5">
        <w:rPr>
          <w:b w:val="0"/>
          <w:i/>
          <w:szCs w:val="24"/>
        </w:rPr>
        <w:t>not</w:t>
      </w:r>
      <w:r w:rsidRPr="00154CE5">
        <w:rPr>
          <w:b w:val="0"/>
          <w:szCs w:val="24"/>
        </w:rPr>
        <w:t xml:space="preserve"> elicit their toxic effect by the killing of host cells, or even by the inhibition of host cellular function, but they are wholly dependent on the active inflammatory responses of the host cells </w:t>
      </w:r>
      <w:r w:rsidRPr="00154CE5">
        <w:rPr>
          <w:b w:val="0"/>
          <w:szCs w:val="24"/>
        </w:rPr>
        <w:fldChar w:fldCharType="begin"/>
      </w:r>
      <w:r w:rsidRPr="00154CE5">
        <w:rPr>
          <w:b w:val="0"/>
          <w:szCs w:val="24"/>
        </w:rPr>
        <w:instrText xml:space="preserve"> ADDIN EN.CITE &lt;EndNote&gt;&lt;Cite&gt;&lt;Author&gt;Rietschel&lt;/Author&gt;&lt;Year&gt;1994&lt;/Year&gt;&lt;RecNum&gt;253&lt;/RecNum&gt;&lt;DisplayText&gt;(Rietschel et al., 1994)&lt;/DisplayText&gt;&lt;record&gt;&lt;rec-number&gt;253&lt;/rec-number&gt;&lt;foreign-keys&gt;&lt;key app="EN" db-id="2dtwz0r5r90vzjewdv6xv5x2xwwts9vtwtvv"&gt;253&lt;/key&gt;&lt;/foreign-keys&gt;&lt;ref-type name="Journal Article"&gt;17&lt;/ref-type&gt;&lt;contributors&gt;&lt;authors&gt;&lt;author&gt;Rietschel, E.T.&lt;/author&gt;&lt;author&gt;Kirikae, T.&lt;/author&gt;&lt;author&gt;Schade, F.U.&lt;/author&gt;&lt;author&gt;Mamat, U.&lt;/author&gt;&lt;author&gt;Schmidt, G.&lt;/author&gt;&lt;author&gt;Loppnow, H.&lt;/author&gt;&lt;author&gt;Ulmer, A.J.&lt;/author&gt;&lt;author&gt;Zahringer, U.&lt;/author&gt;&lt;author&gt;Seydel, U.&lt;/author&gt;&lt;author&gt;Di Padova, F.&lt;/author&gt;&lt;author&gt;Schreir, M.&lt;/author&gt;&lt;author&gt;Brade, H.&lt;/author&gt;&lt;/authors&gt;&lt;/contributors&gt;&lt;titles&gt;&lt;title&gt;Bacterial endotoxin: molecular relationships of structure to activity and function&lt;/title&gt;&lt;secondary-title&gt;Journal of the Federation of American Societies for Experimental Biology &lt;/secondary-title&gt;&lt;/titles&gt;&lt;pages&gt;217-225&lt;/pages&gt;&lt;volume&gt;8&lt;/volume&gt;&lt;dates&gt;&lt;year&gt;1994&lt;/year&gt;&lt;/dates&gt;&lt;urls&gt;&lt;/urls&gt;&lt;/record&gt;&lt;/Cite&gt;&lt;/EndNote&gt;</w:instrText>
      </w:r>
      <w:r w:rsidRPr="00154CE5">
        <w:rPr>
          <w:b w:val="0"/>
          <w:szCs w:val="24"/>
        </w:rPr>
        <w:fldChar w:fldCharType="separate"/>
      </w:r>
      <w:r w:rsidRPr="00154CE5">
        <w:rPr>
          <w:b w:val="0"/>
          <w:noProof/>
          <w:szCs w:val="24"/>
        </w:rPr>
        <w:t>(</w:t>
      </w:r>
      <w:hyperlink w:anchor="_ENREF_101" w:tooltip="Rietschel, 1994 #253" w:history="1">
        <w:r w:rsidRPr="00154CE5">
          <w:rPr>
            <w:b w:val="0"/>
            <w:noProof/>
            <w:szCs w:val="24"/>
          </w:rPr>
          <w:t xml:space="preserve">Rietschel </w:t>
        </w:r>
        <w:r w:rsidRPr="00154CE5">
          <w:rPr>
            <w:b w:val="0"/>
            <w:i/>
            <w:noProof/>
            <w:szCs w:val="24"/>
          </w:rPr>
          <w:t>et al.</w:t>
        </w:r>
        <w:r w:rsidRPr="00154CE5">
          <w:rPr>
            <w:b w:val="0"/>
            <w:noProof/>
            <w:szCs w:val="24"/>
          </w:rPr>
          <w:t>, 1994</w:t>
        </w:r>
      </w:hyperlink>
      <w:r w:rsidRPr="00154CE5">
        <w:rPr>
          <w:b w:val="0"/>
          <w:noProof/>
          <w:szCs w:val="24"/>
        </w:rPr>
        <w:t>)</w:t>
      </w:r>
      <w:r w:rsidRPr="00154CE5">
        <w:rPr>
          <w:b w:val="0"/>
          <w:szCs w:val="24"/>
        </w:rPr>
        <w:fldChar w:fldCharType="end"/>
      </w:r>
      <w:r w:rsidRPr="00154CE5">
        <w:rPr>
          <w:b w:val="0"/>
          <w:szCs w:val="24"/>
        </w:rPr>
        <w:t xml:space="preserve">. </w:t>
      </w:r>
    </w:p>
    <w:p w:rsidR="00FD0CE6" w:rsidRPr="00154CE5" w:rsidRDefault="00FD0CE6" w:rsidP="00426B8C">
      <w:pPr>
        <w:spacing w:after="0" w:line="480" w:lineRule="auto"/>
        <w:ind w:firstLine="709"/>
        <w:jc w:val="both"/>
        <w:rPr>
          <w:b w:val="0"/>
          <w:szCs w:val="24"/>
        </w:rPr>
      </w:pPr>
      <w:r w:rsidRPr="00154CE5">
        <w:rPr>
          <w:b w:val="0"/>
          <w:szCs w:val="24"/>
        </w:rPr>
        <w:tab/>
        <w:t xml:space="preserve">The first stage in host recognition of LPS is the binding of the acute phase reactant, LPS-binding protein (LBP) </w:t>
      </w:r>
      <w:r w:rsidRPr="00154CE5">
        <w:rPr>
          <w:b w:val="0"/>
          <w:szCs w:val="24"/>
        </w:rPr>
        <w:fldChar w:fldCharType="begin"/>
      </w:r>
      <w:r w:rsidRPr="00154CE5">
        <w:rPr>
          <w:b w:val="0"/>
          <w:szCs w:val="24"/>
        </w:rPr>
        <w:instrText xml:space="preserve"> ADDIN EN.CITE &lt;EndNote&gt;&lt;Cite&gt;&lt;Author&gt;Hailman&lt;/Author&gt;&lt;Year&gt;1994&lt;/Year&gt;&lt;RecNum&gt;404&lt;/RecNum&gt;&lt;DisplayText&gt;(Hailman et al., 1994)&lt;/DisplayText&gt;&lt;record&gt;&lt;rec-number&gt;404&lt;/rec-number&gt;&lt;foreign-keys&gt;&lt;key app="EN" db-id="2dtwz0r5r90vzjewdv6xv5x2xwwts9vtwtvv"&gt;404&lt;/key&gt;&lt;/foreign-keys&gt;&lt;ref-type name="Journal Article"&gt;17&lt;/ref-type&gt;&lt;contributors&gt;&lt;authors&gt;&lt;author&gt;Hailman, E.&lt;/author&gt;&lt;author&gt;Lichenstein, H.S.&lt;/author&gt;&lt;author&gt;Wurfel, M.M.&lt;/author&gt;&lt;author&gt;Miller, D.S.&lt;/author&gt;&lt;author&gt;Johnson, D.A.&lt;/author&gt;&lt;author&gt;Kelley, M.&lt;/author&gt;&lt;author&gt;Busse, L.A.&lt;/author&gt;&lt;author&gt;Zukowski, M.M.&lt;/author&gt;&lt;author&gt;Wright, S.D.&lt;/author&gt;&lt;/authors&gt;&lt;/contributors&gt;&lt;titles&gt;&lt;title&gt;Lipopolysaccharide (LPS)-binding Protein Accelerates the Binding of LPS to CD14&lt;/title&gt;&lt;secondary-title&gt;Journal of Experimental Medicine&lt;/secondary-title&gt;&lt;/titles&gt;&lt;periodical&gt;&lt;full-title&gt;Journal of Experimental Medicine&lt;/full-title&gt;&lt;/periodical&gt;&lt;pages&gt;269-277&lt;/pages&gt;&lt;volume&gt;179&lt;/volume&gt;&lt;dates&gt;&lt;year&gt;1994&lt;/year&gt;&lt;/dates&gt;&lt;urls&gt;&lt;/urls&gt;&lt;/record&gt;&lt;/Cite&gt;&lt;/EndNote&gt;</w:instrText>
      </w:r>
      <w:r w:rsidRPr="00154CE5">
        <w:rPr>
          <w:b w:val="0"/>
          <w:szCs w:val="24"/>
        </w:rPr>
        <w:fldChar w:fldCharType="separate"/>
      </w:r>
      <w:r w:rsidRPr="00154CE5">
        <w:rPr>
          <w:b w:val="0"/>
          <w:noProof/>
          <w:szCs w:val="24"/>
        </w:rPr>
        <w:t>(</w:t>
      </w:r>
      <w:hyperlink w:anchor="_ENREF_48" w:tooltip="Hailman, 1994 #404" w:history="1">
        <w:r w:rsidRPr="00154CE5">
          <w:rPr>
            <w:b w:val="0"/>
            <w:noProof/>
            <w:szCs w:val="24"/>
          </w:rPr>
          <w:t xml:space="preserve">Hailman </w:t>
        </w:r>
        <w:r w:rsidRPr="00154CE5">
          <w:rPr>
            <w:b w:val="0"/>
            <w:i/>
            <w:noProof/>
            <w:szCs w:val="24"/>
          </w:rPr>
          <w:t>et al.</w:t>
        </w:r>
        <w:r w:rsidRPr="00154CE5">
          <w:rPr>
            <w:b w:val="0"/>
            <w:noProof/>
            <w:szCs w:val="24"/>
          </w:rPr>
          <w:t>, 1994</w:t>
        </w:r>
      </w:hyperlink>
      <w:r w:rsidRPr="00154CE5">
        <w:rPr>
          <w:b w:val="0"/>
          <w:noProof/>
          <w:szCs w:val="24"/>
        </w:rPr>
        <w:t>)</w:t>
      </w:r>
      <w:r w:rsidRPr="00154CE5">
        <w:rPr>
          <w:b w:val="0"/>
          <w:szCs w:val="24"/>
        </w:rPr>
        <w:fldChar w:fldCharType="end"/>
      </w:r>
      <w:r w:rsidRPr="00154CE5">
        <w:rPr>
          <w:b w:val="0"/>
          <w:szCs w:val="24"/>
        </w:rPr>
        <w:t xml:space="preserve">, which predominantly originates from the liver and freely circulates in the blood </w:t>
      </w:r>
      <w:r w:rsidRPr="00154CE5">
        <w:rPr>
          <w:b w:val="0"/>
          <w:szCs w:val="24"/>
        </w:rPr>
        <w:fldChar w:fldCharType="begin"/>
      </w:r>
      <w:r w:rsidRPr="00154CE5">
        <w:rPr>
          <w:b w:val="0"/>
          <w:szCs w:val="24"/>
        </w:rPr>
        <w:instrText xml:space="preserve"> ADDIN EN.CITE &lt;EndNote&gt;&lt;Cite&gt;&lt;Author&gt;Fenton&lt;/Author&gt;&lt;Year&gt;1998&lt;/Year&gt;&lt;RecNum&gt;250&lt;/RecNum&gt;&lt;DisplayText&gt;(Fenton &amp;amp; Golenbeck, 1998)&lt;/DisplayText&gt;&lt;record&gt;&lt;rec-number&gt;250&lt;/rec-number&gt;&lt;foreign-keys&gt;&lt;key app="EN" db-id="2dtwz0r5r90vzjewdv6xv5x2xwwts9vtwtvv"&gt;250&lt;/key&gt;&lt;/foreign-keys&gt;&lt;ref-type name="Journal Article"&gt;17&lt;/ref-type&gt;&lt;contributors&gt;&lt;authors&gt;&lt;author&gt;Fenton, M.J.&lt;/author&gt;&lt;author&gt;Golenbeck, D.T.&lt;/author&gt;&lt;/authors&gt;&lt;/contributors&gt;&lt;titles&gt;&lt;title&gt;LPS-binding proteins and receptors&lt;/title&gt;&lt;secondary-title&gt;Journal of Leukocyte Biology&lt;/secondary-title&gt;&lt;/titles&gt;&lt;pages&gt;25-32&lt;/pages&gt;&lt;volume&gt;64&lt;/volume&gt;&lt;dates&gt;&lt;year&gt;1998&lt;/year&gt;&lt;/dates&gt;&lt;urls&gt;&lt;/urls&gt;&lt;/record&gt;&lt;/Cite&gt;&lt;/EndNote&gt;</w:instrText>
      </w:r>
      <w:r w:rsidRPr="00154CE5">
        <w:rPr>
          <w:b w:val="0"/>
          <w:szCs w:val="24"/>
        </w:rPr>
        <w:fldChar w:fldCharType="separate"/>
      </w:r>
      <w:r w:rsidRPr="00154CE5">
        <w:rPr>
          <w:b w:val="0"/>
          <w:noProof/>
          <w:szCs w:val="24"/>
        </w:rPr>
        <w:t>(</w:t>
      </w:r>
      <w:hyperlink w:anchor="_ENREF_36" w:tooltip="Fenton, 1998 #250" w:history="1">
        <w:r w:rsidRPr="00154CE5">
          <w:rPr>
            <w:b w:val="0"/>
            <w:noProof/>
            <w:szCs w:val="24"/>
          </w:rPr>
          <w:t>Fenton &amp; Golenbeck, 1998</w:t>
        </w:r>
      </w:hyperlink>
      <w:r w:rsidRPr="00154CE5">
        <w:rPr>
          <w:b w:val="0"/>
          <w:noProof/>
          <w:szCs w:val="24"/>
        </w:rPr>
        <w:t>)</w:t>
      </w:r>
      <w:r w:rsidRPr="00154CE5">
        <w:rPr>
          <w:b w:val="0"/>
          <w:szCs w:val="24"/>
        </w:rPr>
        <w:fldChar w:fldCharType="end"/>
      </w:r>
      <w:r w:rsidRPr="00154CE5">
        <w:rPr>
          <w:b w:val="0"/>
          <w:szCs w:val="24"/>
        </w:rPr>
        <w:t xml:space="preserve">. The main function of LBP is to opsonise and deliver LPS to CD14, with each LBP molecule chaperoning 10 LPS molecules to the receptor </w:t>
      </w:r>
      <w:r w:rsidRPr="00154CE5">
        <w:rPr>
          <w:b w:val="0"/>
          <w:szCs w:val="24"/>
        </w:rPr>
        <w:fldChar w:fldCharType="begin"/>
      </w:r>
      <w:r w:rsidRPr="00154CE5">
        <w:rPr>
          <w:b w:val="0"/>
          <w:szCs w:val="24"/>
        </w:rPr>
        <w:instrText xml:space="preserve"> ADDIN EN.CITE &lt;EndNote&gt;&lt;Cite&gt;&lt;Author&gt;Hailman&lt;/Author&gt;&lt;Year&gt;1994&lt;/Year&gt;&lt;RecNum&gt;404&lt;/RecNum&gt;&lt;DisplayText&gt;(Hailman et al., 1994)&lt;/DisplayText&gt;&lt;record&gt;&lt;rec-number&gt;404&lt;/rec-number&gt;&lt;foreign-keys&gt;&lt;key app="EN" db-id="2dtwz0r5r90vzjewdv6xv5x2xwwts9vtwtvv"&gt;404&lt;/key&gt;&lt;/foreign-keys&gt;&lt;ref-type name="Journal Article"&gt;17&lt;/ref-type&gt;&lt;contributors&gt;&lt;authors&gt;&lt;author&gt;Hailman, E.&lt;/author&gt;&lt;author&gt;Lichenstein, H.S.&lt;/author&gt;&lt;author&gt;Wurfel, M.M.&lt;/author&gt;&lt;author&gt;Miller, D.S.&lt;/author&gt;&lt;author&gt;Johnson, D.A.&lt;/author&gt;&lt;author&gt;Kelley, M.&lt;/author&gt;&lt;author&gt;Busse, L.A.&lt;/author&gt;&lt;author&gt;Zukowski, M.M.&lt;/author&gt;&lt;author&gt;Wright, S.D.&lt;/author&gt;&lt;/authors&gt;&lt;/contributors&gt;&lt;titles&gt;&lt;title&gt;Lipopolysaccharide (LPS)-binding Protein Accelerates the Binding of LPS to CD14&lt;/title&gt;&lt;secondary-title&gt;Journal of Experimental Medicine&lt;/secondary-title&gt;&lt;/titles&gt;&lt;periodical&gt;&lt;full-title&gt;Journal of Experimental Medicine&lt;/full-title&gt;&lt;/periodical&gt;&lt;pages&gt;269-277&lt;/pages&gt;&lt;volume&gt;179&lt;/volume&gt;&lt;dates&gt;&lt;year&gt;1994&lt;/year&gt;&lt;/dates&gt;&lt;urls&gt;&lt;/urls&gt;&lt;/record&gt;&lt;/Cite&gt;&lt;/EndNote&gt;</w:instrText>
      </w:r>
      <w:r w:rsidRPr="00154CE5">
        <w:rPr>
          <w:b w:val="0"/>
          <w:szCs w:val="24"/>
        </w:rPr>
        <w:fldChar w:fldCharType="separate"/>
      </w:r>
      <w:r w:rsidRPr="00154CE5">
        <w:rPr>
          <w:b w:val="0"/>
          <w:noProof/>
          <w:szCs w:val="24"/>
        </w:rPr>
        <w:t>(</w:t>
      </w:r>
      <w:hyperlink w:anchor="_ENREF_48" w:tooltip="Hailman, 1994 #404" w:history="1">
        <w:r w:rsidRPr="00154CE5">
          <w:rPr>
            <w:b w:val="0"/>
            <w:noProof/>
            <w:szCs w:val="24"/>
          </w:rPr>
          <w:t xml:space="preserve">Hailman </w:t>
        </w:r>
        <w:r w:rsidRPr="00154CE5">
          <w:rPr>
            <w:b w:val="0"/>
            <w:i/>
            <w:noProof/>
            <w:szCs w:val="24"/>
          </w:rPr>
          <w:t>et al.</w:t>
        </w:r>
        <w:r w:rsidRPr="00154CE5">
          <w:rPr>
            <w:b w:val="0"/>
            <w:noProof/>
            <w:szCs w:val="24"/>
          </w:rPr>
          <w:t>, 1994</w:t>
        </w:r>
      </w:hyperlink>
      <w:r w:rsidRPr="00154CE5">
        <w:rPr>
          <w:b w:val="0"/>
          <w:noProof/>
          <w:szCs w:val="24"/>
        </w:rPr>
        <w:t>)</w:t>
      </w:r>
      <w:r w:rsidRPr="00154CE5">
        <w:rPr>
          <w:b w:val="0"/>
          <w:szCs w:val="24"/>
        </w:rPr>
        <w:fldChar w:fldCharType="end"/>
      </w:r>
      <w:r w:rsidRPr="00154CE5">
        <w:rPr>
          <w:b w:val="0"/>
          <w:szCs w:val="24"/>
        </w:rPr>
        <w:t xml:space="preserve">. CD14 is a member of the toll-like receptor (TLR) family </w:t>
      </w:r>
      <w:r w:rsidRPr="00154CE5">
        <w:rPr>
          <w:b w:val="0"/>
          <w:szCs w:val="24"/>
        </w:rPr>
        <w:fldChar w:fldCharType="begin"/>
      </w:r>
      <w:r w:rsidRPr="00154CE5">
        <w:rPr>
          <w:b w:val="0"/>
          <w:szCs w:val="24"/>
        </w:rPr>
        <w:instrText xml:space="preserve"> ADDIN EN.CITE &lt;EndNote&gt;&lt;Cite&gt;&lt;Author&gt;Triantafilou&lt;/Author&gt;&lt;Year&gt;2002&lt;/Year&gt;&lt;RecNum&gt;401&lt;/RecNum&gt;&lt;DisplayText&gt;(Triantafilou &amp;amp; Triantafilou, 2002)&lt;/DisplayText&gt;&lt;record&gt;&lt;rec-number&gt;401&lt;/rec-number&gt;&lt;foreign-keys&gt;&lt;key app="EN" db-id="2dtwz0r5r90vzjewdv6xv5x2xwwts9vtwtvv"&gt;401&lt;/key&gt;&lt;/foreign-keys&gt;&lt;ref-type name="Journal Article"&gt;17&lt;/ref-type&gt;&lt;contributors&gt;&lt;authors&gt;&lt;author&gt;Triantafilou, M.&lt;/author&gt;&lt;author&gt;Triantafilou, K.&lt;/author&gt;&lt;/authors&gt;&lt;/contributors&gt;&lt;titles&gt;&lt;title&gt;Lipopolysaccharide recognition: CD14, TLRs and the LPS-activation cluster&lt;/title&gt;&lt;secondary-title&gt;Trends in Immunology&lt;/secondary-title&gt;&lt;/titles&gt;&lt;pages&gt;301-304&lt;/pages&gt;&lt;volume&gt;23&lt;/volume&gt;&lt;number&gt;6&lt;/number&gt;&lt;dates&gt;&lt;year&gt;2002&lt;/year&gt;&lt;/dates&gt;&lt;urls&gt;&lt;/urls&gt;&lt;/record&gt;&lt;/Cite&gt;&lt;/EndNote&gt;</w:instrText>
      </w:r>
      <w:r w:rsidRPr="00154CE5">
        <w:rPr>
          <w:b w:val="0"/>
          <w:szCs w:val="24"/>
        </w:rPr>
        <w:fldChar w:fldCharType="separate"/>
      </w:r>
      <w:r w:rsidRPr="00154CE5">
        <w:rPr>
          <w:b w:val="0"/>
          <w:noProof/>
          <w:szCs w:val="24"/>
        </w:rPr>
        <w:t>(</w:t>
      </w:r>
      <w:hyperlink w:anchor="_ENREF_123" w:tooltip="Triantafilou, 2002 #401" w:history="1">
        <w:r w:rsidRPr="00154CE5">
          <w:rPr>
            <w:b w:val="0"/>
            <w:noProof/>
            <w:szCs w:val="24"/>
          </w:rPr>
          <w:t>Triantafilou &amp; Triantafilou, 2002</w:t>
        </w:r>
      </w:hyperlink>
      <w:r w:rsidRPr="00154CE5">
        <w:rPr>
          <w:b w:val="0"/>
          <w:noProof/>
          <w:szCs w:val="24"/>
        </w:rPr>
        <w:t>)</w:t>
      </w:r>
      <w:r w:rsidRPr="00154CE5">
        <w:rPr>
          <w:b w:val="0"/>
          <w:szCs w:val="24"/>
        </w:rPr>
        <w:fldChar w:fldCharType="end"/>
      </w:r>
      <w:r w:rsidRPr="00154CE5">
        <w:rPr>
          <w:b w:val="0"/>
          <w:szCs w:val="24"/>
        </w:rPr>
        <w:t xml:space="preserve">, however, it does not possess a cytoplasmic domain, and therefore lacks the ability to activate a transmembrane activation signal </w:t>
      </w:r>
      <w:r w:rsidRPr="00154CE5">
        <w:rPr>
          <w:b w:val="0"/>
          <w:szCs w:val="24"/>
        </w:rPr>
        <w:fldChar w:fldCharType="begin"/>
      </w:r>
      <w:r w:rsidRPr="00154CE5">
        <w:rPr>
          <w:b w:val="0"/>
          <w:szCs w:val="24"/>
        </w:rPr>
        <w:instrText xml:space="preserve"> ADDIN EN.CITE &lt;EndNote&gt;&lt;Cite&gt;&lt;Author&gt;Triantafilou&lt;/Author&gt;&lt;Year&gt;2002&lt;/Year&gt;&lt;RecNum&gt;401&lt;/RecNum&gt;&lt;DisplayText&gt;(Triantafilou &amp;amp; Triantafilou, 2002)&lt;/DisplayText&gt;&lt;record&gt;&lt;rec-number&gt;401&lt;/rec-number&gt;&lt;foreign-keys&gt;&lt;key app="EN" db-id="2dtwz0r5r90vzjewdv6xv5x2xwwts9vtwtvv"&gt;401&lt;/key&gt;&lt;/foreign-keys&gt;&lt;ref-type name="Journal Article"&gt;17&lt;/ref-type&gt;&lt;contributors&gt;&lt;authors&gt;&lt;author&gt;Triantafilou, M.&lt;/author&gt;&lt;author&gt;Triantafilou, K.&lt;/author&gt;&lt;/authors&gt;&lt;/contributors&gt;&lt;titles&gt;&lt;title&gt;Lipopolysaccharide recognition: CD14, TLRs and the LPS-activation cluster&lt;/title&gt;&lt;secondary-title&gt;Trends in Immunology&lt;/secondary-title&gt;&lt;/titles&gt;&lt;pages&gt;301-304&lt;/pages&gt;&lt;volume&gt;23&lt;/volume&gt;&lt;number&gt;6&lt;/number&gt;&lt;dates&gt;&lt;year&gt;2002&lt;/year&gt;&lt;/dates&gt;&lt;urls&gt;&lt;/urls&gt;&lt;/record&gt;&lt;/Cite&gt;&lt;/EndNote&gt;</w:instrText>
      </w:r>
      <w:r w:rsidRPr="00154CE5">
        <w:rPr>
          <w:b w:val="0"/>
          <w:szCs w:val="24"/>
        </w:rPr>
        <w:fldChar w:fldCharType="separate"/>
      </w:r>
      <w:r w:rsidRPr="00154CE5">
        <w:rPr>
          <w:b w:val="0"/>
          <w:noProof/>
          <w:szCs w:val="24"/>
        </w:rPr>
        <w:t>(</w:t>
      </w:r>
      <w:hyperlink w:anchor="_ENREF_123" w:tooltip="Triantafilou, 2002 #401" w:history="1">
        <w:r w:rsidRPr="00154CE5">
          <w:rPr>
            <w:b w:val="0"/>
            <w:noProof/>
            <w:szCs w:val="24"/>
          </w:rPr>
          <w:t>Triantafilou &amp; Triantafilou, 2002</w:t>
        </w:r>
      </w:hyperlink>
      <w:r w:rsidRPr="00154CE5">
        <w:rPr>
          <w:b w:val="0"/>
          <w:noProof/>
          <w:szCs w:val="24"/>
        </w:rPr>
        <w:t>)</w:t>
      </w:r>
      <w:r w:rsidRPr="00154CE5">
        <w:rPr>
          <w:b w:val="0"/>
          <w:szCs w:val="24"/>
        </w:rPr>
        <w:fldChar w:fldCharType="end"/>
      </w:r>
      <w:r w:rsidRPr="00154CE5">
        <w:rPr>
          <w:b w:val="0"/>
          <w:szCs w:val="24"/>
        </w:rPr>
        <w:t xml:space="preserve">. This implied that another receptor conferred </w:t>
      </w:r>
      <w:r w:rsidRPr="00154CE5">
        <w:rPr>
          <w:b w:val="0"/>
          <w:szCs w:val="24"/>
        </w:rPr>
        <w:lastRenderedPageBreak/>
        <w:t xml:space="preserve">responsiveness to LPS. </w:t>
      </w:r>
      <w:proofErr w:type="spellStart"/>
      <w:r w:rsidRPr="00154CE5">
        <w:rPr>
          <w:b w:val="0"/>
          <w:szCs w:val="24"/>
        </w:rPr>
        <w:t>Poltorak</w:t>
      </w:r>
      <w:proofErr w:type="spellEnd"/>
      <w:r w:rsidRPr="00154CE5">
        <w:rPr>
          <w:b w:val="0"/>
          <w:szCs w:val="24"/>
        </w:rPr>
        <w:t xml:space="preserve"> </w:t>
      </w:r>
      <w:r w:rsidRPr="00154CE5">
        <w:rPr>
          <w:b w:val="0"/>
          <w:i/>
          <w:szCs w:val="24"/>
        </w:rPr>
        <w:t>et al.</w:t>
      </w:r>
      <w:r w:rsidRPr="00154CE5">
        <w:rPr>
          <w:b w:val="0"/>
          <w:szCs w:val="24"/>
        </w:rPr>
        <w:t xml:space="preserve"> </w:t>
      </w:r>
      <w:r w:rsidRPr="00154CE5">
        <w:rPr>
          <w:b w:val="0"/>
          <w:szCs w:val="24"/>
        </w:rPr>
        <w:fldChar w:fldCharType="begin"/>
      </w:r>
      <w:r w:rsidRPr="00154CE5">
        <w:rPr>
          <w:b w:val="0"/>
          <w:szCs w:val="24"/>
        </w:rPr>
        <w:instrText xml:space="preserve"> ADDIN EN.CITE &lt;EndNote&gt;&lt;Cite ExcludeAuth="1"&gt;&lt;Year&gt;1998&lt;/Year&gt;&lt;RecNum&gt;402&lt;/RecNum&gt;&lt;DisplayText&gt;(1998)&lt;/DisplayText&gt;&lt;record&gt;&lt;rec-number&gt;402&lt;/rec-number&gt;&lt;foreign-keys&gt;&lt;key app="EN" db-id="2dtwz0r5r90vzjewdv6xv5x2xwwts9vtwtvv"&gt;402&lt;/key&gt;&lt;/foreign-keys&gt;&lt;ref-type name="Journal Article"&gt;17&lt;/ref-type&gt;&lt;contributors&gt;&lt;authors&gt;&lt;author&gt;Poltorak, A.&lt;/author&gt;&lt;author&gt;He, X.&lt;/author&gt;&lt;author&gt;Smirnova, I.&lt;/author&gt;&lt;author&gt;Liu, M.-Y.&lt;/author&gt;&lt;author&gt;Van Huffel, C.&lt;/author&gt;&lt;author&gt;Du, X.&lt;/author&gt;&lt;author&gt;Birdwell, D.&lt;/author&gt;&lt;author&gt;Alejos, E.&lt;/author&gt;&lt;author&gt;Silva, M.&lt;/author&gt;&lt;author&gt;Galanos, C.&lt;/author&gt;&lt;author&gt;Freudenberg, M.&lt;/author&gt;&lt;author&gt;Ricciardi-Castagnoli, P.&lt;/author&gt;&lt;author&gt;Layton, B.&lt;/author&gt;&lt;author&gt;Beutler, B.&lt;/author&gt;&lt;/authors&gt;&lt;/contributors&gt;&lt;titles&gt;&lt;title&gt;&lt;style face="normal" font="default" size="100%"&gt;Defective LPS Signaling in C3H/Hej and C57BL/10ScCr Mice: Mutations in &lt;/style&gt;&lt;style face="italic" font="default" size="100%"&gt;Tlr4&lt;/style&gt;&lt;style face="normal" font="default" size="100%"&gt; Gene&lt;/style&gt;&lt;/title&gt;&lt;secondary-title&gt;Science&lt;/secondary-title&gt;&lt;/titles&gt;&lt;pages&gt;2085-2088&lt;/pages&gt;&lt;volume&gt;282&lt;/volume&gt;&lt;dates&gt;&lt;year&gt;1998&lt;/year&gt;&lt;/dates&gt;&lt;urls&gt;&lt;/urls&gt;&lt;/record&gt;&lt;/Cite&gt;&lt;/EndNote&gt;</w:instrText>
      </w:r>
      <w:r w:rsidRPr="00154CE5">
        <w:rPr>
          <w:b w:val="0"/>
          <w:szCs w:val="24"/>
        </w:rPr>
        <w:fldChar w:fldCharType="separate"/>
      </w:r>
      <w:r w:rsidRPr="00154CE5">
        <w:rPr>
          <w:b w:val="0"/>
          <w:noProof/>
          <w:szCs w:val="24"/>
        </w:rPr>
        <w:t>(</w:t>
      </w:r>
      <w:hyperlink w:anchor="_ENREF_95" w:tooltip="Poltorak, 1998 #402" w:history="1">
        <w:r w:rsidRPr="00154CE5">
          <w:rPr>
            <w:b w:val="0"/>
            <w:noProof/>
            <w:szCs w:val="24"/>
          </w:rPr>
          <w:t>1998</w:t>
        </w:r>
      </w:hyperlink>
      <w:r w:rsidRPr="00154CE5">
        <w:rPr>
          <w:b w:val="0"/>
          <w:noProof/>
          <w:szCs w:val="24"/>
        </w:rPr>
        <w:t>)</w:t>
      </w:r>
      <w:r w:rsidRPr="00154CE5">
        <w:rPr>
          <w:b w:val="0"/>
          <w:szCs w:val="24"/>
        </w:rPr>
        <w:fldChar w:fldCharType="end"/>
      </w:r>
      <w:r w:rsidRPr="00154CE5">
        <w:rPr>
          <w:b w:val="0"/>
          <w:szCs w:val="24"/>
        </w:rPr>
        <w:t xml:space="preserve"> suggested that Toll-like receptor (TLR-4) was responsible for LPS sensitivity, as they found the human </w:t>
      </w:r>
      <w:r w:rsidRPr="00154CE5">
        <w:rPr>
          <w:b w:val="0"/>
          <w:i/>
          <w:szCs w:val="24"/>
        </w:rPr>
        <w:t>TLR-4</w:t>
      </w:r>
      <w:r w:rsidRPr="00154CE5">
        <w:rPr>
          <w:b w:val="0"/>
          <w:szCs w:val="24"/>
        </w:rPr>
        <w:t xml:space="preserve"> gene was homologous to the murine </w:t>
      </w:r>
      <w:proofErr w:type="spellStart"/>
      <w:r w:rsidRPr="00154CE5">
        <w:rPr>
          <w:b w:val="0"/>
          <w:i/>
          <w:szCs w:val="24"/>
        </w:rPr>
        <w:t>Lps</w:t>
      </w:r>
      <w:proofErr w:type="spellEnd"/>
      <w:r w:rsidRPr="00154CE5">
        <w:rPr>
          <w:b w:val="0"/>
          <w:szCs w:val="24"/>
        </w:rPr>
        <w:t xml:space="preserve"> gene, which was shown to control leukocyte response to LPS </w:t>
      </w:r>
      <w:r w:rsidRPr="00154CE5">
        <w:rPr>
          <w:b w:val="0"/>
          <w:szCs w:val="24"/>
        </w:rPr>
        <w:fldChar w:fldCharType="begin"/>
      </w:r>
      <w:r w:rsidRPr="00154CE5">
        <w:rPr>
          <w:b w:val="0"/>
          <w:szCs w:val="24"/>
        </w:rPr>
        <w:instrText xml:space="preserve"> ADDIN EN.CITE &lt;EndNote&gt;&lt;Cite&gt;&lt;Author&gt;Linder&lt;/Author&gt;&lt;Year&gt;1988&lt;/Year&gt;&lt;RecNum&gt;243&lt;/RecNum&gt;&lt;DisplayText&gt;(Linder et al., 1988)&lt;/DisplayText&gt;&lt;record&gt;&lt;rec-number&gt;243&lt;/rec-number&gt;&lt;foreign-keys&gt;&lt;key app="EN" db-id="2dtwz0r5r90vzjewdv6xv5x2xwwts9vtwtvv"&gt;243&lt;/key&gt;&lt;/foreign-keys&gt;&lt;ref-type name="Journal Article"&gt;17&lt;/ref-type&gt;&lt;contributors&gt;&lt;authors&gt;&lt;author&gt;Linder, H.&lt;/author&gt;&lt;author&gt;Engberg, I.&lt;/author&gt;&lt;author&gt;Baltzer, I.M.&lt;/author&gt;&lt;author&gt;Jann, K.&lt;/author&gt;&lt;author&gt;Svanborg-Eden, C.&lt;/author&gt;&lt;/authors&gt;&lt;/contributors&gt;&lt;titles&gt;&lt;title&gt;&lt;style face="normal" font="default" size="100%"&gt;Induction of Inflammation by &lt;/style&gt;&lt;style face="italic" font="default" size="100%"&gt;Escherichia coli &lt;/style&gt;&lt;style face="normal" font="default" size="100%"&gt;on the Mucosal Level: Requirement for Aherence and Endotoxin&lt;/style&gt;&lt;/title&gt;&lt;secondary-title&gt;Infection and Immunity&lt;/secondary-title&gt;&lt;/titles&gt;&lt;pages&gt;1309-1313&lt;/pages&gt;&lt;volume&gt;56&lt;/volume&gt;&lt;number&gt;5&lt;/number&gt;&lt;dates&gt;&lt;year&gt;1988&lt;/year&gt;&lt;/dates&gt;&lt;urls&gt;&lt;/urls&gt;&lt;/record&gt;&lt;/Cite&gt;&lt;/EndNote&gt;</w:instrText>
      </w:r>
      <w:r w:rsidRPr="00154CE5">
        <w:rPr>
          <w:b w:val="0"/>
          <w:szCs w:val="24"/>
        </w:rPr>
        <w:fldChar w:fldCharType="separate"/>
      </w:r>
      <w:r w:rsidRPr="00154CE5">
        <w:rPr>
          <w:b w:val="0"/>
          <w:noProof/>
          <w:szCs w:val="24"/>
        </w:rPr>
        <w:t>(</w:t>
      </w:r>
      <w:hyperlink w:anchor="_ENREF_78" w:tooltip="Linder, 1988 #243" w:history="1">
        <w:r w:rsidRPr="00154CE5">
          <w:rPr>
            <w:b w:val="0"/>
            <w:noProof/>
            <w:szCs w:val="24"/>
          </w:rPr>
          <w:t xml:space="preserve">Linder </w:t>
        </w:r>
        <w:r w:rsidRPr="00154CE5">
          <w:rPr>
            <w:b w:val="0"/>
            <w:i/>
            <w:noProof/>
            <w:szCs w:val="24"/>
          </w:rPr>
          <w:t>et al.</w:t>
        </w:r>
        <w:r w:rsidRPr="00154CE5">
          <w:rPr>
            <w:b w:val="0"/>
            <w:noProof/>
            <w:szCs w:val="24"/>
          </w:rPr>
          <w:t>, 1988</w:t>
        </w:r>
      </w:hyperlink>
      <w:r w:rsidRPr="00154CE5">
        <w:rPr>
          <w:b w:val="0"/>
          <w:noProof/>
          <w:szCs w:val="24"/>
        </w:rPr>
        <w:t>)</w:t>
      </w:r>
      <w:r w:rsidRPr="00154CE5">
        <w:rPr>
          <w:b w:val="0"/>
          <w:szCs w:val="24"/>
        </w:rPr>
        <w:fldChar w:fldCharType="end"/>
      </w:r>
      <w:r w:rsidRPr="00154CE5">
        <w:rPr>
          <w:b w:val="0"/>
          <w:szCs w:val="24"/>
        </w:rPr>
        <w:t xml:space="preserve">. This work was followed with a prominent study undertaken by Hoshino </w:t>
      </w:r>
      <w:r w:rsidRPr="00154CE5">
        <w:rPr>
          <w:b w:val="0"/>
          <w:i/>
          <w:szCs w:val="24"/>
        </w:rPr>
        <w:t>et al.</w:t>
      </w:r>
      <w:r w:rsidRPr="00154CE5">
        <w:rPr>
          <w:b w:val="0"/>
          <w:szCs w:val="24"/>
        </w:rPr>
        <w:t xml:space="preserve"> </w:t>
      </w:r>
      <w:r w:rsidRPr="00154CE5">
        <w:rPr>
          <w:b w:val="0"/>
          <w:szCs w:val="24"/>
        </w:rPr>
        <w:fldChar w:fldCharType="begin"/>
      </w:r>
      <w:r w:rsidRPr="00154CE5">
        <w:rPr>
          <w:b w:val="0"/>
          <w:szCs w:val="24"/>
        </w:rPr>
        <w:instrText xml:space="preserve"> ADDIN EN.CITE &lt;EndNote&gt;&lt;Cite ExcludeAuth="1"&gt;&lt;Year&gt;1999&lt;/Year&gt;&lt;RecNum&gt;403&lt;/RecNum&gt;&lt;DisplayText&gt;(1999)&lt;/DisplayText&gt;&lt;record&gt;&lt;rec-number&gt;403&lt;/rec-number&gt;&lt;foreign-keys&gt;&lt;key app="EN" db-id="2dtwz0r5r90vzjewdv6xv5x2xwwts9vtwtvv"&gt;403&lt;/key&gt;&lt;/foreign-keys&gt;&lt;ref-type name="Journal Article"&gt;17&lt;/ref-type&gt;&lt;contributors&gt;&lt;authors&gt;&lt;author&gt;Hoshino, K.&lt;/author&gt;&lt;author&gt;Takeuchi, O.&lt;/author&gt;&lt;author&gt;Kawai, T.&lt;/author&gt;&lt;author&gt;Sanjo, H.&lt;/author&gt;&lt;author&gt;Ogawa, T.&lt;/author&gt;&lt;author&gt;Takeda, Y.&lt;/author&gt;&lt;author&gt;Takeda, K.&lt;/author&gt;&lt;author&gt;Akira, S.&lt;/author&gt;&lt;/authors&gt;&lt;/contributors&gt;&lt;titles&gt;&lt;title&gt;&lt;style face="normal" font="default" size="100%"&gt;Cutting Edge: Toll-Like Receptor 4 (TLR4)-Deficient Mice Are Hyporesponsive to Lipopolysaccharide: Evidence for TLR4 as the &lt;/style&gt;&lt;style face="italic" font="default" size="100%"&gt;Lps&lt;/style&gt;&lt;style face="normal" font="default" size="100%"&gt; Gene Product&lt;/style&gt;&lt;/title&gt;&lt;secondary-title&gt;Journal of Immunology&lt;/secondary-title&gt;&lt;/titles&gt;&lt;periodical&gt;&lt;full-title&gt;Journal of Immunology&lt;/full-title&gt;&lt;/periodical&gt;&lt;pages&gt;3749-3752&lt;/pages&gt;&lt;volume&gt;162&lt;/volume&gt;&lt;dates&gt;&lt;year&gt;1999&lt;/year&gt;&lt;/dates&gt;&lt;urls&gt;&lt;/urls&gt;&lt;/record&gt;&lt;/Cite&gt;&lt;/EndNote&gt;</w:instrText>
      </w:r>
      <w:r w:rsidRPr="00154CE5">
        <w:rPr>
          <w:b w:val="0"/>
          <w:szCs w:val="24"/>
        </w:rPr>
        <w:fldChar w:fldCharType="separate"/>
      </w:r>
      <w:r w:rsidRPr="00154CE5">
        <w:rPr>
          <w:b w:val="0"/>
          <w:noProof/>
          <w:szCs w:val="24"/>
        </w:rPr>
        <w:t>(</w:t>
      </w:r>
      <w:hyperlink w:anchor="_ENREF_59" w:tooltip="Hoshino, 1999 #403" w:history="1">
        <w:r w:rsidRPr="00154CE5">
          <w:rPr>
            <w:b w:val="0"/>
            <w:noProof/>
            <w:szCs w:val="24"/>
          </w:rPr>
          <w:t>1999</w:t>
        </w:r>
      </w:hyperlink>
      <w:r w:rsidRPr="00154CE5">
        <w:rPr>
          <w:b w:val="0"/>
          <w:noProof/>
          <w:szCs w:val="24"/>
        </w:rPr>
        <w:t>)</w:t>
      </w:r>
      <w:r w:rsidRPr="00154CE5">
        <w:rPr>
          <w:b w:val="0"/>
          <w:szCs w:val="24"/>
        </w:rPr>
        <w:fldChar w:fldCharType="end"/>
      </w:r>
      <w:r w:rsidRPr="00154CE5">
        <w:rPr>
          <w:b w:val="0"/>
          <w:szCs w:val="24"/>
        </w:rPr>
        <w:t xml:space="preserve"> which demonstrated TLR-4 to be the translational product of the </w:t>
      </w:r>
      <w:proofErr w:type="spellStart"/>
      <w:r w:rsidRPr="00154CE5">
        <w:rPr>
          <w:b w:val="0"/>
          <w:i/>
          <w:szCs w:val="24"/>
        </w:rPr>
        <w:t>Lps</w:t>
      </w:r>
      <w:proofErr w:type="spellEnd"/>
      <w:r w:rsidRPr="00154CE5">
        <w:rPr>
          <w:b w:val="0"/>
          <w:szCs w:val="24"/>
        </w:rPr>
        <w:t xml:space="preserve"> gene. They also generated TLR-4-deficient mice which, consequently, lacked responsiveness to LPS </w:t>
      </w:r>
      <w:r w:rsidRPr="00154CE5">
        <w:rPr>
          <w:b w:val="0"/>
          <w:szCs w:val="24"/>
        </w:rPr>
        <w:fldChar w:fldCharType="begin"/>
      </w:r>
      <w:r w:rsidRPr="00154CE5">
        <w:rPr>
          <w:b w:val="0"/>
          <w:szCs w:val="24"/>
        </w:rPr>
        <w:instrText xml:space="preserve"> ADDIN EN.CITE &lt;EndNote&gt;&lt;Cite&gt;&lt;Author&gt;Hoshino&lt;/Author&gt;&lt;Year&gt;1999&lt;/Year&gt;&lt;RecNum&gt;403&lt;/RecNum&gt;&lt;DisplayText&gt;(Hoshino et al., 1999)&lt;/DisplayText&gt;&lt;record&gt;&lt;rec-number&gt;403&lt;/rec-number&gt;&lt;foreign-keys&gt;&lt;key app="EN" db-id="2dtwz0r5r90vzjewdv6xv5x2xwwts9vtwtvv"&gt;403&lt;/key&gt;&lt;/foreign-keys&gt;&lt;ref-type name="Journal Article"&gt;17&lt;/ref-type&gt;&lt;contributors&gt;&lt;authors&gt;&lt;author&gt;Hoshino, K.&lt;/author&gt;&lt;author&gt;Takeuchi, O.&lt;/author&gt;&lt;author&gt;Kawai, T.&lt;/author&gt;&lt;author&gt;Sanjo, H.&lt;/author&gt;&lt;author&gt;Ogawa, T.&lt;/author&gt;&lt;author&gt;Takeda, Y.&lt;/author&gt;&lt;author&gt;Takeda, K.&lt;/author&gt;&lt;author&gt;Akira, S.&lt;/author&gt;&lt;/authors&gt;&lt;/contributors&gt;&lt;titles&gt;&lt;title&gt;&lt;style face="normal" font="default" size="100%"&gt;Cutting Edge: Toll-Like Receptor 4 (TLR4)-Deficient Mice Are Hyporesponsive to Lipopolysaccharide: Evidence for TLR4 as the &lt;/style&gt;&lt;style face="italic" font="default" size="100%"&gt;Lps&lt;/style&gt;&lt;style face="normal" font="default" size="100%"&gt; Gene Product&lt;/style&gt;&lt;/title&gt;&lt;secondary-title&gt;Journal of Immunology&lt;/secondary-title&gt;&lt;/titles&gt;&lt;periodical&gt;&lt;full-title&gt;Journal of Immunology&lt;/full-title&gt;&lt;/periodical&gt;&lt;pages&gt;3749-3752&lt;/pages&gt;&lt;volume&gt;162&lt;/volume&gt;&lt;dates&gt;&lt;year&gt;1999&lt;/year&gt;&lt;/dates&gt;&lt;urls&gt;&lt;/urls&gt;&lt;/record&gt;&lt;/Cite&gt;&lt;/EndNote&gt;</w:instrText>
      </w:r>
      <w:r w:rsidRPr="00154CE5">
        <w:rPr>
          <w:b w:val="0"/>
          <w:szCs w:val="24"/>
        </w:rPr>
        <w:fldChar w:fldCharType="separate"/>
      </w:r>
      <w:r w:rsidRPr="00154CE5">
        <w:rPr>
          <w:b w:val="0"/>
          <w:noProof/>
          <w:szCs w:val="24"/>
        </w:rPr>
        <w:t>(</w:t>
      </w:r>
      <w:hyperlink w:anchor="_ENREF_59" w:tooltip="Hoshino, 1999 #403" w:history="1">
        <w:r w:rsidRPr="00154CE5">
          <w:rPr>
            <w:b w:val="0"/>
            <w:noProof/>
            <w:szCs w:val="24"/>
          </w:rPr>
          <w:t>Hoshino et al., 1999</w:t>
        </w:r>
      </w:hyperlink>
      <w:r w:rsidRPr="00154CE5">
        <w:rPr>
          <w:b w:val="0"/>
          <w:noProof/>
          <w:szCs w:val="24"/>
        </w:rPr>
        <w:t>)</w:t>
      </w:r>
      <w:r w:rsidRPr="00154CE5">
        <w:rPr>
          <w:b w:val="0"/>
          <w:szCs w:val="24"/>
        </w:rPr>
        <w:fldChar w:fldCharType="end"/>
      </w:r>
      <w:r w:rsidRPr="00154CE5">
        <w:rPr>
          <w:b w:val="0"/>
          <w:szCs w:val="24"/>
        </w:rPr>
        <w:t xml:space="preserve">, thus going some way to confirming TLR-4 as the LPS receptor. Subsequently, there was some speculation that TLR-2 could also play a role in LPS responsiveness </w:t>
      </w:r>
      <w:r w:rsidRPr="00154CE5">
        <w:rPr>
          <w:b w:val="0"/>
          <w:szCs w:val="24"/>
        </w:rPr>
        <w:fldChar w:fldCharType="begin"/>
      </w:r>
      <w:r w:rsidRPr="00154CE5">
        <w:rPr>
          <w:b w:val="0"/>
          <w:szCs w:val="24"/>
        </w:rPr>
        <w:instrText xml:space="preserve"> ADDIN EN.CITE &lt;EndNote&gt;&lt;Cite&gt;&lt;Author&gt;Kirschning&lt;/Author&gt;&lt;Year&gt;1998&lt;/Year&gt;&lt;RecNum&gt;578&lt;/RecNum&gt;&lt;DisplayText&gt;(Kirschning et al., 1998, Yang et al., 1998)&lt;/DisplayText&gt;&lt;record&gt;&lt;rec-number&gt;578&lt;/rec-number&gt;&lt;foreign-keys&gt;&lt;key app="EN" db-id="2dtwz0r5r90vzjewdv6xv5x2xwwts9vtwtvv"&gt;578&lt;/key&gt;&lt;/foreign-keys&gt;&lt;ref-type name="Journal Article"&gt;17&lt;/ref-type&gt;&lt;contributors&gt;&lt;authors&gt;&lt;author&gt;Kirschning, C.J.&lt;/author&gt;&lt;author&gt;Wesche, H.&lt;/author&gt;&lt;author&gt;Merrill Ayres, T.&lt;/author&gt;&lt;author&gt;Rothe, M.&lt;/author&gt;&lt;/authors&gt;&lt;/contributors&gt;&lt;titles&gt;&lt;title&gt;Human Toll-like receptor 2 confers responsiveness to bacterial lipopolysaccaride&lt;/title&gt;&lt;secondary-title&gt;Journal of Experimental Medicine&lt;/secondary-title&gt;&lt;/titles&gt;&lt;periodical&gt;&lt;full-title&gt;Journal of Experimental Medicine&lt;/full-title&gt;&lt;/periodical&gt;&lt;pages&gt;2091-2097&lt;/pages&gt;&lt;volume&gt;188&lt;/volume&gt;&lt;dates&gt;&lt;year&gt;1998&lt;/year&gt;&lt;/dates&gt;&lt;urls&gt;&lt;/urls&gt;&lt;/record&gt;&lt;/Cite&gt;&lt;Cite&gt;&lt;Author&gt;Yang&lt;/Author&gt;&lt;Year&gt;1998&lt;/Year&gt;&lt;RecNum&gt;579&lt;/RecNum&gt;&lt;record&gt;&lt;rec-number&gt;579&lt;/rec-number&gt;&lt;foreign-keys&gt;&lt;key app="EN" db-id="2dtwz0r5r90vzjewdv6xv5x2xwwts9vtwtvv"&gt;579&lt;/key&gt;&lt;/foreign-keys&gt;&lt;ref-type name="Journal Article"&gt;17&lt;/ref-type&gt;&lt;contributors&gt;&lt;authors&gt;&lt;author&gt;Yang, R.B.&lt;/author&gt;&lt;author&gt;Mark, M.R.&lt;/author&gt;&lt;author&gt;Gray, A.&lt;/author&gt;&lt;author&gt;Huang, A.&lt;/author&gt;&lt;author&gt;Xie, M.H.&lt;/author&gt;&lt;author&gt;Zhang, M.&lt;/author&gt;&lt;author&gt;Goddard, A.&lt;/author&gt;&lt;author&gt;Wood, W.I.&lt;/author&gt;&lt;author&gt;Gurney, A.L.&lt;/author&gt;&lt;author&gt;Godowski, P.J.&lt;/author&gt;&lt;/authors&gt;&lt;/contributors&gt;&lt;titles&gt;&lt;title&gt;Toll-like receptor-2 mediates lipopolysaccharide-induced cellular signalling&lt;/title&gt;&lt;secondary-title&gt;Nature&lt;/secondary-title&gt;&lt;/titles&gt;&lt;periodical&gt;&lt;full-title&gt;Nature&lt;/full-title&gt;&lt;/periodical&gt;&lt;pages&gt;284-288&lt;/pages&gt;&lt;volume&gt;395&lt;/volume&gt;&lt;dates&gt;&lt;year&gt;1998&lt;/year&gt;&lt;/dates&gt;&lt;urls&gt;&lt;/urls&gt;&lt;/record&gt;&lt;/Cite&gt;&lt;/EndNote&gt;</w:instrText>
      </w:r>
      <w:r w:rsidRPr="00154CE5">
        <w:rPr>
          <w:b w:val="0"/>
          <w:szCs w:val="24"/>
        </w:rPr>
        <w:fldChar w:fldCharType="separate"/>
      </w:r>
      <w:r w:rsidRPr="00154CE5">
        <w:rPr>
          <w:b w:val="0"/>
          <w:noProof/>
          <w:szCs w:val="24"/>
        </w:rPr>
        <w:t>(</w:t>
      </w:r>
      <w:hyperlink w:anchor="_ENREF_71" w:tooltip="Kirschning, 1998 #578" w:history="1">
        <w:r w:rsidRPr="00154CE5">
          <w:rPr>
            <w:b w:val="0"/>
            <w:noProof/>
            <w:szCs w:val="24"/>
          </w:rPr>
          <w:t>Kirschning et al., 1998</w:t>
        </w:r>
      </w:hyperlink>
      <w:r w:rsidRPr="00154CE5">
        <w:rPr>
          <w:b w:val="0"/>
          <w:noProof/>
          <w:szCs w:val="24"/>
        </w:rPr>
        <w:t xml:space="preserve">, </w:t>
      </w:r>
      <w:hyperlink w:anchor="_ENREF_133" w:tooltip="Yang, 1998 #579" w:history="1">
        <w:r w:rsidRPr="00154CE5">
          <w:rPr>
            <w:b w:val="0"/>
            <w:noProof/>
            <w:szCs w:val="24"/>
          </w:rPr>
          <w:t>Yang et al., 1998</w:t>
        </w:r>
      </w:hyperlink>
      <w:r w:rsidRPr="00154CE5">
        <w:rPr>
          <w:b w:val="0"/>
          <w:noProof/>
          <w:szCs w:val="24"/>
        </w:rPr>
        <w:t>)</w:t>
      </w:r>
      <w:r w:rsidRPr="00154CE5">
        <w:rPr>
          <w:b w:val="0"/>
          <w:szCs w:val="24"/>
        </w:rPr>
        <w:fldChar w:fldCharType="end"/>
      </w:r>
      <w:r w:rsidRPr="00154CE5">
        <w:rPr>
          <w:b w:val="0"/>
          <w:szCs w:val="24"/>
        </w:rPr>
        <w:t xml:space="preserve">, however, this was soon nullified when meticulous </w:t>
      </w:r>
      <w:proofErr w:type="spellStart"/>
      <w:r w:rsidRPr="00154CE5">
        <w:rPr>
          <w:b w:val="0"/>
          <w:szCs w:val="24"/>
        </w:rPr>
        <w:t>repurification</w:t>
      </w:r>
      <w:proofErr w:type="spellEnd"/>
      <w:r w:rsidRPr="00154CE5">
        <w:rPr>
          <w:b w:val="0"/>
          <w:szCs w:val="24"/>
        </w:rPr>
        <w:t xml:space="preserve"> of LPS, removing any lipoprotein contaminants, showed TLR-4 alone was responsible </w:t>
      </w:r>
      <w:r w:rsidRPr="00154CE5">
        <w:rPr>
          <w:b w:val="0"/>
          <w:szCs w:val="24"/>
        </w:rPr>
        <w:fldChar w:fldCharType="begin"/>
      </w:r>
      <w:r w:rsidRPr="00154CE5">
        <w:rPr>
          <w:b w:val="0"/>
          <w:szCs w:val="24"/>
        </w:rPr>
        <w:instrText xml:space="preserve"> ADDIN EN.CITE &lt;EndNote&gt;&lt;Cite&gt;&lt;Author&gt;Hirschfield&lt;/Author&gt;&lt;Year&gt;2000&lt;/Year&gt;&lt;RecNum&gt;2&lt;/RecNum&gt;&lt;DisplayText&gt;(Hirschfield et al., 2000)&lt;/DisplayText&gt;&lt;record&gt;&lt;rec-number&gt;2&lt;/rec-number&gt;&lt;foreign-keys&gt;&lt;key app="EN" db-id="pxzvf5ez95tpwzep9sfxts9lseztevxewdap"&gt;2&lt;/key&gt;&lt;/foreign-keys&gt;&lt;ref-type name="Journal Article"&gt;17&lt;/ref-type&gt;&lt;contributors&gt;&lt;authors&gt;&lt;author&gt;Hirschfield, M.&lt;/author&gt;&lt;author&gt;Ma, Y.&lt;/author&gt;&lt;author&gt;Weis, J.H.&lt;/author&gt;&lt;author&gt;Vogel, S.N.&lt;/author&gt;&lt;author&gt;Weis, J.J.&lt;/author&gt;&lt;/authors&gt;&lt;/contributors&gt;&lt;titles&gt;&lt;title&gt;Cutting Edge: Repurification of Lipopolysaccharide Eliminates Signaling Through Both Human and Murine Toll-Like Receptor 2&lt;/title&gt;&lt;secondary-title&gt;The Journal of Immunology&lt;/secondary-title&gt;&lt;/titles&gt;&lt;pages&gt;618-622&lt;/pages&gt;&lt;volume&gt;165&lt;/volume&gt;&lt;number&gt;2&lt;/number&gt;&lt;dates&gt;&lt;year&gt;2000&lt;/year&gt;&lt;/dates&gt;&lt;urls&gt;&lt;/urls&gt;&lt;/record&gt;&lt;/Cite&gt;&lt;/EndNote&gt;</w:instrText>
      </w:r>
      <w:r w:rsidRPr="00154CE5">
        <w:rPr>
          <w:b w:val="0"/>
          <w:szCs w:val="24"/>
        </w:rPr>
        <w:fldChar w:fldCharType="separate"/>
      </w:r>
      <w:r w:rsidRPr="00154CE5">
        <w:rPr>
          <w:b w:val="0"/>
          <w:noProof/>
          <w:szCs w:val="24"/>
        </w:rPr>
        <w:t>(</w:t>
      </w:r>
      <w:hyperlink w:anchor="_ENREF_53" w:tooltip="Hirschfield, 2000 #2" w:history="1">
        <w:r w:rsidRPr="00154CE5">
          <w:rPr>
            <w:b w:val="0"/>
            <w:noProof/>
            <w:szCs w:val="24"/>
          </w:rPr>
          <w:t xml:space="preserve">Hirschfield </w:t>
        </w:r>
        <w:r w:rsidRPr="00154CE5">
          <w:rPr>
            <w:b w:val="0"/>
            <w:i/>
            <w:noProof/>
            <w:szCs w:val="24"/>
          </w:rPr>
          <w:t>et al.</w:t>
        </w:r>
        <w:r w:rsidRPr="00154CE5">
          <w:rPr>
            <w:b w:val="0"/>
            <w:noProof/>
            <w:szCs w:val="24"/>
          </w:rPr>
          <w:t>, 2000</w:t>
        </w:r>
      </w:hyperlink>
      <w:r w:rsidRPr="00154CE5">
        <w:rPr>
          <w:b w:val="0"/>
          <w:noProof/>
          <w:szCs w:val="24"/>
        </w:rPr>
        <w:t>)</w:t>
      </w:r>
      <w:r w:rsidRPr="00154CE5">
        <w:rPr>
          <w:b w:val="0"/>
          <w:szCs w:val="24"/>
        </w:rPr>
        <w:fldChar w:fldCharType="end"/>
      </w:r>
      <w:r w:rsidRPr="00154CE5">
        <w:rPr>
          <w:b w:val="0"/>
          <w:szCs w:val="24"/>
        </w:rPr>
        <w:t xml:space="preserve">. Nevertheless, it was found that TLR-4 does not work alone in LPS recognition. A co-factor, MD-2, was seen to associate with TLR-4, forming a receptor complex, which proceeds to induce a </w:t>
      </w:r>
      <w:proofErr w:type="spellStart"/>
      <w:r w:rsidRPr="00154CE5">
        <w:rPr>
          <w:b w:val="0"/>
          <w:szCs w:val="24"/>
        </w:rPr>
        <w:t>proinflammatory</w:t>
      </w:r>
      <w:proofErr w:type="spellEnd"/>
      <w:r w:rsidRPr="00154CE5">
        <w:rPr>
          <w:b w:val="0"/>
          <w:szCs w:val="24"/>
        </w:rPr>
        <w:t xml:space="preserve"> intracellular signal transduction cascade once the CD14-bound LPS is transmitted </w:t>
      </w:r>
      <w:r w:rsidRPr="00154CE5">
        <w:rPr>
          <w:b w:val="0"/>
          <w:szCs w:val="24"/>
        </w:rPr>
        <w:fldChar w:fldCharType="begin"/>
      </w:r>
      <w:r w:rsidRPr="00154CE5">
        <w:rPr>
          <w:b w:val="0"/>
          <w:szCs w:val="24"/>
        </w:rPr>
        <w:instrText xml:space="preserve"> ADDIN EN.CITE &lt;EndNote&gt;&lt;Cite&gt;&lt;Author&gt;Shimazu&lt;/Author&gt;&lt;Year&gt;1999&lt;/Year&gt;&lt;RecNum&gt;3&lt;/RecNum&gt;&lt;DisplayText&gt;(Shimazu et al., 1999, Heumann &amp;amp; Roger, 2002)&lt;/DisplayText&gt;&lt;record&gt;&lt;rec-number&gt;3&lt;/rec-number&gt;&lt;foreign-keys&gt;&lt;key app="EN" db-id="pxzvf5ez95tpwzep9sfxts9lseztevxewdap"&gt;3&lt;/key&gt;&lt;/foreign-keys&gt;&lt;ref-type name="Journal Article"&gt;17&lt;/ref-type&gt;&lt;contributors&gt;&lt;authors&gt;&lt;author&gt;Shimazu, R.&lt;/author&gt;&lt;author&gt;Akashi, S.&lt;/author&gt;&lt;author&gt;Ogata, H.&lt;/author&gt;&lt;author&gt;Nagai, Y.&lt;/author&gt;&lt;author&gt;Fukudome, K.&lt;/author&gt;&lt;author&gt;Miyake, K.&lt;/author&gt;&lt;author&gt;Kimoto, M.&lt;/author&gt;&lt;/authors&gt;&lt;/contributors&gt;&lt;titles&gt;&lt;title&gt;MD-2, a Molecule that Confers Lipopolysaccharide Responsiveness on Toll-like Receptor 4&lt;/title&gt;&lt;secondary-title&gt;The Journal of Experimental Medicine&lt;/secondary-title&gt;&lt;/titles&gt;&lt;pages&gt;1777-1782&lt;/pages&gt;&lt;volume&gt;189&lt;/volume&gt;&lt;number&gt;11&lt;/number&gt;&lt;dates&gt;&lt;year&gt;1999&lt;/year&gt;&lt;/dates&gt;&lt;urls&gt;&lt;/urls&gt;&lt;/record&gt;&lt;/Cite&gt;&lt;Cite&gt;&lt;Author&gt;Heumann&lt;/Author&gt;&lt;Year&gt;2002&lt;/Year&gt;&lt;RecNum&gt;237&lt;/RecNum&gt;&lt;record&gt;&lt;rec-number&gt;237&lt;/rec-number&gt;&lt;foreign-keys&gt;&lt;key app="EN" db-id="2dtwz0r5r90vzjewdv6xv5x2xwwts9vtwtvv"&gt;237&lt;/key&gt;&lt;/foreign-keys&gt;&lt;ref-type name="Journal Article"&gt;17&lt;/ref-type&gt;&lt;contributors&gt;&lt;authors&gt;&lt;author&gt;Heumann, D.&lt;/author&gt;&lt;author&gt;Roger, T.&lt;/author&gt;&lt;/authors&gt;&lt;/contributors&gt;&lt;titles&gt;&lt;title&gt;Initial responses to endotoxins and Gram-negative bacteria&lt;/title&gt;&lt;secondary-title&gt;Clinica Chimica Acta&lt;/secondary-title&gt;&lt;/titles&gt;&lt;pages&gt;59-72&lt;/pages&gt;&lt;volume&gt;323&lt;/volume&gt;&lt;dates&gt;&lt;year&gt;2002&lt;/year&gt;&lt;/dates&gt;&lt;urls&gt;&lt;/urls&gt;&lt;/record&gt;&lt;/Cite&gt;&lt;/EndNote&gt;</w:instrText>
      </w:r>
      <w:r w:rsidRPr="00154CE5">
        <w:rPr>
          <w:b w:val="0"/>
          <w:szCs w:val="24"/>
        </w:rPr>
        <w:fldChar w:fldCharType="separate"/>
      </w:r>
      <w:r w:rsidRPr="00154CE5">
        <w:rPr>
          <w:b w:val="0"/>
          <w:noProof/>
          <w:szCs w:val="24"/>
        </w:rPr>
        <w:t>(</w:t>
      </w:r>
      <w:hyperlink w:anchor="_ENREF_112" w:tooltip="Shimazu, 1999 #3" w:history="1">
        <w:r w:rsidRPr="00154CE5">
          <w:rPr>
            <w:b w:val="0"/>
            <w:noProof/>
            <w:szCs w:val="24"/>
          </w:rPr>
          <w:t>Shimazu et al., 1999</w:t>
        </w:r>
      </w:hyperlink>
      <w:r w:rsidRPr="00154CE5">
        <w:rPr>
          <w:b w:val="0"/>
          <w:noProof/>
          <w:szCs w:val="24"/>
        </w:rPr>
        <w:t xml:space="preserve">, </w:t>
      </w:r>
      <w:hyperlink w:anchor="_ENREF_51" w:tooltip="Heumann, 2002 #237" w:history="1">
        <w:r w:rsidRPr="00154CE5">
          <w:rPr>
            <w:b w:val="0"/>
            <w:noProof/>
            <w:szCs w:val="24"/>
          </w:rPr>
          <w:t>Heumann &amp; Roger, 2002</w:t>
        </w:r>
      </w:hyperlink>
      <w:r w:rsidRPr="00154CE5">
        <w:rPr>
          <w:b w:val="0"/>
          <w:noProof/>
          <w:szCs w:val="24"/>
        </w:rPr>
        <w:t>)</w:t>
      </w:r>
      <w:r w:rsidRPr="00154CE5">
        <w:rPr>
          <w:b w:val="0"/>
          <w:szCs w:val="24"/>
        </w:rPr>
        <w:fldChar w:fldCharType="end"/>
      </w:r>
      <w:r w:rsidRPr="00154CE5">
        <w:rPr>
          <w:b w:val="0"/>
          <w:szCs w:val="24"/>
        </w:rPr>
        <w:t xml:space="preserve">. </w:t>
      </w:r>
    </w:p>
    <w:p w:rsidR="00FD0CE6" w:rsidRPr="00154CE5" w:rsidRDefault="00FD0CE6" w:rsidP="00C7021C">
      <w:pPr>
        <w:spacing w:after="0" w:line="480" w:lineRule="auto"/>
        <w:ind w:firstLine="709"/>
        <w:jc w:val="both"/>
        <w:rPr>
          <w:b w:val="0"/>
          <w:szCs w:val="24"/>
        </w:rPr>
      </w:pPr>
      <w:r w:rsidRPr="00154CE5">
        <w:rPr>
          <w:b w:val="0"/>
          <w:szCs w:val="24"/>
        </w:rPr>
        <w:tab/>
        <w:t xml:space="preserve">The innate immune response to LPS is generally orchestrated by CD14-expressing immune cells such as macrophages, which react to the presence of LPS by producing </w:t>
      </w:r>
      <w:proofErr w:type="spellStart"/>
      <w:r w:rsidRPr="00154CE5">
        <w:rPr>
          <w:b w:val="0"/>
          <w:szCs w:val="24"/>
        </w:rPr>
        <w:t>proinflammatory</w:t>
      </w:r>
      <w:proofErr w:type="spellEnd"/>
      <w:r w:rsidRPr="00154CE5">
        <w:rPr>
          <w:b w:val="0"/>
          <w:szCs w:val="24"/>
        </w:rPr>
        <w:t xml:space="preserve"> cytokines such as TNF-α, IL-6 and IL-8 </w:t>
      </w:r>
      <w:r w:rsidRPr="00154CE5">
        <w:rPr>
          <w:b w:val="0"/>
          <w:szCs w:val="24"/>
        </w:rPr>
        <w:fldChar w:fldCharType="begin"/>
      </w:r>
      <w:r w:rsidRPr="00154CE5">
        <w:rPr>
          <w:b w:val="0"/>
          <w:szCs w:val="24"/>
        </w:rPr>
        <w:instrText xml:space="preserve"> ADDIN EN.CITE &lt;EndNote&gt;&lt;Cite&gt;&lt;Author&gt;Guha&lt;/Author&gt;&lt;Year&gt;2001&lt;/Year&gt;&lt;RecNum&gt;405&lt;/RecNum&gt;&lt;DisplayText&gt;(Guha &amp;amp; Mackman, 2001)&lt;/DisplayText&gt;&lt;record&gt;&lt;rec-number&gt;405&lt;/rec-number&gt;&lt;foreign-keys&gt;&lt;key app="EN" db-id="2dtwz0r5r90vzjewdv6xv5x2xwwts9vtwtvv"&gt;405&lt;/key&gt;&lt;/foreign-keys&gt;&lt;ref-type name="Journal Article"&gt;17&lt;/ref-type&gt;&lt;contributors&gt;&lt;authors&gt;&lt;author&gt;Guha, M.&lt;/author&gt;&lt;author&gt;Mackman, N.&lt;/author&gt;&lt;/authors&gt;&lt;/contributors&gt;&lt;titles&gt;&lt;title&gt;LPS induction of gene expression in human monocytes&lt;/title&gt;&lt;secondary-title&gt;Cellular Signalling&lt;/secondary-title&gt;&lt;/titles&gt;&lt;pages&gt;85-94&lt;/pages&gt;&lt;volume&gt;13&lt;/volume&gt;&lt;dates&gt;&lt;year&gt;2001&lt;/year&gt;&lt;/dates&gt;&lt;urls&gt;&lt;/urls&gt;&lt;/record&gt;&lt;/Cite&gt;&lt;/EndNote&gt;</w:instrText>
      </w:r>
      <w:r w:rsidRPr="00154CE5">
        <w:rPr>
          <w:b w:val="0"/>
          <w:szCs w:val="24"/>
        </w:rPr>
        <w:fldChar w:fldCharType="separate"/>
      </w:r>
      <w:r w:rsidRPr="00154CE5">
        <w:rPr>
          <w:b w:val="0"/>
          <w:noProof/>
          <w:szCs w:val="24"/>
        </w:rPr>
        <w:t>(</w:t>
      </w:r>
      <w:hyperlink w:anchor="_ENREF_47" w:tooltip="Guha, 2001 #405" w:history="1">
        <w:r w:rsidRPr="00154CE5">
          <w:rPr>
            <w:b w:val="0"/>
            <w:noProof/>
            <w:szCs w:val="24"/>
          </w:rPr>
          <w:t>Guha &amp; Mackman, 2001</w:t>
        </w:r>
      </w:hyperlink>
      <w:r w:rsidRPr="00154CE5">
        <w:rPr>
          <w:b w:val="0"/>
          <w:noProof/>
          <w:szCs w:val="24"/>
        </w:rPr>
        <w:t>)</w:t>
      </w:r>
      <w:r w:rsidRPr="00154CE5">
        <w:rPr>
          <w:b w:val="0"/>
          <w:szCs w:val="24"/>
        </w:rPr>
        <w:fldChar w:fldCharType="end"/>
      </w:r>
      <w:r w:rsidRPr="00154CE5">
        <w:rPr>
          <w:b w:val="0"/>
          <w:szCs w:val="24"/>
        </w:rPr>
        <w:t xml:space="preserve">. However, CD14-deficient cells are also able to respond to LPS in the presence of serum </w:t>
      </w:r>
      <w:r w:rsidRPr="00154CE5">
        <w:rPr>
          <w:b w:val="0"/>
          <w:szCs w:val="24"/>
        </w:rPr>
        <w:fldChar w:fldCharType="begin"/>
      </w:r>
      <w:r w:rsidRPr="00154CE5">
        <w:rPr>
          <w:b w:val="0"/>
          <w:szCs w:val="24"/>
        </w:rPr>
        <w:instrText xml:space="preserve"> ADDIN EN.CITE &lt;EndNote&gt;&lt;Cite&gt;&lt;Author&gt;Hailman&lt;/Author&gt;&lt;Year&gt;1994&lt;/Year&gt;&lt;RecNum&gt;404&lt;/RecNum&gt;&lt;DisplayText&gt;(Hailman et al., 1994)&lt;/DisplayText&gt;&lt;record&gt;&lt;rec-number&gt;404&lt;/rec-number&gt;&lt;foreign-keys&gt;&lt;key app="EN" db-id="2dtwz0r5r90vzjewdv6xv5x2xwwts9vtwtvv"&gt;404&lt;/key&gt;&lt;/foreign-keys&gt;&lt;ref-type name="Journal Article"&gt;17&lt;/ref-type&gt;&lt;contributors&gt;&lt;authors&gt;&lt;author&gt;Hailman, E.&lt;/author&gt;&lt;author&gt;Lichenstein, H.S.&lt;/author&gt;&lt;author&gt;Wurfel, M.M.&lt;/author&gt;&lt;author&gt;Miller, D.S.&lt;/author&gt;&lt;author&gt;Johnson, D.A.&lt;/author&gt;&lt;author&gt;Kelley, M.&lt;/author&gt;&lt;author&gt;Busse, L.A.&lt;/author&gt;&lt;author&gt;Zukowski, M.M.&lt;/author&gt;&lt;author&gt;Wright, S.D.&lt;/author&gt;&lt;/authors&gt;&lt;/contributors&gt;&lt;titles&gt;&lt;title&gt;Lipopolysaccharide (LPS)-binding Protein Accelerates the Binding of LPS to CD14&lt;/title&gt;&lt;secondary-title&gt;Journal of Experimental Medicine&lt;/secondary-title&gt;&lt;/titles&gt;&lt;periodical&gt;&lt;full-title&gt;Journal of Experimental Medicine&lt;/full-title&gt;&lt;/periodical&gt;&lt;pages&gt;269-277&lt;/pages&gt;&lt;volume&gt;179&lt;/volume&gt;&lt;dates&gt;&lt;year&gt;1994&lt;/year&gt;&lt;/dates&gt;&lt;urls&gt;&lt;/urls&gt;&lt;/record&gt;&lt;/Cite&gt;&lt;/EndNote&gt;</w:instrText>
      </w:r>
      <w:r w:rsidRPr="00154CE5">
        <w:rPr>
          <w:b w:val="0"/>
          <w:szCs w:val="24"/>
        </w:rPr>
        <w:fldChar w:fldCharType="separate"/>
      </w:r>
      <w:r w:rsidRPr="00154CE5">
        <w:rPr>
          <w:b w:val="0"/>
          <w:noProof/>
          <w:szCs w:val="24"/>
        </w:rPr>
        <w:t>(</w:t>
      </w:r>
      <w:hyperlink w:anchor="_ENREF_48" w:tooltip="Hailman, 1994 #404" w:history="1">
        <w:r w:rsidRPr="00154CE5">
          <w:rPr>
            <w:b w:val="0"/>
            <w:noProof/>
            <w:szCs w:val="24"/>
          </w:rPr>
          <w:t xml:space="preserve">Hailman </w:t>
        </w:r>
        <w:r w:rsidRPr="00154CE5">
          <w:rPr>
            <w:b w:val="0"/>
            <w:i/>
            <w:noProof/>
            <w:szCs w:val="24"/>
          </w:rPr>
          <w:t>et al.</w:t>
        </w:r>
        <w:r w:rsidRPr="00154CE5">
          <w:rPr>
            <w:b w:val="0"/>
            <w:noProof/>
            <w:szCs w:val="24"/>
          </w:rPr>
          <w:t>, 1994</w:t>
        </w:r>
      </w:hyperlink>
      <w:r w:rsidRPr="00154CE5">
        <w:rPr>
          <w:b w:val="0"/>
          <w:noProof/>
          <w:szCs w:val="24"/>
        </w:rPr>
        <w:t>)</w:t>
      </w:r>
      <w:r w:rsidRPr="00154CE5">
        <w:rPr>
          <w:b w:val="0"/>
          <w:szCs w:val="24"/>
        </w:rPr>
        <w:fldChar w:fldCharType="end"/>
      </w:r>
      <w:r w:rsidRPr="00154CE5">
        <w:rPr>
          <w:b w:val="0"/>
          <w:szCs w:val="24"/>
        </w:rPr>
        <w:t xml:space="preserve">, and the intestinal epithelial cell lines HT29 and Caco-2 are sensitive (monitored via IL-8 expression) to pathogen-derived LPS in serum-containing media </w:t>
      </w:r>
      <w:r w:rsidRPr="00154CE5">
        <w:rPr>
          <w:b w:val="0"/>
          <w:szCs w:val="24"/>
        </w:rPr>
        <w:fldChar w:fldCharType="begin">
          <w:fldData xml:space="preserve">PEVuZE5vdGU+PENpdGU+PEF1dGhvcj5TY2h1ZXJlci1NYWx5PC9BdXRob3I+PFllYXI+MTk5NDwv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</w:fldData>
        </w:fldChar>
      </w:r>
      <w:r w:rsidRPr="00154CE5">
        <w:rPr>
          <w:b w:val="0"/>
          <w:szCs w:val="24"/>
        </w:rPr>
        <w:instrText xml:space="preserve"> ADDIN EN.CITE </w:instrText>
      </w:r>
      <w:r w:rsidRPr="00154CE5">
        <w:rPr>
          <w:b w:val="0"/>
          <w:szCs w:val="24"/>
        </w:rPr>
        <w:fldChar w:fldCharType="begin">
          <w:fldData xml:space="preserve">PEVuZE5vdGU+PENpdGU+PEF1dGhvcj5TY2h1ZXJlci1NYWx5PC9BdXRob3I+PFllYXI+MTk5NDwv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</w:fldData>
        </w:fldChar>
      </w:r>
      <w:r w:rsidRPr="00154CE5">
        <w:rPr>
          <w:b w:val="0"/>
          <w:szCs w:val="24"/>
        </w:rPr>
        <w:instrText xml:space="preserve"> ADDIN EN.CITE.DATA </w:instrText>
      </w:r>
      <w:r w:rsidRPr="00154CE5">
        <w:rPr>
          <w:b w:val="0"/>
          <w:szCs w:val="24"/>
        </w:rPr>
      </w:r>
      <w:r w:rsidRPr="00154CE5">
        <w:rPr>
          <w:b w:val="0"/>
          <w:szCs w:val="24"/>
        </w:rPr>
        <w:fldChar w:fldCharType="end"/>
      </w:r>
      <w:r w:rsidRPr="00154CE5">
        <w:rPr>
          <w:b w:val="0"/>
          <w:szCs w:val="24"/>
        </w:rPr>
      </w:r>
      <w:r w:rsidRPr="00154CE5">
        <w:rPr>
          <w:b w:val="0"/>
          <w:szCs w:val="24"/>
        </w:rPr>
        <w:fldChar w:fldCharType="separate"/>
      </w:r>
      <w:r w:rsidRPr="00154CE5">
        <w:rPr>
          <w:b w:val="0"/>
          <w:noProof/>
          <w:szCs w:val="24"/>
        </w:rPr>
        <w:t>(</w:t>
      </w:r>
      <w:hyperlink w:anchor="_ENREF_108" w:tooltip="Schuerer-Maly, 1994 #64" w:history="1">
        <w:r w:rsidRPr="00154CE5">
          <w:rPr>
            <w:b w:val="0"/>
            <w:noProof/>
            <w:szCs w:val="24"/>
          </w:rPr>
          <w:t>Schuerer-Maly et al., 1994</w:t>
        </w:r>
      </w:hyperlink>
      <w:r w:rsidRPr="00154CE5">
        <w:rPr>
          <w:b w:val="0"/>
          <w:noProof/>
          <w:szCs w:val="24"/>
        </w:rPr>
        <w:t xml:space="preserve">, </w:t>
      </w:r>
      <w:hyperlink w:anchor="_ENREF_113" w:tooltip="Smirnova, 2003 #117" w:history="1">
        <w:r w:rsidRPr="00154CE5">
          <w:rPr>
            <w:b w:val="0"/>
            <w:noProof/>
            <w:szCs w:val="24"/>
          </w:rPr>
          <w:t>Smirnova et al., 2003</w:t>
        </w:r>
      </w:hyperlink>
      <w:r w:rsidRPr="00154CE5">
        <w:rPr>
          <w:b w:val="0"/>
          <w:noProof/>
          <w:szCs w:val="24"/>
        </w:rPr>
        <w:t xml:space="preserve">, </w:t>
      </w:r>
      <w:hyperlink w:anchor="_ENREF_60" w:tooltip="Huang, 2003 #425" w:history="1">
        <w:r w:rsidRPr="00154CE5">
          <w:rPr>
            <w:b w:val="0"/>
            <w:noProof/>
            <w:szCs w:val="24"/>
          </w:rPr>
          <w:t>Huang et al., 2003</w:t>
        </w:r>
      </w:hyperlink>
      <w:r w:rsidRPr="00154CE5">
        <w:rPr>
          <w:b w:val="0"/>
          <w:noProof/>
          <w:szCs w:val="24"/>
        </w:rPr>
        <w:t>)</w:t>
      </w:r>
      <w:r w:rsidRPr="00154CE5">
        <w:rPr>
          <w:b w:val="0"/>
          <w:szCs w:val="24"/>
        </w:rPr>
        <w:fldChar w:fldCharType="end"/>
      </w:r>
      <w:r w:rsidRPr="00154CE5">
        <w:rPr>
          <w:b w:val="0"/>
          <w:szCs w:val="24"/>
        </w:rPr>
        <w:t xml:space="preserve">, thus suggesting the potential for epithelial sensitivity to commensal-derived LPS moieties. In addition, mutations of the </w:t>
      </w:r>
      <w:r w:rsidRPr="00154CE5">
        <w:rPr>
          <w:b w:val="0"/>
          <w:i/>
          <w:szCs w:val="24"/>
        </w:rPr>
        <w:t>TLR-4</w:t>
      </w:r>
      <w:r w:rsidRPr="00154CE5">
        <w:rPr>
          <w:b w:val="0"/>
          <w:szCs w:val="24"/>
        </w:rPr>
        <w:t xml:space="preserve"> gene have been implicated in the pathogenesis of IBD </w:t>
      </w:r>
      <w:r w:rsidRPr="00154CE5">
        <w:rPr>
          <w:b w:val="0"/>
          <w:szCs w:val="24"/>
        </w:rPr>
        <w:fldChar w:fldCharType="begin">
          <w:fldData xml:space="preserve">PEVuZE5vdGU+PENpdGU+PEF1dGhvcj5GcmFuY2hpbW9udDwvQXV0aG9yPjxZZWFyPjIwMDQ8L1ll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</w:fldData>
        </w:fldChar>
      </w:r>
      <w:r w:rsidRPr="00154CE5">
        <w:rPr>
          <w:b w:val="0"/>
          <w:szCs w:val="24"/>
        </w:rPr>
        <w:instrText xml:space="preserve"> ADDIN EN.CITE </w:instrText>
      </w:r>
      <w:r w:rsidRPr="00154CE5">
        <w:rPr>
          <w:b w:val="0"/>
          <w:szCs w:val="24"/>
        </w:rPr>
        <w:fldChar w:fldCharType="begin">
          <w:fldData xml:space="preserve">PEVuZE5vdGU+PENpdGU+PEF1dGhvcj5GcmFuY2hpbW9udDwvQXV0aG9yPjxZZWFyPjIwMDQ8L1ll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</w:fldData>
        </w:fldChar>
      </w:r>
      <w:r w:rsidRPr="00154CE5">
        <w:rPr>
          <w:b w:val="0"/>
          <w:szCs w:val="24"/>
        </w:rPr>
        <w:instrText xml:space="preserve"> ADDIN EN.CITE.DATA </w:instrText>
      </w:r>
      <w:r w:rsidRPr="00154CE5">
        <w:rPr>
          <w:b w:val="0"/>
          <w:szCs w:val="24"/>
        </w:rPr>
      </w:r>
      <w:r w:rsidRPr="00154CE5">
        <w:rPr>
          <w:b w:val="0"/>
          <w:szCs w:val="24"/>
        </w:rPr>
        <w:fldChar w:fldCharType="end"/>
      </w:r>
      <w:r w:rsidRPr="00154CE5">
        <w:rPr>
          <w:b w:val="0"/>
          <w:szCs w:val="24"/>
        </w:rPr>
      </w:r>
      <w:r w:rsidRPr="00154CE5">
        <w:rPr>
          <w:b w:val="0"/>
          <w:szCs w:val="24"/>
        </w:rPr>
        <w:fldChar w:fldCharType="separate"/>
      </w:r>
      <w:r w:rsidRPr="00154CE5">
        <w:rPr>
          <w:b w:val="0"/>
          <w:noProof/>
          <w:szCs w:val="24"/>
        </w:rPr>
        <w:t>(</w:t>
      </w:r>
      <w:hyperlink w:anchor="_ENREF_37" w:tooltip="Franchimont, 2004 #360" w:history="1">
        <w:r w:rsidRPr="00154CE5">
          <w:rPr>
            <w:b w:val="0"/>
            <w:noProof/>
            <w:szCs w:val="24"/>
          </w:rPr>
          <w:t>Franchimont et al., 2004</w:t>
        </w:r>
      </w:hyperlink>
      <w:r w:rsidRPr="00154CE5">
        <w:rPr>
          <w:b w:val="0"/>
          <w:noProof/>
          <w:szCs w:val="24"/>
        </w:rPr>
        <w:t xml:space="preserve">, </w:t>
      </w:r>
      <w:hyperlink w:anchor="_ENREF_93" w:tooltip="Oostenburg, 2005 #599" w:history="1">
        <w:r w:rsidRPr="00154CE5">
          <w:rPr>
            <w:b w:val="0"/>
            <w:noProof/>
            <w:szCs w:val="24"/>
          </w:rPr>
          <w:t>Oostenburg et al., 2005</w:t>
        </w:r>
      </w:hyperlink>
      <w:r w:rsidRPr="00154CE5">
        <w:rPr>
          <w:b w:val="0"/>
          <w:noProof/>
          <w:szCs w:val="24"/>
        </w:rPr>
        <w:t>)</w:t>
      </w:r>
      <w:r w:rsidRPr="00154CE5">
        <w:rPr>
          <w:b w:val="0"/>
          <w:szCs w:val="24"/>
        </w:rPr>
        <w:fldChar w:fldCharType="end"/>
      </w:r>
      <w:r w:rsidRPr="00154CE5">
        <w:rPr>
          <w:b w:val="0"/>
          <w:szCs w:val="24"/>
        </w:rPr>
        <w:t xml:space="preserve">, further demonstrating a possible role for commensal-derived LPSs </w:t>
      </w:r>
      <w:r w:rsidRPr="00154CE5">
        <w:rPr>
          <w:b w:val="0"/>
          <w:szCs w:val="24"/>
        </w:rPr>
        <w:lastRenderedPageBreak/>
        <w:t xml:space="preserve">in intestinal homeostasis. A recent study suggested a </w:t>
      </w:r>
      <w:proofErr w:type="spellStart"/>
      <w:r w:rsidRPr="00154CE5">
        <w:rPr>
          <w:b w:val="0"/>
          <w:szCs w:val="24"/>
        </w:rPr>
        <w:t>proinflammatory</w:t>
      </w:r>
      <w:proofErr w:type="spellEnd"/>
      <w:r w:rsidRPr="00154CE5">
        <w:rPr>
          <w:b w:val="0"/>
          <w:szCs w:val="24"/>
        </w:rPr>
        <w:t xml:space="preserve"> role for commensal-derived LPSs, inducing cytokine (IL-1 β) and chemokine (IL-18) release during chronic stress in rats (induced by electric shock) </w:t>
      </w:r>
      <w:r w:rsidRPr="00154CE5">
        <w:rPr>
          <w:b w:val="0"/>
          <w:szCs w:val="24"/>
        </w:rPr>
        <w:fldChar w:fldCharType="begin"/>
      </w:r>
      <w:r w:rsidRPr="00154CE5">
        <w:rPr>
          <w:b w:val="0"/>
          <w:szCs w:val="24"/>
        </w:rPr>
        <w:instrText xml:space="preserve"> ADDIN EN.CITE &lt;EndNote&gt;&lt;Cite&gt;&lt;Author&gt;Maslanik&lt;/Author&gt;&lt;Year&gt;2012&lt;/Year&gt;&lt;RecNum&gt;600&lt;/RecNum&gt;&lt;DisplayText&gt;(Maslanik et al., 2012)&lt;/DisplayText&gt;&lt;record&gt;&lt;rec-number&gt;600&lt;/rec-number&gt;&lt;foreign-keys&gt;&lt;key app="EN" db-id="2dtwz0r5r90vzjewdv6xv5x2xwwts9vtwtvv"&gt;600&lt;/key&gt;&lt;/foreign-keys&gt;&lt;ref-type name="Journal Article"&gt;17&lt;/ref-type&gt;&lt;contributors&gt;&lt;authors&gt;&lt;author&gt;Maslanik, T.&lt;/author&gt;&lt;author&gt;Tannura, K.&lt;/author&gt;&lt;author&gt;Maheffey, L.&lt;/author&gt;&lt;author&gt;Loughridge, A.B.&lt;/author&gt;&lt;author&gt;Benninson, L.&lt;/author&gt;&lt;author&gt;Ursell, L.&lt;/author&gt;&lt;author&gt;Greenwood, B.N.&lt;/author&gt;&lt;author&gt;Knight, R.&lt;/author&gt;&lt;author&gt;Fleshner, M.&lt;/author&gt;&lt;/authors&gt;&lt;/contributors&gt;&lt;titles&gt;&lt;title&gt;&lt;style face="normal" font="default" size="100%"&gt;Commensal bacteria and MAMPs are necessary for stress-induced increases in IL-1&lt;/style&gt;&lt;style face="normal" font="default" charset="161" size="100%"&gt;β&lt;/style&gt;&lt;style face="normal" font="default" size="100%"&gt; and IL-18 but not IL-6, IL-10 or MCP-1&lt;/style&gt;&lt;/title&gt;&lt;secondary-title&gt;Public Library of Science One&lt;/secondary-title&gt;&lt;/titles&gt;&lt;periodical&gt;&lt;full-title&gt;Public Library of Science One&lt;/full-title&gt;&lt;/periodical&gt;&lt;pages&gt;e50636&lt;/pages&gt;&lt;volume&gt;7&lt;/volume&gt;&lt;number&gt;12&lt;/number&gt;&lt;dates&gt;&lt;year&gt;2012&lt;/year&gt;&lt;/dates&gt;&lt;urls&gt;&lt;/urls&gt;&lt;/record&gt;&lt;/Cite&gt;&lt;/EndNote&gt;</w:instrText>
      </w:r>
      <w:r w:rsidRPr="00154CE5">
        <w:rPr>
          <w:b w:val="0"/>
          <w:szCs w:val="24"/>
        </w:rPr>
        <w:fldChar w:fldCharType="separate"/>
      </w:r>
      <w:r w:rsidRPr="00154CE5">
        <w:rPr>
          <w:b w:val="0"/>
          <w:noProof/>
          <w:szCs w:val="24"/>
        </w:rPr>
        <w:t>(</w:t>
      </w:r>
      <w:hyperlink w:anchor="_ENREF_87" w:tooltip="Maslanik, 2012 #600" w:history="1">
        <w:r w:rsidRPr="00154CE5">
          <w:rPr>
            <w:b w:val="0"/>
            <w:noProof/>
            <w:szCs w:val="24"/>
          </w:rPr>
          <w:t>Maslanik et al., 2012</w:t>
        </w:r>
      </w:hyperlink>
      <w:r w:rsidRPr="00154CE5">
        <w:rPr>
          <w:b w:val="0"/>
          <w:noProof/>
          <w:szCs w:val="24"/>
        </w:rPr>
        <w:t>)</w:t>
      </w:r>
      <w:r w:rsidRPr="00154CE5">
        <w:rPr>
          <w:b w:val="0"/>
          <w:szCs w:val="24"/>
        </w:rPr>
        <w:fldChar w:fldCharType="end"/>
      </w:r>
      <w:r w:rsidRPr="00154CE5">
        <w:rPr>
          <w:b w:val="0"/>
          <w:szCs w:val="24"/>
        </w:rPr>
        <w:t xml:space="preserve">; however, there is currently no information (to the authors’ knowledge) on the homeostatic  </w:t>
      </w:r>
      <w:proofErr w:type="spellStart"/>
      <w:r w:rsidRPr="00154CE5">
        <w:rPr>
          <w:b w:val="0"/>
          <w:bCs/>
          <w:color w:val="000000"/>
          <w:szCs w:val="24"/>
          <w:shd w:val="clear" w:color="auto" w:fill="FFFFFF"/>
        </w:rPr>
        <w:t>immunomodulatory</w:t>
      </w:r>
      <w:proofErr w:type="spellEnd"/>
      <w:r w:rsidRPr="00154CE5">
        <w:rPr>
          <w:b w:val="0"/>
          <w:szCs w:val="24"/>
        </w:rPr>
        <w:t xml:space="preserve"> potential of LPS’s derived from the enteric </w:t>
      </w:r>
      <w:proofErr w:type="spellStart"/>
      <w:r w:rsidRPr="00154CE5">
        <w:rPr>
          <w:b w:val="0"/>
          <w:szCs w:val="24"/>
        </w:rPr>
        <w:t>microbiota</w:t>
      </w:r>
      <w:proofErr w:type="spellEnd"/>
      <w:r w:rsidRPr="00154CE5">
        <w:rPr>
          <w:b w:val="0"/>
          <w:szCs w:val="24"/>
        </w:rPr>
        <w:t xml:space="preserve">. </w:t>
      </w:r>
    </w:p>
    <w:p w:rsidR="00FD0CE6" w:rsidRPr="00154CE5" w:rsidRDefault="00FD0CE6" w:rsidP="00694A4D">
      <w:pPr>
        <w:spacing w:after="0" w:line="480" w:lineRule="auto"/>
        <w:ind w:right="567"/>
        <w:jc w:val="both"/>
        <w:rPr>
          <w:b w:val="0"/>
          <w:szCs w:val="24"/>
        </w:rPr>
      </w:pPr>
    </w:p>
    <w:p w:rsidR="00FD0CE6" w:rsidRPr="00154CE5" w:rsidRDefault="00FD0CE6" w:rsidP="00426B8C">
      <w:pPr>
        <w:pStyle w:val="Heading3"/>
        <w:spacing w:before="0" w:line="480" w:lineRule="auto"/>
        <w:ind w:right="567"/>
        <w:jc w:val="both"/>
        <w:rPr>
          <w:szCs w:val="24"/>
        </w:rPr>
      </w:pPr>
      <w:r w:rsidRPr="00154CE5">
        <w:rPr>
          <w:szCs w:val="24"/>
        </w:rPr>
        <w:t>Lipoprotein</w:t>
      </w:r>
    </w:p>
    <w:p w:rsidR="00FD0CE6" w:rsidRPr="00154CE5" w:rsidRDefault="00FD0CE6" w:rsidP="00EE71F8">
      <w:pPr>
        <w:spacing w:after="0" w:line="480" w:lineRule="auto"/>
        <w:jc w:val="both"/>
        <w:rPr>
          <w:b w:val="0"/>
          <w:szCs w:val="24"/>
        </w:rPr>
      </w:pPr>
      <w:r w:rsidRPr="00154CE5">
        <w:rPr>
          <w:b w:val="0"/>
          <w:szCs w:val="24"/>
        </w:rPr>
        <w:t xml:space="preserve">Lipoproteins (LPs) are proteins which contain lipid moieties covalently bound to an N-terminal cysteine residue </w:t>
      </w:r>
      <w:r w:rsidRPr="00154CE5">
        <w:rPr>
          <w:b w:val="0"/>
          <w:szCs w:val="24"/>
        </w:rPr>
        <w:fldChar w:fldCharType="begin"/>
      </w:r>
      <w:r w:rsidRPr="00154CE5">
        <w:rPr>
          <w:b w:val="0"/>
          <w:szCs w:val="24"/>
        </w:rPr>
        <w:instrText xml:space="preserve"> ADDIN EN.CITE &lt;EndNote&gt;&lt;Cite&gt;&lt;Author&gt;Braun&lt;/Author&gt;&lt;Year&gt;1994&lt;/Year&gt;&lt;RecNum&gt;396&lt;/RecNum&gt;&lt;DisplayText&gt;(Braun &amp;amp; Wu, 1994)&lt;/DisplayText&gt;&lt;record&gt;&lt;rec-number&gt;396&lt;/rec-number&gt;&lt;foreign-keys&gt;&lt;key app="EN" db-id="2dtwz0r5r90vzjewdv6xv5x2xwwts9vtwtvv"&gt;396&lt;/key&gt;&lt;/foreign-keys&gt;&lt;ref-type name="Book Section"&gt;5&lt;/ref-type&gt;&lt;contributors&gt;&lt;authors&gt;&lt;author&gt;Braun, V.&lt;/author&gt;&lt;author&gt;Wu, H.C.&lt;/author&gt;&lt;/authors&gt;&lt;secondary-authors&gt;&lt;author&gt;Ghuysen, J.-M. &lt;/author&gt;&lt;author&gt;Hakenbeck, R.&lt;/author&gt;&lt;/secondary-authors&gt;&lt;/contributors&gt;&lt;titles&gt;&lt;title&gt;Lipoproteins, structure, function, biosynthesis and model for protein export&lt;/title&gt;&lt;secondary-title&gt;Bacterial Cell Wall&lt;/secondary-title&gt;&lt;tertiary-title&gt;New Comprehensive Biochemistry&lt;/tertiary-title&gt;&lt;/titles&gt;&lt;pages&gt;319-341&lt;/pages&gt;&lt;dates&gt;&lt;year&gt;1994&lt;/year&gt;&lt;/dates&gt;&lt;pub-location&gt;Amsterdam&lt;/pub-location&gt;&lt;publisher&gt;Elsevier Science&lt;/publisher&gt;&lt;urls&gt;&lt;/urls&gt;&lt;/record&gt;&lt;/Cite&gt;&lt;/EndNote&gt;</w:instrText>
      </w:r>
      <w:r w:rsidRPr="00154CE5">
        <w:rPr>
          <w:b w:val="0"/>
          <w:szCs w:val="24"/>
        </w:rPr>
        <w:fldChar w:fldCharType="separate"/>
      </w:r>
      <w:r w:rsidRPr="00154CE5">
        <w:rPr>
          <w:b w:val="0"/>
          <w:noProof/>
          <w:szCs w:val="24"/>
        </w:rPr>
        <w:t>(</w:t>
      </w:r>
      <w:hyperlink w:anchor="_ENREF_16" w:tooltip="Braun, 1994 #396" w:history="1">
        <w:r w:rsidRPr="00154CE5">
          <w:rPr>
            <w:b w:val="0"/>
            <w:noProof/>
            <w:szCs w:val="24"/>
          </w:rPr>
          <w:t>Braun &amp; Wu, 1994</w:t>
        </w:r>
      </w:hyperlink>
      <w:r w:rsidRPr="00154CE5">
        <w:rPr>
          <w:b w:val="0"/>
          <w:noProof/>
          <w:szCs w:val="24"/>
        </w:rPr>
        <w:t>)</w:t>
      </w:r>
      <w:r w:rsidRPr="00154CE5">
        <w:rPr>
          <w:b w:val="0"/>
          <w:szCs w:val="24"/>
        </w:rPr>
        <w:fldChar w:fldCharType="end"/>
      </w:r>
      <w:r w:rsidRPr="00154CE5">
        <w:rPr>
          <w:b w:val="0"/>
          <w:szCs w:val="24"/>
        </w:rPr>
        <w:t xml:space="preserve">. They represent a key component in the outer membrane of Gram-negative bacteria, particularly in members of the </w:t>
      </w:r>
      <w:proofErr w:type="spellStart"/>
      <w:r w:rsidRPr="00154CE5">
        <w:rPr>
          <w:b w:val="0"/>
          <w:i/>
          <w:szCs w:val="24"/>
        </w:rPr>
        <w:t>Enterbacteriaceae</w:t>
      </w:r>
      <w:proofErr w:type="spellEnd"/>
      <w:r w:rsidRPr="00154CE5">
        <w:rPr>
          <w:b w:val="0"/>
          <w:szCs w:val="24"/>
        </w:rPr>
        <w:t xml:space="preserve"> family, such as </w:t>
      </w:r>
      <w:r w:rsidRPr="00154CE5">
        <w:rPr>
          <w:b w:val="0"/>
          <w:i/>
          <w:szCs w:val="24"/>
        </w:rPr>
        <w:t>E. coli</w:t>
      </w:r>
      <w:r w:rsidRPr="00154CE5">
        <w:rPr>
          <w:b w:val="0"/>
          <w:szCs w:val="24"/>
        </w:rPr>
        <w:t xml:space="preserve">, which naturally secrete them, in low levels, into the surrounding media </w:t>
      </w:r>
      <w:r w:rsidRPr="00154CE5">
        <w:rPr>
          <w:b w:val="0"/>
          <w:szCs w:val="24"/>
        </w:rPr>
        <w:fldChar w:fldCharType="begin"/>
      </w:r>
      <w:r w:rsidRPr="00154CE5">
        <w:rPr>
          <w:b w:val="0"/>
          <w:szCs w:val="24"/>
        </w:rPr>
        <w:instrText xml:space="preserve"> ADDIN EN.CITE &lt;EndNote&gt;&lt;Cite&gt;&lt;Author&gt;Zhang&lt;/Author&gt;&lt;Year&gt;1998&lt;/Year&gt;&lt;RecNum&gt;240&lt;/RecNum&gt;&lt;DisplayText&gt;(Zhang et al., 1998)&lt;/DisplayText&gt;&lt;record&gt;&lt;rec-number&gt;240&lt;/rec-number&gt;&lt;foreign-keys&gt;&lt;key app="EN" db-id="2dtwz0r5r90vzjewdv6xv5x2xwwts9vtwtvv"&gt;240&lt;/key&gt;&lt;/foreign-keys&gt;&lt;ref-type name="Journal Article"&gt;17&lt;/ref-type&gt;&lt;contributors&gt;&lt;authors&gt;&lt;author&gt;Zhang, H.&lt;/author&gt;&lt;author&gt;Niesel, D.W.&lt;/author&gt;&lt;author&gt;Peterson, J.W.&lt;/author&gt;&lt;author&gt;Klimpel, G.R.&lt;/author&gt;&lt;/authors&gt;&lt;/contributors&gt;&lt;titles&gt;&lt;title&gt;Lipoprotein Release by Bacteria: Potential Factor in Bacterial Pathogenesis&lt;/title&gt;&lt;secondary-title&gt;Infection and Immunity&lt;/secondary-title&gt;&lt;/titles&gt;&lt;pages&gt;5196-5201&lt;/pages&gt;&lt;volume&gt;66&lt;/volume&gt;&lt;number&gt;11&lt;/number&gt;&lt;dates&gt;&lt;year&gt;1998&lt;/year&gt;&lt;/dates&gt;&lt;urls&gt;&lt;/urls&gt;&lt;/record&gt;&lt;/Cite&gt;&lt;/EndNote&gt;</w:instrText>
      </w:r>
      <w:r w:rsidRPr="00154CE5">
        <w:rPr>
          <w:b w:val="0"/>
          <w:szCs w:val="24"/>
        </w:rPr>
        <w:fldChar w:fldCharType="separate"/>
      </w:r>
      <w:r w:rsidRPr="00154CE5">
        <w:rPr>
          <w:b w:val="0"/>
          <w:noProof/>
          <w:szCs w:val="24"/>
        </w:rPr>
        <w:t>(</w:t>
      </w:r>
      <w:hyperlink w:anchor="_ENREF_135" w:tooltip="Zhang, 1998 #240" w:history="1">
        <w:r w:rsidRPr="00154CE5">
          <w:rPr>
            <w:b w:val="0"/>
            <w:noProof/>
            <w:szCs w:val="24"/>
          </w:rPr>
          <w:t xml:space="preserve">Zhang </w:t>
        </w:r>
        <w:r w:rsidRPr="00154CE5">
          <w:rPr>
            <w:b w:val="0"/>
            <w:i/>
            <w:noProof/>
            <w:szCs w:val="24"/>
          </w:rPr>
          <w:t>et al.</w:t>
        </w:r>
        <w:r w:rsidRPr="00154CE5">
          <w:rPr>
            <w:b w:val="0"/>
            <w:noProof/>
            <w:szCs w:val="24"/>
          </w:rPr>
          <w:t>, 1998</w:t>
        </w:r>
      </w:hyperlink>
      <w:r w:rsidRPr="00154CE5">
        <w:rPr>
          <w:b w:val="0"/>
          <w:noProof/>
          <w:szCs w:val="24"/>
        </w:rPr>
        <w:t>)</w:t>
      </w:r>
      <w:r w:rsidRPr="00154CE5">
        <w:rPr>
          <w:b w:val="0"/>
          <w:szCs w:val="24"/>
        </w:rPr>
        <w:fldChar w:fldCharType="end"/>
      </w:r>
      <w:r w:rsidRPr="00154CE5">
        <w:rPr>
          <w:b w:val="0"/>
          <w:szCs w:val="24"/>
        </w:rPr>
        <w:t xml:space="preserve">. LPs are also present, albeit it in much more limited quantities, in the cell wall of Gram-positives </w:t>
      </w:r>
      <w:r w:rsidRPr="00154CE5">
        <w:rPr>
          <w:b w:val="0"/>
          <w:szCs w:val="24"/>
        </w:rPr>
        <w:fldChar w:fldCharType="begin"/>
      </w:r>
      <w:r w:rsidRPr="00154CE5">
        <w:rPr>
          <w:b w:val="0"/>
          <w:szCs w:val="24"/>
        </w:rPr>
        <w:instrText xml:space="preserve"> ADDIN EN.CITE &lt;EndNote&gt;&lt;Cite&gt;&lt;Author&gt;Sutcliffe&lt;/Author&gt;&lt;Year&gt;1995&lt;/Year&gt;&lt;RecNum&gt;397&lt;/RecNum&gt;&lt;DisplayText&gt;(Sutcliffe &amp;amp; Russell, 1995)&lt;/DisplayText&gt;&lt;record&gt;&lt;rec-number&gt;397&lt;/rec-number&gt;&lt;foreign-keys&gt;&lt;key app="EN" db-id="2dtwz0r5r90vzjewdv6xv5x2xwwts9vtwtvv"&gt;397&lt;/key&gt;&lt;/foreign-keys&gt;&lt;ref-type name="Journal Article"&gt;17&lt;/ref-type&gt;&lt;contributors&gt;&lt;authors&gt;&lt;author&gt;Sutcliffe, I.C.&lt;/author&gt;&lt;author&gt;Russell, R.R.B.&lt;/author&gt;&lt;/authors&gt;&lt;/contributors&gt;&lt;titles&gt;&lt;title&gt;Lipoproteins of Gram-Positive Bacteria&lt;/title&gt;&lt;secondary-title&gt;Journal of Bacteriology&lt;/secondary-title&gt;&lt;/titles&gt;&lt;pages&gt;1123-1128&lt;/pages&gt;&lt;volume&gt;177&lt;/volume&gt;&lt;number&gt;5&lt;/number&gt;&lt;dates&gt;&lt;year&gt;1995&lt;/year&gt;&lt;/dates&gt;&lt;urls&gt;&lt;/urls&gt;&lt;/record&gt;&lt;/Cite&gt;&lt;/EndNote&gt;</w:instrText>
      </w:r>
      <w:r w:rsidRPr="00154CE5">
        <w:rPr>
          <w:b w:val="0"/>
          <w:szCs w:val="24"/>
        </w:rPr>
        <w:fldChar w:fldCharType="separate"/>
      </w:r>
      <w:r w:rsidRPr="00154CE5">
        <w:rPr>
          <w:b w:val="0"/>
          <w:noProof/>
          <w:szCs w:val="24"/>
        </w:rPr>
        <w:t>(</w:t>
      </w:r>
      <w:hyperlink w:anchor="_ENREF_117" w:tooltip="Sutcliffe, 1995 #397" w:history="1">
        <w:r w:rsidRPr="00154CE5">
          <w:rPr>
            <w:b w:val="0"/>
            <w:noProof/>
            <w:szCs w:val="24"/>
          </w:rPr>
          <w:t>Sutcliffe &amp; Russell, 1995</w:t>
        </w:r>
      </w:hyperlink>
      <w:r w:rsidRPr="00154CE5">
        <w:rPr>
          <w:b w:val="0"/>
          <w:noProof/>
          <w:szCs w:val="24"/>
        </w:rPr>
        <w:t>)</w:t>
      </w:r>
      <w:r w:rsidRPr="00154CE5">
        <w:rPr>
          <w:b w:val="0"/>
          <w:szCs w:val="24"/>
        </w:rPr>
        <w:fldChar w:fldCharType="end"/>
      </w:r>
      <w:r w:rsidRPr="00154CE5">
        <w:rPr>
          <w:b w:val="0"/>
          <w:szCs w:val="24"/>
        </w:rPr>
        <w:t xml:space="preserve">. </w:t>
      </w:r>
    </w:p>
    <w:p w:rsidR="00FD0CE6" w:rsidRPr="00154CE5" w:rsidRDefault="00FD0CE6" w:rsidP="00EE71F8">
      <w:pPr>
        <w:spacing w:after="0" w:line="480" w:lineRule="auto"/>
        <w:ind w:firstLine="720"/>
        <w:jc w:val="both"/>
        <w:rPr>
          <w:b w:val="0"/>
          <w:szCs w:val="24"/>
        </w:rPr>
      </w:pPr>
      <w:proofErr w:type="spellStart"/>
      <w:r w:rsidRPr="00154CE5">
        <w:rPr>
          <w:b w:val="0"/>
          <w:szCs w:val="24"/>
        </w:rPr>
        <w:t>Brightbill</w:t>
      </w:r>
      <w:proofErr w:type="spellEnd"/>
      <w:r w:rsidRPr="00154CE5">
        <w:rPr>
          <w:b w:val="0"/>
          <w:szCs w:val="24"/>
        </w:rPr>
        <w:t xml:space="preserve"> </w:t>
      </w:r>
      <w:r w:rsidRPr="00154CE5">
        <w:rPr>
          <w:b w:val="0"/>
          <w:i/>
          <w:szCs w:val="24"/>
        </w:rPr>
        <w:t>et al.</w:t>
      </w:r>
      <w:r w:rsidRPr="00154CE5">
        <w:rPr>
          <w:b w:val="0"/>
          <w:szCs w:val="24"/>
        </w:rPr>
        <w:t xml:space="preserve"> </w:t>
      </w:r>
      <w:r w:rsidRPr="00154CE5">
        <w:rPr>
          <w:b w:val="0"/>
          <w:szCs w:val="24"/>
        </w:rPr>
        <w:fldChar w:fldCharType="begin"/>
      </w:r>
      <w:r w:rsidRPr="00154CE5">
        <w:rPr>
          <w:b w:val="0"/>
          <w:szCs w:val="24"/>
        </w:rPr>
        <w:instrText xml:space="preserve"> ADDIN EN.CITE &lt;EndNote&gt;&lt;Cite ExcludeAuth="1"&gt;&lt;Year&gt;1999&lt;/Year&gt;&lt;RecNum&gt;394&lt;/RecNum&gt;&lt;DisplayText&gt;(1999)&lt;/DisplayText&gt;&lt;record&gt;&lt;rec-number&gt;394&lt;/rec-number&gt;&lt;foreign-keys&gt;&lt;key app="EN" db-id="2dtwz0r5r90vzjewdv6xv5x2xwwts9vtwtvv"&gt;394&lt;/key&gt;&lt;/foreign-keys&gt;&lt;ref-type name="Journal Article"&gt;17&lt;/ref-type&gt;&lt;contributors&gt;&lt;authors&gt;&lt;author&gt;Brightbill, H.D.&lt;/author&gt;&lt;author&gt;Libraty, D.H.&lt;/author&gt;&lt;author&gt;Krutzik, S.R.&lt;/author&gt;&lt;author&gt;Yang, R.-B.&lt;/author&gt;&lt;author&gt;Belisle, J.T.&lt;/author&gt;&lt;author&gt;Bleharski, J.R.&lt;/author&gt;&lt;author&gt;Maitland, M.&lt;/author&gt;&lt;author&gt;Norgard, M.V.&lt;/author&gt;&lt;author&gt;Plevy, S.E.&lt;/author&gt;&lt;author&gt;Smale, S.T.&lt;/author&gt;&lt;author&gt;Brennan, P.J.&lt;/author&gt;&lt;author&gt;Bloom, B.R.&lt;/author&gt;&lt;author&gt;Godowski, P.J.&lt;/author&gt;&lt;author&gt;Modlin, R.L.&lt;/author&gt;&lt;/authors&gt;&lt;/contributors&gt;&lt;titles&gt;&lt;title&gt;Host Defense Mechanisms Triggered by Microbial Lipoproteins Through Toll-Like Receptors&lt;/title&gt;&lt;secondary-title&gt;Science&lt;/secondary-title&gt;&lt;/titles&gt;&lt;pages&gt;732-736&lt;/pages&gt;&lt;volume&gt;285&lt;/volume&gt;&lt;dates&gt;&lt;year&gt;1999&lt;/year&gt;&lt;/dates&gt;&lt;urls&gt;&lt;/urls&gt;&lt;/record&gt;&lt;/Cite&gt;&lt;/EndNote&gt;</w:instrText>
      </w:r>
      <w:r w:rsidRPr="00154CE5">
        <w:rPr>
          <w:b w:val="0"/>
          <w:szCs w:val="24"/>
        </w:rPr>
        <w:fldChar w:fldCharType="separate"/>
      </w:r>
      <w:r w:rsidRPr="00154CE5">
        <w:rPr>
          <w:b w:val="0"/>
          <w:noProof/>
          <w:szCs w:val="24"/>
        </w:rPr>
        <w:t>(</w:t>
      </w:r>
      <w:hyperlink w:anchor="_ENREF_17" w:tooltip="Brightbill, 1999 #394" w:history="1">
        <w:r w:rsidRPr="00154CE5">
          <w:rPr>
            <w:b w:val="0"/>
            <w:noProof/>
            <w:szCs w:val="24"/>
          </w:rPr>
          <w:t>1999</w:t>
        </w:r>
      </w:hyperlink>
      <w:r w:rsidRPr="00154CE5">
        <w:rPr>
          <w:b w:val="0"/>
          <w:noProof/>
          <w:szCs w:val="24"/>
        </w:rPr>
        <w:t>)</w:t>
      </w:r>
      <w:r w:rsidRPr="00154CE5">
        <w:rPr>
          <w:b w:val="0"/>
          <w:szCs w:val="24"/>
        </w:rPr>
        <w:fldChar w:fldCharType="end"/>
      </w:r>
      <w:r w:rsidRPr="00154CE5">
        <w:rPr>
          <w:b w:val="0"/>
          <w:szCs w:val="24"/>
        </w:rPr>
        <w:t xml:space="preserve"> elucidated that host cellular responsiveness to bacterial lipoproteins in human macrophages is mediated via TLR-2. This was later confirmed by Wang </w:t>
      </w:r>
      <w:r w:rsidRPr="00154CE5">
        <w:rPr>
          <w:b w:val="0"/>
          <w:i/>
          <w:szCs w:val="24"/>
        </w:rPr>
        <w:t>et al.</w:t>
      </w:r>
      <w:r w:rsidRPr="00154CE5">
        <w:rPr>
          <w:b w:val="0"/>
          <w:szCs w:val="24"/>
        </w:rPr>
        <w:t xml:space="preserve"> </w:t>
      </w:r>
      <w:r w:rsidRPr="00154CE5">
        <w:rPr>
          <w:b w:val="0"/>
          <w:szCs w:val="24"/>
        </w:rPr>
        <w:fldChar w:fldCharType="begin"/>
      </w:r>
      <w:r w:rsidRPr="00154CE5">
        <w:rPr>
          <w:b w:val="0"/>
          <w:szCs w:val="24"/>
        </w:rPr>
        <w:instrText xml:space="preserve"> ADDIN EN.CITE &lt;EndNote&gt;&lt;Cite ExcludeAuth="1"&gt;&lt;Year&gt;2002&lt;/Year&gt;&lt;RecNum&gt;326&lt;/RecNum&gt;&lt;DisplayText&gt;(2002)&lt;/DisplayText&gt;&lt;record&gt;&lt;rec-number&gt;326&lt;/rec-number&gt;&lt;foreign-keys&gt;&lt;key app="EN" db-id="2dtwz0r5r90vzjewdv6xv5x2xwwts9vtwtvv"&gt;326&lt;/key&gt;&lt;/foreign-keys&gt;&lt;ref-type name="Journal Article"&gt;17&lt;/ref-type&gt;&lt;contributors&gt;&lt;authors&gt;&lt;author&gt;Wang, J.H.&lt;/author&gt;&lt;author&gt;Doyle, M.&lt;/author&gt;&lt;author&gt;Manning, B.J.&lt;/author&gt;&lt;author&gt;Wu, Q.D.&lt;/author&gt;&lt;author&gt;Blankson, S.&lt;/author&gt;&lt;author&gt;Redmond, H.P.&lt;/author&gt;&lt;/authors&gt;&lt;/contributors&gt;&lt;titles&gt;&lt;title&gt;Induction of Bacterial Lipoprotein Tolerance Is Associated with Suppression of Toll-like Receptor 2 Expression&lt;/title&gt;&lt;secondary-title&gt;Journal of Biological Chemistry&lt;/secondary-title&gt;&lt;/titles&gt;&lt;pages&gt;36068-36075&lt;/pages&gt;&lt;volume&gt;277&lt;/volume&gt;&lt;number&gt;39&lt;/number&gt;&lt;dates&gt;&lt;year&gt;2002&lt;/year&gt;&lt;/dates&gt;&lt;urls&gt;&lt;/urls&gt;&lt;/record&gt;&lt;/Cite&gt;&lt;/EndNote&gt;</w:instrText>
      </w:r>
      <w:r w:rsidRPr="00154CE5">
        <w:rPr>
          <w:b w:val="0"/>
          <w:szCs w:val="24"/>
        </w:rPr>
        <w:fldChar w:fldCharType="separate"/>
      </w:r>
      <w:r w:rsidRPr="00154CE5">
        <w:rPr>
          <w:b w:val="0"/>
          <w:noProof/>
          <w:szCs w:val="24"/>
        </w:rPr>
        <w:t>(</w:t>
      </w:r>
      <w:hyperlink w:anchor="_ENREF_129" w:tooltip="Wang, 2002 #326" w:history="1">
        <w:r w:rsidRPr="00154CE5">
          <w:rPr>
            <w:b w:val="0"/>
            <w:noProof/>
            <w:szCs w:val="24"/>
          </w:rPr>
          <w:t>2002</w:t>
        </w:r>
      </w:hyperlink>
      <w:r w:rsidRPr="00154CE5">
        <w:rPr>
          <w:b w:val="0"/>
          <w:noProof/>
          <w:szCs w:val="24"/>
        </w:rPr>
        <w:t>)</w:t>
      </w:r>
      <w:r w:rsidRPr="00154CE5">
        <w:rPr>
          <w:b w:val="0"/>
          <w:szCs w:val="24"/>
        </w:rPr>
        <w:fldChar w:fldCharType="end"/>
      </w:r>
      <w:r w:rsidRPr="00154CE5">
        <w:rPr>
          <w:b w:val="0"/>
          <w:szCs w:val="24"/>
        </w:rPr>
        <w:t xml:space="preserve"> who demonstrated that pre-treatment of human monocytes with low concentrations of LP imparts a TLR-2 ‘tolerance’ that protects against subsequent treatment with higher concentrations of LPs. However, it was later discovered that TLR-2 actually forms a heterodimer with TLR-1 to confer cell responsiveness to bacterial LPs in murine macrophages </w:t>
      </w:r>
      <w:r w:rsidRPr="00154CE5">
        <w:rPr>
          <w:b w:val="0"/>
          <w:szCs w:val="24"/>
        </w:rPr>
        <w:fldChar w:fldCharType="begin"/>
      </w:r>
      <w:r w:rsidRPr="00154CE5">
        <w:rPr>
          <w:b w:val="0"/>
          <w:szCs w:val="24"/>
        </w:rPr>
        <w:instrText xml:space="preserve"> ADDIN EN.CITE &lt;EndNote&gt;&lt;Cite&gt;&lt;Author&gt;Takeuchi&lt;/Author&gt;&lt;Year&gt;2002&lt;/Year&gt;&lt;RecNum&gt;395&lt;/RecNum&gt;&lt;DisplayText&gt;(Takeuchi et al., 2002)&lt;/DisplayText&gt;&lt;record&gt;&lt;rec-number&gt;395&lt;/rec-number&gt;&lt;foreign-keys&gt;&lt;key app="EN" db-id="2dtwz0r5r90vzjewdv6xv5x2xwwts9vtwtvv"&gt;395&lt;/key&gt;&lt;/foreign-keys&gt;&lt;ref-type name="Journal Article"&gt;17&lt;/ref-type&gt;&lt;contributors&gt;&lt;authors&gt;&lt;author&gt;Takeuchi, H.&lt;/author&gt;&lt;author&gt;Sato, S.&lt;/author&gt;&lt;author&gt;Horiuchi, T.&lt;/author&gt;&lt;author&gt;Hoshino, K.&lt;/author&gt;&lt;author&gt;Takeda, K.&lt;/author&gt;&lt;author&gt;Dong, Z.&lt;/author&gt;&lt;author&gt;Modlin, R.L.&lt;/author&gt;&lt;author&gt;Akira, S.&lt;/author&gt;&lt;/authors&gt;&lt;/contributors&gt;&lt;titles&gt;&lt;title&gt;Cutting Edge: Role of Toll-Like Receptor 1 in Mediating Immune Response to Microbial Lipoproteins&lt;/title&gt;&lt;secondary-title&gt;Journal of Immunology&lt;/secondary-title&gt;&lt;/titles&gt;&lt;periodical&gt;&lt;full-title&gt;Journal of Immunology&lt;/full-title&gt;&lt;/periodical&gt;&lt;pages&gt;10-14&lt;/pages&gt;&lt;volume&gt;169&lt;/volume&gt;&lt;dates&gt;&lt;year&gt;2002&lt;/year&gt;&lt;/dates&gt;&lt;urls&gt;&lt;/urls&gt;&lt;/record&gt;&lt;/Cite&gt;&lt;/EndNote&gt;</w:instrText>
      </w:r>
      <w:r w:rsidRPr="00154CE5">
        <w:rPr>
          <w:b w:val="0"/>
          <w:szCs w:val="24"/>
        </w:rPr>
        <w:fldChar w:fldCharType="separate"/>
      </w:r>
      <w:r w:rsidRPr="00154CE5">
        <w:rPr>
          <w:b w:val="0"/>
          <w:noProof/>
          <w:szCs w:val="24"/>
        </w:rPr>
        <w:t>(</w:t>
      </w:r>
      <w:hyperlink w:anchor="_ENREF_120" w:tooltip="Takeuchi, 2002 #395" w:history="1">
        <w:r w:rsidRPr="00154CE5">
          <w:rPr>
            <w:b w:val="0"/>
            <w:noProof/>
            <w:szCs w:val="24"/>
          </w:rPr>
          <w:t xml:space="preserve">Takeuchi </w:t>
        </w:r>
        <w:r w:rsidRPr="00154CE5">
          <w:rPr>
            <w:b w:val="0"/>
            <w:i/>
            <w:noProof/>
            <w:szCs w:val="24"/>
          </w:rPr>
          <w:t>et al.</w:t>
        </w:r>
        <w:r w:rsidRPr="00154CE5">
          <w:rPr>
            <w:b w:val="0"/>
            <w:noProof/>
            <w:szCs w:val="24"/>
          </w:rPr>
          <w:t>, 2002</w:t>
        </w:r>
      </w:hyperlink>
      <w:r w:rsidRPr="00154CE5">
        <w:rPr>
          <w:b w:val="0"/>
          <w:noProof/>
          <w:szCs w:val="24"/>
        </w:rPr>
        <w:t>)</w:t>
      </w:r>
      <w:r w:rsidRPr="00154CE5">
        <w:rPr>
          <w:b w:val="0"/>
          <w:szCs w:val="24"/>
        </w:rPr>
        <w:fldChar w:fldCharType="end"/>
      </w:r>
      <w:r w:rsidRPr="00154CE5">
        <w:rPr>
          <w:b w:val="0"/>
          <w:szCs w:val="24"/>
        </w:rPr>
        <w:t xml:space="preserve">. </w:t>
      </w:r>
      <w:proofErr w:type="spellStart"/>
      <w:r w:rsidRPr="00154CE5">
        <w:rPr>
          <w:b w:val="0"/>
          <w:szCs w:val="24"/>
        </w:rPr>
        <w:t>Spirochetal</w:t>
      </w:r>
      <w:proofErr w:type="spellEnd"/>
      <w:r w:rsidRPr="00154CE5">
        <w:rPr>
          <w:b w:val="0"/>
          <w:szCs w:val="24"/>
        </w:rPr>
        <w:t xml:space="preserve"> LPs, from</w:t>
      </w:r>
      <w:r w:rsidRPr="00154CE5">
        <w:rPr>
          <w:b w:val="0"/>
          <w:i/>
          <w:iCs/>
          <w:szCs w:val="24"/>
        </w:rPr>
        <w:t xml:space="preserve"> </w:t>
      </w:r>
      <w:proofErr w:type="spellStart"/>
      <w:r w:rsidRPr="00154CE5">
        <w:rPr>
          <w:b w:val="0"/>
          <w:i/>
          <w:iCs/>
          <w:szCs w:val="24"/>
        </w:rPr>
        <w:t>Treponema</w:t>
      </w:r>
      <w:proofErr w:type="spellEnd"/>
      <w:r w:rsidRPr="00154CE5">
        <w:rPr>
          <w:b w:val="0"/>
          <w:i/>
          <w:iCs/>
          <w:szCs w:val="24"/>
        </w:rPr>
        <w:t xml:space="preserve"> </w:t>
      </w:r>
      <w:proofErr w:type="spellStart"/>
      <w:r w:rsidRPr="00154CE5">
        <w:rPr>
          <w:b w:val="0"/>
          <w:i/>
          <w:iCs/>
          <w:szCs w:val="24"/>
        </w:rPr>
        <w:t>pallidum</w:t>
      </w:r>
      <w:proofErr w:type="spellEnd"/>
      <w:r w:rsidRPr="00154CE5">
        <w:rPr>
          <w:b w:val="0"/>
          <w:i/>
          <w:iCs/>
          <w:szCs w:val="24"/>
        </w:rPr>
        <w:t xml:space="preserve"> </w:t>
      </w:r>
      <w:r w:rsidRPr="00154CE5">
        <w:rPr>
          <w:b w:val="0"/>
          <w:szCs w:val="24"/>
        </w:rPr>
        <w:t xml:space="preserve">and </w:t>
      </w:r>
      <w:proofErr w:type="spellStart"/>
      <w:r w:rsidRPr="00154CE5">
        <w:rPr>
          <w:b w:val="0"/>
          <w:i/>
          <w:iCs/>
          <w:szCs w:val="24"/>
        </w:rPr>
        <w:t>Borrelia</w:t>
      </w:r>
      <w:proofErr w:type="spellEnd"/>
      <w:r w:rsidRPr="00154CE5">
        <w:rPr>
          <w:b w:val="0"/>
          <w:i/>
          <w:iCs/>
          <w:szCs w:val="24"/>
        </w:rPr>
        <w:t xml:space="preserve"> </w:t>
      </w:r>
      <w:proofErr w:type="spellStart"/>
      <w:r w:rsidRPr="00154CE5">
        <w:rPr>
          <w:b w:val="0"/>
          <w:i/>
          <w:iCs/>
          <w:szCs w:val="24"/>
        </w:rPr>
        <w:t>burgdorferi</w:t>
      </w:r>
      <w:proofErr w:type="spellEnd"/>
      <w:r w:rsidRPr="00154CE5">
        <w:rPr>
          <w:b w:val="0"/>
          <w:iCs/>
          <w:szCs w:val="24"/>
        </w:rPr>
        <w:t>,</w:t>
      </w:r>
      <w:r w:rsidRPr="00154CE5">
        <w:rPr>
          <w:b w:val="0"/>
          <w:szCs w:val="24"/>
        </w:rPr>
        <w:t xml:space="preserve"> have been implicated in the pathogeneses of syphilis and Lyme disease, respectively </w:t>
      </w:r>
      <w:r w:rsidRPr="00154CE5">
        <w:rPr>
          <w:b w:val="0"/>
          <w:szCs w:val="24"/>
        </w:rPr>
        <w:fldChar w:fldCharType="begin"/>
      </w:r>
      <w:r w:rsidRPr="00154CE5">
        <w:rPr>
          <w:b w:val="0"/>
          <w:szCs w:val="24"/>
        </w:rPr>
        <w:instrText xml:space="preserve"> ADDIN EN.CITE &lt;EndNote&gt;&lt;Cite&gt;&lt;Author&gt;Sellati&lt;/Author&gt;&lt;Year&gt;1998&lt;/Year&gt;&lt;RecNum&gt;387&lt;/RecNum&gt;&lt;DisplayText&gt;(Sellati et al., 1998)&lt;/DisplayText&gt;&lt;record&gt;&lt;rec-number&gt;387&lt;/rec-number&gt;&lt;foreign-keys&gt;&lt;key app="EN" db-id="2dtwz0r5r90vzjewdv6xv5x2xwwts9vtwtvv"&gt;387&lt;/key&gt;&lt;/foreign-keys&gt;&lt;ref-type name="Journal Article"&gt;17&lt;/ref-type&gt;&lt;contributors&gt;&lt;authors&gt;&lt;author&gt;Sellati, T.J.&lt;/author&gt;&lt;author&gt;Bouis, D.A.&lt;/author&gt;&lt;author&gt;Kitchens, R.L.&lt;/author&gt;&lt;author&gt;Darveau, R.P.&lt;/author&gt;&lt;author&gt;Pugin, J.&lt;/author&gt;&lt;author&gt;Ulevitch, R.J.&lt;/author&gt;&lt;author&gt;Gangloff, S.C.&lt;/author&gt;&lt;author&gt;Goyert, S.M.&lt;/author&gt;&lt;author&gt;Norgard, M.V.&lt;/author&gt;&lt;author&gt;Radolf, J.D.&lt;/author&gt;&lt;/authors&gt;&lt;/contributors&gt;&lt;titles&gt;&lt;title&gt;&lt;style face="italic" font="default" size="100%"&gt;Treponema pallidum &lt;/style&gt;&lt;style face="normal" font="default" size="100%"&gt;and &lt;/style&gt;&lt;style face="italic" font="default" size="100%"&gt;Borrelia burgdorferi&lt;/style&gt;&lt;style face="normal" font="default" size="100%"&gt; Lipoproteins and Synthetic Lipopeptides Activate Monocytic Cells via a CD14-Dependent Pathway Distinct from That Used by Lipopolyssaccharide&lt;/style&gt;&lt;/title&gt;&lt;secondary-title&gt;Journal of Immunology&lt;/secondary-title&gt;&lt;/titles&gt;&lt;periodical&gt;&lt;full-title&gt;Journal of Immunology&lt;/full-title&gt;&lt;/periodical&gt;&lt;pages&gt;5455-5464&lt;/pages&gt;&lt;volume&gt;160&lt;/volume&gt;&lt;number&gt;11&lt;/number&gt;&lt;dates&gt;&lt;year&gt;1998&lt;/year&gt;&lt;/dates&gt;&lt;urls&gt;&lt;/urls&gt;&lt;/record&gt;&lt;/Cite&gt;&lt;/EndNote&gt;</w:instrText>
      </w:r>
      <w:r w:rsidRPr="00154CE5">
        <w:rPr>
          <w:b w:val="0"/>
          <w:szCs w:val="24"/>
        </w:rPr>
        <w:fldChar w:fldCharType="separate"/>
      </w:r>
      <w:r w:rsidRPr="00154CE5">
        <w:rPr>
          <w:b w:val="0"/>
          <w:noProof/>
          <w:szCs w:val="24"/>
        </w:rPr>
        <w:t>(</w:t>
      </w:r>
      <w:hyperlink w:anchor="_ENREF_110" w:tooltip="Sellati, 1998 #387" w:history="1">
        <w:r w:rsidRPr="00154CE5">
          <w:rPr>
            <w:b w:val="0"/>
            <w:noProof/>
            <w:szCs w:val="24"/>
          </w:rPr>
          <w:t xml:space="preserve">Sellati </w:t>
        </w:r>
        <w:r w:rsidRPr="00154CE5">
          <w:rPr>
            <w:b w:val="0"/>
            <w:i/>
            <w:noProof/>
            <w:szCs w:val="24"/>
          </w:rPr>
          <w:t>et al.</w:t>
        </w:r>
        <w:r w:rsidRPr="00154CE5">
          <w:rPr>
            <w:b w:val="0"/>
            <w:noProof/>
            <w:szCs w:val="24"/>
          </w:rPr>
          <w:t>, 1998</w:t>
        </w:r>
      </w:hyperlink>
      <w:r w:rsidRPr="00154CE5">
        <w:rPr>
          <w:b w:val="0"/>
          <w:noProof/>
          <w:szCs w:val="24"/>
        </w:rPr>
        <w:t>)</w:t>
      </w:r>
      <w:r w:rsidRPr="00154CE5">
        <w:rPr>
          <w:b w:val="0"/>
          <w:szCs w:val="24"/>
        </w:rPr>
        <w:fldChar w:fldCharType="end"/>
      </w:r>
      <w:r w:rsidRPr="00154CE5">
        <w:rPr>
          <w:b w:val="0"/>
          <w:szCs w:val="24"/>
        </w:rPr>
        <w:t xml:space="preserve">. Additionally, LPs elicit </w:t>
      </w:r>
      <w:proofErr w:type="spellStart"/>
      <w:r w:rsidRPr="00154CE5">
        <w:rPr>
          <w:b w:val="0"/>
          <w:szCs w:val="24"/>
        </w:rPr>
        <w:t>proinflammatory</w:t>
      </w:r>
      <w:proofErr w:type="spellEnd"/>
      <w:r w:rsidRPr="00154CE5">
        <w:rPr>
          <w:b w:val="0"/>
          <w:szCs w:val="24"/>
        </w:rPr>
        <w:t xml:space="preserve"> cytokine release in a range of human systems, such as whole blood </w:t>
      </w:r>
      <w:r w:rsidRPr="00154CE5">
        <w:rPr>
          <w:b w:val="0"/>
          <w:szCs w:val="24"/>
        </w:rPr>
        <w:fldChar w:fldCharType="begin"/>
      </w:r>
      <w:r w:rsidRPr="00154CE5">
        <w:rPr>
          <w:b w:val="0"/>
          <w:szCs w:val="24"/>
        </w:rPr>
        <w:instrText xml:space="preserve"> ADDIN EN.CITE &lt;EndNote&gt;&lt;Cite&gt;&lt;Author&gt;Karched&lt;/Author&gt;&lt;Year&gt;2008&lt;/Year&gt;&lt;RecNum&gt;327&lt;/RecNum&gt;&lt;DisplayText&gt;(Karched et al., 2008)&lt;/DisplayText&gt;&lt;record&gt;&lt;rec-number&gt;327&lt;/rec-number&gt;&lt;foreign-keys&gt;&lt;key app="EN" db-id="2dtwz0r5r90vzjewdv6xv5x2xwwts9vtwtvv"&gt;327&lt;/key&gt;&lt;/foreign-keys&gt;&lt;ref-type name="Journal Article"&gt;17&lt;/ref-type&gt;&lt;contributors&gt;&lt;authors&gt;&lt;author&gt;Karched, M.&lt;/author&gt;&lt;author&gt;Ihalin, R.&lt;/author&gt;&lt;author&gt;Eneslatt, K.&lt;/author&gt;&lt;author&gt;Zhong, D.&lt;/author&gt;&lt;author&gt;Oscarsson, J.&lt;/author&gt;&lt;author&gt;Wai, S.N.&lt;/author&gt;&lt;author&gt;Chen, C.&lt;/author&gt;&lt;author&gt;Asikainen, S.E.&lt;/author&gt;&lt;/authors&gt;&lt;/contributors&gt;&lt;titles&gt;&lt;title&gt;Vesicle-independent extracellular release of a proinflammatory outer membrane lipoprotein in free-soluble form&lt;/title&gt;&lt;secondary-title&gt;BMC Microbiology&lt;/secondary-title&gt;&lt;/titles&gt;&lt;periodical&gt;&lt;full-title&gt;BMC Microbiology&lt;/full-title&gt;&lt;/periodical&gt;&lt;volume&gt;8&lt;/volume&gt;&lt;number&gt;18&lt;/number&gt;&lt;dates&gt;&lt;year&gt;2008&lt;/year&gt;&lt;/dates&gt;&lt;urls&gt;&lt;/urls&gt;&lt;/record&gt;&lt;/Cite&gt;&lt;/EndNote&gt;</w:instrText>
      </w:r>
      <w:r w:rsidRPr="00154CE5">
        <w:rPr>
          <w:b w:val="0"/>
          <w:szCs w:val="24"/>
        </w:rPr>
        <w:fldChar w:fldCharType="separate"/>
      </w:r>
      <w:r w:rsidRPr="00154CE5">
        <w:rPr>
          <w:b w:val="0"/>
          <w:noProof/>
          <w:szCs w:val="24"/>
        </w:rPr>
        <w:t>(</w:t>
      </w:r>
      <w:hyperlink w:anchor="_ENREF_68" w:tooltip="Karched, 2008 #327" w:history="1">
        <w:r w:rsidRPr="00154CE5">
          <w:rPr>
            <w:b w:val="0"/>
            <w:noProof/>
            <w:szCs w:val="24"/>
          </w:rPr>
          <w:t xml:space="preserve">Karched </w:t>
        </w:r>
        <w:r w:rsidRPr="00154CE5">
          <w:rPr>
            <w:b w:val="0"/>
            <w:i/>
            <w:noProof/>
            <w:szCs w:val="24"/>
          </w:rPr>
          <w:t>et al.</w:t>
        </w:r>
        <w:r w:rsidRPr="00154CE5">
          <w:rPr>
            <w:b w:val="0"/>
            <w:noProof/>
            <w:szCs w:val="24"/>
          </w:rPr>
          <w:t>, 2008</w:t>
        </w:r>
      </w:hyperlink>
      <w:r w:rsidRPr="00154CE5">
        <w:rPr>
          <w:b w:val="0"/>
          <w:noProof/>
          <w:szCs w:val="24"/>
        </w:rPr>
        <w:t>)</w:t>
      </w:r>
      <w:r w:rsidRPr="00154CE5">
        <w:rPr>
          <w:b w:val="0"/>
          <w:szCs w:val="24"/>
        </w:rPr>
        <w:fldChar w:fldCharType="end"/>
      </w:r>
      <w:r w:rsidRPr="00154CE5">
        <w:rPr>
          <w:b w:val="0"/>
          <w:szCs w:val="24"/>
        </w:rPr>
        <w:t xml:space="preserve">, macrophages </w:t>
      </w:r>
      <w:r w:rsidRPr="00154CE5">
        <w:rPr>
          <w:b w:val="0"/>
          <w:szCs w:val="24"/>
        </w:rPr>
        <w:fldChar w:fldCharType="begin"/>
      </w:r>
      <w:r w:rsidRPr="00154CE5">
        <w:rPr>
          <w:b w:val="0"/>
          <w:szCs w:val="24"/>
        </w:rPr>
        <w:instrText xml:space="preserve"> ADDIN EN.CITE &lt;EndNote&gt;&lt;Cite&gt;&lt;Author&gt;Zhang&lt;/Author&gt;&lt;Year&gt;1998&lt;/Year&gt;&lt;RecNum&gt;240&lt;/RecNum&gt;&lt;DisplayText&gt;(Zhang et al., 1998)&lt;/DisplayText&gt;&lt;record&gt;&lt;rec-number&gt;240&lt;/rec-number&gt;&lt;foreign-keys&gt;&lt;key app="EN" db-id="2dtwz0r5r90vzjewdv6xv5x2xwwts9vtwtvv"&gt;240&lt;/key&gt;&lt;/foreign-keys&gt;&lt;ref-type name="Journal Article"&gt;17&lt;/ref-type&gt;&lt;contributors&gt;&lt;authors&gt;&lt;author&gt;Zhang, H.&lt;/author&gt;&lt;author&gt;Niesel, D.W.&lt;/author&gt;&lt;author&gt;Peterson, J.W.&lt;/author&gt;&lt;author&gt;Klimpel, G.R.&lt;/author&gt;&lt;/authors&gt;&lt;/contributors&gt;&lt;titles&gt;&lt;title&gt;Lipoprotein Release by Bacteria: Potential Factor in Bacterial Pathogenesis&lt;/title&gt;&lt;secondary-title&gt;Infection and Immunity&lt;/secondary-title&gt;&lt;/titles&gt;&lt;pages&gt;5196-5201&lt;/pages&gt;&lt;volume&gt;66&lt;/volume&gt;&lt;number&gt;11&lt;/number&gt;&lt;dates&gt;&lt;year&gt;1998&lt;/year&gt;&lt;/dates&gt;&lt;urls&gt;&lt;/urls&gt;&lt;/record&gt;&lt;/Cite&gt;&lt;/EndNote&gt;</w:instrText>
      </w:r>
      <w:r w:rsidRPr="00154CE5">
        <w:rPr>
          <w:b w:val="0"/>
          <w:szCs w:val="24"/>
        </w:rPr>
        <w:fldChar w:fldCharType="separate"/>
      </w:r>
      <w:r w:rsidRPr="00154CE5">
        <w:rPr>
          <w:b w:val="0"/>
          <w:noProof/>
          <w:szCs w:val="24"/>
        </w:rPr>
        <w:t>(</w:t>
      </w:r>
      <w:hyperlink w:anchor="_ENREF_135" w:tooltip="Zhang, 1998 #240" w:history="1">
        <w:r w:rsidRPr="00154CE5">
          <w:rPr>
            <w:b w:val="0"/>
            <w:noProof/>
            <w:szCs w:val="24"/>
          </w:rPr>
          <w:t xml:space="preserve">Zhang </w:t>
        </w:r>
        <w:r w:rsidRPr="00154CE5">
          <w:rPr>
            <w:b w:val="0"/>
            <w:i/>
            <w:noProof/>
            <w:szCs w:val="24"/>
          </w:rPr>
          <w:t>et al.</w:t>
        </w:r>
        <w:r w:rsidRPr="00154CE5">
          <w:rPr>
            <w:b w:val="0"/>
            <w:noProof/>
            <w:szCs w:val="24"/>
          </w:rPr>
          <w:t>, 1998</w:t>
        </w:r>
      </w:hyperlink>
      <w:r w:rsidRPr="00154CE5">
        <w:rPr>
          <w:b w:val="0"/>
          <w:noProof/>
          <w:szCs w:val="24"/>
        </w:rPr>
        <w:t>)</w:t>
      </w:r>
      <w:r w:rsidRPr="00154CE5">
        <w:rPr>
          <w:b w:val="0"/>
          <w:szCs w:val="24"/>
        </w:rPr>
        <w:fldChar w:fldCharType="end"/>
      </w:r>
      <w:r w:rsidRPr="00154CE5">
        <w:rPr>
          <w:b w:val="0"/>
          <w:szCs w:val="24"/>
        </w:rPr>
        <w:t xml:space="preserve"> and neutrophils </w:t>
      </w:r>
      <w:r w:rsidRPr="00154CE5">
        <w:rPr>
          <w:b w:val="0"/>
          <w:szCs w:val="24"/>
        </w:rPr>
        <w:fldChar w:fldCharType="begin"/>
      </w:r>
      <w:r w:rsidRPr="00154CE5">
        <w:rPr>
          <w:b w:val="0"/>
          <w:szCs w:val="24"/>
        </w:rPr>
        <w:instrText xml:space="preserve"> ADDIN EN.CITE &lt;EndNote&gt;&lt;Cite&gt;&lt;Author&gt;Soler-Rodriguez&lt;/Author&gt;&lt;Year&gt;2000&lt;/Year&gt;&lt;RecNum&gt;325&lt;/RecNum&gt;&lt;DisplayText&gt;(Soler-Rodriguez et al., 2000)&lt;/DisplayText&gt;&lt;record&gt;&lt;rec-number&gt;325&lt;/rec-number&gt;&lt;foreign-keys&gt;&lt;key app="EN" db-id="2dtwz0r5r90vzjewdv6xv5x2xwwts9vtwtvv"&gt;325&lt;/key&gt;&lt;/foreign-keys&gt;&lt;ref-type name="Journal Article"&gt;17&lt;/ref-type&gt;&lt;contributors&gt;&lt;authors&gt;&lt;author&gt;Soler-Rodriguez, A.M.&lt;/author&gt;&lt;author&gt;Zhang, H.&lt;/author&gt;&lt;author&gt;Lichenstein, H.S.&lt;/author&gt;&lt;author&gt;Qureshi, N.&lt;/author&gt;&lt;author&gt;Niesel, D.W.&lt;/author&gt;&lt;author&gt;Crowe, S.E.&lt;/author&gt;&lt;author&gt;Peterson, J.W.&lt;/author&gt;&lt;author&gt;Klimpel, G.R.&lt;/author&gt;&lt;/authors&gt;&lt;/contributors&gt;&lt;titles&gt;&lt;title&gt;Neutrophil Activation by Bacterial Lipoprotein Versus Lipopolysaccharide: Differential Requirements for Serum and CD14&lt;/title&gt;&lt;secondary-title&gt;Journal of Immunology&lt;/secondary-title&gt;&lt;/titles&gt;&lt;periodical&gt;&lt;full-title&gt;Journal of Immunology&lt;/full-title&gt;&lt;/periodical&gt;&lt;pages&gt;2674-2683&lt;/pages&gt;&lt;volume&gt;164&lt;/volume&gt;&lt;dates&gt;&lt;year&gt;2000&lt;/year&gt;&lt;/dates&gt;&lt;urls&gt;&lt;/urls&gt;&lt;/record&gt;&lt;/Cite&gt;&lt;/EndNote&gt;</w:instrText>
      </w:r>
      <w:r w:rsidRPr="00154CE5">
        <w:rPr>
          <w:b w:val="0"/>
          <w:szCs w:val="24"/>
        </w:rPr>
        <w:fldChar w:fldCharType="separate"/>
      </w:r>
      <w:r w:rsidRPr="00154CE5">
        <w:rPr>
          <w:b w:val="0"/>
          <w:noProof/>
          <w:szCs w:val="24"/>
        </w:rPr>
        <w:t>(</w:t>
      </w:r>
      <w:hyperlink w:anchor="_ENREF_114" w:tooltip="Soler-Rodriguez, 2000 #325" w:history="1">
        <w:r w:rsidRPr="00154CE5">
          <w:rPr>
            <w:b w:val="0"/>
            <w:noProof/>
            <w:szCs w:val="24"/>
          </w:rPr>
          <w:t xml:space="preserve">Soler-Rodriguez </w:t>
        </w:r>
        <w:r w:rsidRPr="00154CE5">
          <w:rPr>
            <w:b w:val="0"/>
            <w:i/>
            <w:noProof/>
            <w:szCs w:val="24"/>
          </w:rPr>
          <w:t>et al.</w:t>
        </w:r>
        <w:r w:rsidRPr="00154CE5">
          <w:rPr>
            <w:b w:val="0"/>
            <w:noProof/>
            <w:szCs w:val="24"/>
          </w:rPr>
          <w:t>, 2000</w:t>
        </w:r>
      </w:hyperlink>
      <w:r w:rsidRPr="00154CE5">
        <w:rPr>
          <w:b w:val="0"/>
          <w:noProof/>
          <w:szCs w:val="24"/>
        </w:rPr>
        <w:t>)</w:t>
      </w:r>
      <w:r w:rsidRPr="00154CE5">
        <w:rPr>
          <w:b w:val="0"/>
          <w:szCs w:val="24"/>
        </w:rPr>
        <w:fldChar w:fldCharType="end"/>
      </w:r>
      <w:r w:rsidRPr="00154CE5">
        <w:rPr>
          <w:b w:val="0"/>
          <w:szCs w:val="24"/>
        </w:rPr>
        <w:t xml:space="preserve">; however, the </w:t>
      </w:r>
      <w:proofErr w:type="spellStart"/>
      <w:r w:rsidRPr="00154CE5">
        <w:rPr>
          <w:b w:val="0"/>
          <w:szCs w:val="24"/>
        </w:rPr>
        <w:t>immunomodulatory</w:t>
      </w:r>
      <w:proofErr w:type="spellEnd"/>
      <w:r w:rsidRPr="00154CE5">
        <w:rPr>
          <w:b w:val="0"/>
          <w:szCs w:val="24"/>
        </w:rPr>
        <w:t xml:space="preserve"> potential of either pathogen- or commensal-derived lipoproteins with </w:t>
      </w:r>
      <w:r w:rsidRPr="00154CE5">
        <w:rPr>
          <w:b w:val="0"/>
          <w:szCs w:val="24"/>
        </w:rPr>
        <w:lastRenderedPageBreak/>
        <w:t xml:space="preserve">intestinal epithelial cells has not (to the authors’ knowledge) yet been explored. This could be an area of particular interest in future studies, given that </w:t>
      </w:r>
      <w:r w:rsidRPr="00154CE5">
        <w:rPr>
          <w:b w:val="0"/>
          <w:i/>
          <w:szCs w:val="24"/>
        </w:rPr>
        <w:t>E. coli</w:t>
      </w:r>
      <w:r w:rsidRPr="00154CE5">
        <w:rPr>
          <w:b w:val="0"/>
          <w:szCs w:val="24"/>
        </w:rPr>
        <w:t xml:space="preserve"> are among the first bacteria to colonise the neonatal intestinal </w:t>
      </w:r>
      <w:r w:rsidRPr="00154CE5">
        <w:rPr>
          <w:b w:val="0"/>
          <w:szCs w:val="24"/>
        </w:rPr>
        <w:fldChar w:fldCharType="begin"/>
      </w:r>
      <w:r w:rsidRPr="00154CE5">
        <w:rPr>
          <w:b w:val="0"/>
          <w:szCs w:val="24"/>
        </w:rPr>
        <w:instrText xml:space="preserve"> ADDIN EN.CITE &lt;EndNote&gt;&lt;Cite&gt;&lt;Author&gt;Hooper&lt;/Author&gt;&lt;Year&gt;2004&lt;/Year&gt;&lt;RecNum&gt;417&lt;/RecNum&gt;&lt;DisplayText&gt;(Hooper, 2004)&lt;/DisplayText&gt;&lt;record&gt;&lt;rec-number&gt;417&lt;/rec-number&gt;&lt;foreign-keys&gt;&lt;key app="EN" db-id="2dtwz0r5r90vzjewdv6xv5x2xwwts9vtwtvv"&gt;417&lt;/key&gt;&lt;/foreign-keys&gt;&lt;ref-type name="Journal Article"&gt;17&lt;/ref-type&gt;&lt;contributors&gt;&lt;authors&gt;&lt;author&gt;Hooper, L.V.&lt;/author&gt;&lt;/authors&gt;&lt;/contributors&gt;&lt;titles&gt;&lt;title&gt;Bacertial contributions to mammalian gut development&lt;/title&gt;&lt;secondary-title&gt;Trends in Microbiology&lt;/secondary-title&gt;&lt;/titles&gt;&lt;pages&gt;129-134&lt;/pages&gt;&lt;volume&gt;12&lt;/volume&gt;&lt;number&gt;3&lt;/number&gt;&lt;dates&gt;&lt;year&gt;2004&lt;/year&gt;&lt;/dates&gt;&lt;urls&gt;&lt;/urls&gt;&lt;/record&gt;&lt;/Cite&gt;&lt;/EndNote&gt;</w:instrText>
      </w:r>
      <w:r w:rsidRPr="00154CE5">
        <w:rPr>
          <w:b w:val="0"/>
          <w:szCs w:val="24"/>
        </w:rPr>
        <w:fldChar w:fldCharType="separate"/>
      </w:r>
      <w:r w:rsidRPr="00154CE5">
        <w:rPr>
          <w:b w:val="0"/>
          <w:noProof/>
          <w:szCs w:val="24"/>
        </w:rPr>
        <w:t>(</w:t>
      </w:r>
      <w:hyperlink w:anchor="_ENREF_56" w:tooltip="Hooper, 2004 #417" w:history="1">
        <w:r w:rsidRPr="00154CE5">
          <w:rPr>
            <w:b w:val="0"/>
            <w:noProof/>
            <w:szCs w:val="24"/>
          </w:rPr>
          <w:t>Hooper, 2004</w:t>
        </w:r>
      </w:hyperlink>
      <w:r w:rsidRPr="00154CE5">
        <w:rPr>
          <w:b w:val="0"/>
          <w:noProof/>
          <w:szCs w:val="24"/>
        </w:rPr>
        <w:t>)</w:t>
      </w:r>
      <w:r w:rsidRPr="00154CE5">
        <w:rPr>
          <w:b w:val="0"/>
          <w:szCs w:val="24"/>
        </w:rPr>
        <w:fldChar w:fldCharType="end"/>
      </w:r>
      <w:r w:rsidRPr="00154CE5">
        <w:rPr>
          <w:b w:val="0"/>
          <w:szCs w:val="24"/>
        </w:rPr>
        <w:t xml:space="preserve">, therefore, the elevated presence of lipoproteins in these bacteria could potentially have significant effects in the development of intestinal immunity. </w:t>
      </w:r>
      <w:bookmarkStart w:id="5" w:name="_Toc338978076"/>
    </w:p>
    <w:p w:rsidR="00FD0CE6" w:rsidRPr="00154CE5" w:rsidRDefault="00FD0CE6" w:rsidP="00EE71F8">
      <w:pPr>
        <w:spacing w:after="0" w:line="480" w:lineRule="auto"/>
        <w:ind w:right="567"/>
        <w:jc w:val="both"/>
        <w:rPr>
          <w:b w:val="0"/>
          <w:szCs w:val="24"/>
        </w:rPr>
      </w:pPr>
    </w:p>
    <w:p w:rsidR="00FD0CE6" w:rsidRPr="00154CE5" w:rsidRDefault="00FD0CE6" w:rsidP="00426B8C">
      <w:pPr>
        <w:pStyle w:val="Heading3"/>
        <w:spacing w:before="0" w:line="480" w:lineRule="auto"/>
        <w:jc w:val="both"/>
        <w:rPr>
          <w:szCs w:val="24"/>
        </w:rPr>
      </w:pPr>
      <w:proofErr w:type="spellStart"/>
      <w:r w:rsidRPr="00154CE5">
        <w:rPr>
          <w:szCs w:val="24"/>
        </w:rPr>
        <w:t>Lipoteichoic</w:t>
      </w:r>
      <w:proofErr w:type="spellEnd"/>
      <w:r w:rsidRPr="00154CE5">
        <w:rPr>
          <w:szCs w:val="24"/>
        </w:rPr>
        <w:t xml:space="preserve"> acid</w:t>
      </w:r>
    </w:p>
    <w:p w:rsidR="00FD0CE6" w:rsidRPr="00154CE5" w:rsidRDefault="00FD0CE6" w:rsidP="00FD4BF0">
      <w:pPr>
        <w:spacing w:after="0" w:line="480" w:lineRule="auto"/>
        <w:jc w:val="both"/>
        <w:rPr>
          <w:b w:val="0"/>
          <w:szCs w:val="24"/>
        </w:rPr>
      </w:pPr>
      <w:proofErr w:type="spellStart"/>
      <w:r w:rsidRPr="00154CE5">
        <w:rPr>
          <w:b w:val="0"/>
          <w:szCs w:val="24"/>
        </w:rPr>
        <w:t>Lipoteichoic</w:t>
      </w:r>
      <w:proofErr w:type="spellEnd"/>
      <w:r w:rsidRPr="00154CE5">
        <w:rPr>
          <w:b w:val="0"/>
          <w:szCs w:val="24"/>
        </w:rPr>
        <w:t xml:space="preserve"> acid (LTA) is a membrane-associated, </w:t>
      </w:r>
      <w:proofErr w:type="spellStart"/>
      <w:r w:rsidRPr="00154CE5">
        <w:rPr>
          <w:b w:val="0"/>
          <w:szCs w:val="24"/>
        </w:rPr>
        <w:t>amphiphilic</w:t>
      </w:r>
      <w:proofErr w:type="spellEnd"/>
      <w:r w:rsidRPr="00154CE5">
        <w:rPr>
          <w:b w:val="0"/>
          <w:szCs w:val="24"/>
        </w:rPr>
        <w:t xml:space="preserve"> polymer which extends from the cytoplasmic membrane, through the cell wall, to the outer surface of Gram-positive bacteria </w:t>
      </w:r>
      <w:r w:rsidRPr="00154CE5">
        <w:rPr>
          <w:b w:val="0"/>
          <w:szCs w:val="24"/>
        </w:rPr>
        <w:fldChar w:fldCharType="begin"/>
      </w:r>
      <w:r w:rsidRPr="00154CE5">
        <w:rPr>
          <w:b w:val="0"/>
          <w:szCs w:val="24"/>
        </w:rPr>
        <w:instrText xml:space="preserve"> ADDIN EN.CITE &lt;EndNote&gt;&lt;Cite&gt;&lt;Author&gt;Buckley&lt;/Author&gt;&lt;Year&gt;2006&lt;/Year&gt;&lt;RecNum&gt;324&lt;/RecNum&gt;&lt;DisplayText&gt;(Buckley et al., 2006)&lt;/DisplayText&gt;&lt;record&gt;&lt;rec-number&gt;324&lt;/rec-number&gt;&lt;foreign-keys&gt;&lt;key app="EN" db-id="2dtwz0r5r90vzjewdv6xv5x2xwwts9vtwtvv"&gt;324&lt;/key&gt;&lt;/foreign-keys&gt;&lt;ref-type name="Journal Article"&gt;17&lt;/ref-type&gt;&lt;contributors&gt;&lt;authors&gt;&lt;author&gt;Buckley, J.M.&lt;/author&gt;&lt;author&gt;Wang, J.H.&lt;/author&gt;&lt;author&gt;Redmond, H.P.&lt;/author&gt;&lt;/authors&gt;&lt;/contributors&gt;&lt;titles&gt;&lt;title&gt;Cellular reprogramming by gram-positive bacterial components: a review&lt;/title&gt;&lt;secondary-title&gt;Journal of Leukocyte Biology&lt;/secondary-title&gt;&lt;/titles&gt;&lt;pages&gt;731-741&lt;/pages&gt;&lt;volume&gt;80&lt;/volume&gt;&lt;dates&gt;&lt;year&gt;2006&lt;/year&gt;&lt;/dates&gt;&lt;urls&gt;&lt;/urls&gt;&lt;/record&gt;&lt;/Cite&gt;&lt;/EndNote&gt;</w:instrText>
      </w:r>
      <w:r w:rsidRPr="00154CE5">
        <w:rPr>
          <w:b w:val="0"/>
          <w:szCs w:val="24"/>
        </w:rPr>
        <w:fldChar w:fldCharType="separate"/>
      </w:r>
      <w:r w:rsidRPr="00154CE5">
        <w:rPr>
          <w:b w:val="0"/>
          <w:noProof/>
          <w:szCs w:val="24"/>
        </w:rPr>
        <w:t>(</w:t>
      </w:r>
      <w:hyperlink w:anchor="_ENREF_18" w:tooltip="Buckley, 2006 #324" w:history="1">
        <w:r w:rsidRPr="00154CE5">
          <w:rPr>
            <w:b w:val="0"/>
            <w:noProof/>
            <w:szCs w:val="24"/>
          </w:rPr>
          <w:t xml:space="preserve">Buckley </w:t>
        </w:r>
        <w:r w:rsidRPr="00154CE5">
          <w:rPr>
            <w:b w:val="0"/>
            <w:i/>
            <w:noProof/>
            <w:szCs w:val="24"/>
          </w:rPr>
          <w:t>et al.</w:t>
        </w:r>
        <w:r w:rsidRPr="00154CE5">
          <w:rPr>
            <w:b w:val="0"/>
            <w:noProof/>
            <w:szCs w:val="24"/>
          </w:rPr>
          <w:t>, 2006</w:t>
        </w:r>
      </w:hyperlink>
      <w:r w:rsidRPr="00154CE5">
        <w:rPr>
          <w:b w:val="0"/>
          <w:noProof/>
          <w:szCs w:val="24"/>
        </w:rPr>
        <w:t>)</w:t>
      </w:r>
      <w:r w:rsidRPr="00154CE5">
        <w:rPr>
          <w:b w:val="0"/>
          <w:szCs w:val="24"/>
        </w:rPr>
        <w:fldChar w:fldCharType="end"/>
      </w:r>
      <w:r w:rsidRPr="00154CE5">
        <w:rPr>
          <w:b w:val="0"/>
          <w:szCs w:val="24"/>
        </w:rPr>
        <w:t xml:space="preserve">. LTA is thought to aid in bacterial attachment to host cells </w:t>
      </w:r>
      <w:r w:rsidRPr="00154CE5">
        <w:rPr>
          <w:b w:val="0"/>
          <w:szCs w:val="24"/>
        </w:rPr>
        <w:fldChar w:fldCharType="begin"/>
      </w:r>
      <w:r w:rsidRPr="00154CE5">
        <w:rPr>
          <w:b w:val="0"/>
          <w:szCs w:val="24"/>
        </w:rPr>
        <w:instrText xml:space="preserve"> ADDIN EN.CITE &lt;EndNote&gt;&lt;Cite&gt;&lt;Author&gt;Granato&lt;/Author&gt;&lt;Year&gt;1999&lt;/Year&gt;&lt;RecNum&gt;322&lt;/RecNum&gt;&lt;DisplayText&gt;(Granato et al., 1999)&lt;/DisplayText&gt;&lt;record&gt;&lt;rec-number&gt;322&lt;/rec-number&gt;&lt;foreign-keys&gt;&lt;key app="EN" db-id="2dtwz0r5r90vzjewdv6xv5x2xwwts9vtwtvv"&gt;322&lt;/key&gt;&lt;/foreign-keys&gt;&lt;ref-type name="Journal Article"&gt;17&lt;/ref-type&gt;&lt;contributors&gt;&lt;authors&gt;&lt;author&gt;Granato, D.&lt;/author&gt;&lt;author&gt;Perotti, F.&lt;/author&gt;&lt;author&gt;Masserey, I.&lt;/author&gt;&lt;author&gt;Rouvet, M.&lt;/author&gt;&lt;author&gt;Golliard, M.&lt;/author&gt;&lt;author&gt;Servin, A.&lt;/author&gt;&lt;author&gt;Brassart, D.&lt;/author&gt;&lt;/authors&gt;&lt;/contributors&gt;&lt;titles&gt;&lt;title&gt;&lt;style face="normal" font="default" size="100%"&gt;Cell Surface-Associated Lipoteichoic Acid Acts as an Adhesion Factor for Attachment of &lt;/style&gt;&lt;style face="italic" font="default" size="100%"&gt;Lactobacllius johnsonii&lt;/style&gt;&lt;style face="normal" font="default" size="100%"&gt; La1 to Human Enterocyte-Like Caco-2 Cells&lt;/style&gt;&lt;/title&gt;&lt;secondary-title&gt;Applied and Environmental Microbiology&lt;/secondary-title&gt;&lt;/titles&gt;&lt;pages&gt;1071-1077&lt;/pages&gt;&lt;volume&gt;65&lt;/volume&gt;&lt;number&gt;3&lt;/number&gt;&lt;dates&gt;&lt;year&gt;1999&lt;/year&gt;&lt;/dates&gt;&lt;urls&gt;&lt;/urls&gt;&lt;/record&gt;&lt;/Cite&gt;&lt;/EndNote&gt;</w:instrText>
      </w:r>
      <w:r w:rsidRPr="00154CE5">
        <w:rPr>
          <w:b w:val="0"/>
          <w:szCs w:val="24"/>
        </w:rPr>
        <w:fldChar w:fldCharType="separate"/>
      </w:r>
      <w:r w:rsidRPr="00154CE5">
        <w:rPr>
          <w:b w:val="0"/>
          <w:noProof/>
          <w:szCs w:val="24"/>
        </w:rPr>
        <w:t>(</w:t>
      </w:r>
      <w:hyperlink w:anchor="_ENREF_44" w:tooltip="Granato, 1999 #322" w:history="1">
        <w:r w:rsidRPr="00154CE5">
          <w:rPr>
            <w:b w:val="0"/>
            <w:noProof/>
            <w:szCs w:val="24"/>
          </w:rPr>
          <w:t xml:space="preserve">Granato </w:t>
        </w:r>
        <w:r w:rsidRPr="00154CE5">
          <w:rPr>
            <w:b w:val="0"/>
            <w:i/>
            <w:noProof/>
            <w:szCs w:val="24"/>
          </w:rPr>
          <w:t>et al.</w:t>
        </w:r>
        <w:r w:rsidRPr="00154CE5">
          <w:rPr>
            <w:b w:val="0"/>
            <w:noProof/>
            <w:szCs w:val="24"/>
          </w:rPr>
          <w:t>, 1999</w:t>
        </w:r>
      </w:hyperlink>
      <w:r w:rsidRPr="00154CE5">
        <w:rPr>
          <w:b w:val="0"/>
          <w:noProof/>
          <w:szCs w:val="24"/>
        </w:rPr>
        <w:t>)</w:t>
      </w:r>
      <w:r w:rsidRPr="00154CE5">
        <w:rPr>
          <w:b w:val="0"/>
          <w:szCs w:val="24"/>
        </w:rPr>
        <w:fldChar w:fldCharType="end"/>
      </w:r>
      <w:r w:rsidRPr="00154CE5">
        <w:rPr>
          <w:b w:val="0"/>
          <w:szCs w:val="24"/>
        </w:rPr>
        <w:t xml:space="preserve">, and is also immunologically active, having previously been demonstrated to elicit </w:t>
      </w:r>
      <w:proofErr w:type="spellStart"/>
      <w:r w:rsidRPr="00154CE5">
        <w:rPr>
          <w:b w:val="0"/>
          <w:szCs w:val="24"/>
        </w:rPr>
        <w:t>proinflammatory</w:t>
      </w:r>
      <w:proofErr w:type="spellEnd"/>
      <w:r w:rsidRPr="00154CE5">
        <w:rPr>
          <w:b w:val="0"/>
          <w:szCs w:val="24"/>
        </w:rPr>
        <w:t xml:space="preserve"> cytokine secretion from macrophage cells </w:t>
      </w:r>
      <w:r w:rsidRPr="00154CE5">
        <w:rPr>
          <w:b w:val="0"/>
          <w:szCs w:val="24"/>
        </w:rPr>
        <w:fldChar w:fldCharType="begin"/>
      </w:r>
      <w:r w:rsidRPr="00154CE5">
        <w:rPr>
          <w:b w:val="0"/>
          <w:szCs w:val="24"/>
        </w:rPr>
        <w:instrText xml:space="preserve"> ADDIN EN.CITE &lt;EndNote&gt;&lt;Cite&gt;&lt;Author&gt;Standiford&lt;/Author&gt;&lt;Year&gt;1994&lt;/Year&gt;&lt;RecNum&gt;308&lt;/RecNum&gt;&lt;DisplayText&gt;(Standiford et al., 1994)&lt;/DisplayText&gt;&lt;record&gt;&lt;rec-number&gt;308&lt;/rec-number&gt;&lt;foreign-keys&gt;&lt;key app="EN" db-id="2dtwz0r5r90vzjewdv6xv5x2xwwts9vtwtvv"&gt;308&lt;/key&gt;&lt;/foreign-keys&gt;&lt;ref-type name="Journal Article"&gt;17&lt;/ref-type&gt;&lt;contributors&gt;&lt;authors&gt;&lt;author&gt;Standiford, T.J.&lt;/author&gt;&lt;author&gt;Arenberg, D.A.&lt;/author&gt;&lt;author&gt;Danforth, J.M.&lt;/author&gt;&lt;author&gt;Kunkel, S.L.&lt;/author&gt;&lt;author&gt;VanOtteren, G.M.&lt;/author&gt;&lt;author&gt;Strieter, R.M.&lt;/author&gt;&lt;/authors&gt;&lt;/contributors&gt;&lt;titles&gt;&lt;title&gt;Lipoteichoic Acid Induces Secretion of Interleukin-8 from Human Blood Monocytes: a Cellular and Molecular Analysis&lt;/title&gt;&lt;secondary-title&gt;Infection and Immunity&lt;/secondary-title&gt;&lt;/titles&gt;&lt;pages&gt;119-125&lt;/pages&gt;&lt;volume&gt;62&lt;/volume&gt;&lt;number&gt;1&lt;/number&gt;&lt;dates&gt;&lt;year&gt;1994&lt;/year&gt;&lt;/dates&gt;&lt;urls&gt;&lt;/urls&gt;&lt;/record&gt;&lt;/Cite&gt;&lt;/EndNote&gt;</w:instrText>
      </w:r>
      <w:r w:rsidRPr="00154CE5">
        <w:rPr>
          <w:b w:val="0"/>
          <w:szCs w:val="24"/>
        </w:rPr>
        <w:fldChar w:fldCharType="separate"/>
      </w:r>
      <w:r w:rsidRPr="00154CE5">
        <w:rPr>
          <w:b w:val="0"/>
          <w:noProof/>
          <w:szCs w:val="24"/>
        </w:rPr>
        <w:t>(</w:t>
      </w:r>
      <w:hyperlink w:anchor="_ENREF_115" w:tooltip="Standiford, 1994 #308" w:history="1">
        <w:r w:rsidRPr="00154CE5">
          <w:rPr>
            <w:b w:val="0"/>
            <w:noProof/>
            <w:szCs w:val="24"/>
          </w:rPr>
          <w:t xml:space="preserve">Standiford </w:t>
        </w:r>
        <w:r w:rsidRPr="00154CE5">
          <w:rPr>
            <w:b w:val="0"/>
            <w:i/>
            <w:noProof/>
            <w:szCs w:val="24"/>
          </w:rPr>
          <w:t>et al.</w:t>
        </w:r>
        <w:r w:rsidRPr="00154CE5">
          <w:rPr>
            <w:b w:val="0"/>
            <w:noProof/>
            <w:szCs w:val="24"/>
          </w:rPr>
          <w:t>, 1994</w:t>
        </w:r>
      </w:hyperlink>
      <w:r w:rsidRPr="00154CE5">
        <w:rPr>
          <w:b w:val="0"/>
          <w:noProof/>
          <w:szCs w:val="24"/>
        </w:rPr>
        <w:t>)</w:t>
      </w:r>
      <w:r w:rsidRPr="00154CE5">
        <w:rPr>
          <w:b w:val="0"/>
          <w:szCs w:val="24"/>
        </w:rPr>
        <w:fldChar w:fldCharType="end"/>
      </w:r>
      <w:r w:rsidRPr="00154CE5">
        <w:rPr>
          <w:b w:val="0"/>
          <w:szCs w:val="24"/>
        </w:rPr>
        <w:t xml:space="preserve">. In contrast to this, LTAs from strains of potentially probiotic lactobacilli were unable to stimulate a </w:t>
      </w:r>
      <w:proofErr w:type="spellStart"/>
      <w:r w:rsidRPr="00154CE5">
        <w:rPr>
          <w:b w:val="0"/>
          <w:szCs w:val="24"/>
        </w:rPr>
        <w:t>proinflammatory</w:t>
      </w:r>
      <w:proofErr w:type="spellEnd"/>
      <w:r w:rsidRPr="00154CE5">
        <w:rPr>
          <w:b w:val="0"/>
          <w:szCs w:val="24"/>
        </w:rPr>
        <w:t xml:space="preserve"> response in the HT29 intestinal epithelial cell line, but actively inhibited </w:t>
      </w:r>
      <w:r w:rsidRPr="00154CE5">
        <w:rPr>
          <w:b w:val="0"/>
          <w:i/>
          <w:szCs w:val="24"/>
        </w:rPr>
        <w:t>E</w:t>
      </w:r>
      <w:r w:rsidRPr="00154CE5">
        <w:rPr>
          <w:b w:val="0"/>
          <w:szCs w:val="24"/>
        </w:rPr>
        <w:t>.</w:t>
      </w:r>
      <w:r w:rsidRPr="00154CE5">
        <w:rPr>
          <w:b w:val="0"/>
          <w:i/>
          <w:szCs w:val="24"/>
        </w:rPr>
        <w:t xml:space="preserve"> coli</w:t>
      </w:r>
      <w:r w:rsidRPr="00154CE5">
        <w:rPr>
          <w:b w:val="0"/>
          <w:szCs w:val="24"/>
        </w:rPr>
        <w:t xml:space="preserve">- and LPS-induced IL-8 release in these cells </w:t>
      </w:r>
      <w:r w:rsidRPr="00154CE5">
        <w:rPr>
          <w:b w:val="0"/>
          <w:szCs w:val="24"/>
        </w:rPr>
        <w:fldChar w:fldCharType="begin"/>
      </w:r>
      <w:r w:rsidRPr="00154CE5">
        <w:rPr>
          <w:b w:val="0"/>
          <w:szCs w:val="24"/>
        </w:rPr>
        <w:instrText xml:space="preserve"> ADDIN EN.CITE &lt;EndNote&gt;&lt;Cite&gt;&lt;Author&gt;Vidal&lt;/Author&gt;&lt;Year&gt;2002&lt;/Year&gt;&lt;RecNum&gt;296&lt;/RecNum&gt;&lt;DisplayText&gt;(Vidal et al., 2002)&lt;/DisplayText&gt;&lt;record&gt;&lt;rec-number&gt;296&lt;/rec-number&gt;&lt;foreign-keys&gt;&lt;key app="EN" db-id="2dtwz0r5r90vzjewdv6xv5x2xwwts9vtwtvv"&gt;296&lt;/key&gt;&lt;/foreign-keys&gt;&lt;ref-type name="Journal Article"&gt;17&lt;/ref-type&gt;&lt;contributors&gt;&lt;authors&gt;&lt;author&gt;Vidal, K.&lt;/author&gt;&lt;author&gt;Donnet-Hughes, A.&lt;/author&gt;&lt;author&gt;Granato, D.&lt;/author&gt;&lt;/authors&gt;&lt;/contributors&gt;&lt;titles&gt;&lt;title&gt;&lt;style face="normal" font="default" size="100%"&gt;Lipoteichoic Acids from &lt;/style&gt;&lt;style face="italic" font="default" size="100%"&gt;Lactobacillus johnsonii&lt;/style&gt;&lt;style face="normal" font="default" size="100%"&gt; Strain La1 and &lt;/style&gt;&lt;style face="italic" font="default" size="100%"&gt;Lactobacillus acidophilus&lt;/style&gt;&lt;style face="normal" font="default" size="100%"&gt; Strain La10 Antagonize the Responsiveness of Human Intestinal Epithelial HT29 Cells to Lipopolysaccharide and Gram-Negative Bacteria&lt;/style&gt;&lt;/title&gt;&lt;secondary-title&gt;Infection and Immunity&lt;/secondary-title&gt;&lt;/titles&gt;&lt;pages&gt;2057-2064&lt;/pages&gt;&lt;volume&gt;70&lt;/volume&gt;&lt;number&gt;4&lt;/number&gt;&lt;dates&gt;&lt;year&gt;2002&lt;/year&gt;&lt;/dates&gt;&lt;urls&gt;&lt;/urls&gt;&lt;/record&gt;&lt;/Cite&gt;&lt;/EndNote&gt;</w:instrText>
      </w:r>
      <w:r w:rsidRPr="00154CE5">
        <w:rPr>
          <w:b w:val="0"/>
          <w:szCs w:val="24"/>
        </w:rPr>
        <w:fldChar w:fldCharType="separate"/>
      </w:r>
      <w:r w:rsidRPr="00154CE5">
        <w:rPr>
          <w:b w:val="0"/>
          <w:noProof/>
          <w:szCs w:val="24"/>
        </w:rPr>
        <w:t>(</w:t>
      </w:r>
      <w:hyperlink w:anchor="_ENREF_126" w:tooltip="Vidal, 2002 #296" w:history="1">
        <w:r w:rsidRPr="00154CE5">
          <w:rPr>
            <w:b w:val="0"/>
            <w:noProof/>
            <w:szCs w:val="24"/>
          </w:rPr>
          <w:t xml:space="preserve">Vidal </w:t>
        </w:r>
        <w:r w:rsidRPr="00154CE5">
          <w:rPr>
            <w:b w:val="0"/>
            <w:i/>
            <w:noProof/>
            <w:szCs w:val="24"/>
          </w:rPr>
          <w:t>et al.</w:t>
        </w:r>
        <w:r w:rsidRPr="00154CE5">
          <w:rPr>
            <w:b w:val="0"/>
            <w:noProof/>
            <w:szCs w:val="24"/>
          </w:rPr>
          <w:t>, 2002</w:t>
        </w:r>
      </w:hyperlink>
      <w:r w:rsidRPr="00154CE5">
        <w:rPr>
          <w:b w:val="0"/>
          <w:noProof/>
          <w:szCs w:val="24"/>
        </w:rPr>
        <w:t>)</w:t>
      </w:r>
      <w:r w:rsidRPr="00154CE5">
        <w:rPr>
          <w:b w:val="0"/>
          <w:szCs w:val="24"/>
        </w:rPr>
        <w:fldChar w:fldCharType="end"/>
      </w:r>
      <w:r w:rsidRPr="00154CE5">
        <w:rPr>
          <w:b w:val="0"/>
          <w:szCs w:val="24"/>
        </w:rPr>
        <w:t xml:space="preserve">. Additionally, oral ingestion of LTA (isolated from </w:t>
      </w:r>
      <w:r w:rsidRPr="00154CE5">
        <w:rPr>
          <w:b w:val="0"/>
          <w:i/>
          <w:szCs w:val="24"/>
        </w:rPr>
        <w:t xml:space="preserve">Staphylococcus </w:t>
      </w:r>
      <w:proofErr w:type="spellStart"/>
      <w:r w:rsidRPr="00154CE5">
        <w:rPr>
          <w:b w:val="0"/>
          <w:i/>
          <w:szCs w:val="24"/>
        </w:rPr>
        <w:t>aureus</w:t>
      </w:r>
      <w:proofErr w:type="spellEnd"/>
      <w:r w:rsidRPr="00154CE5">
        <w:rPr>
          <w:b w:val="0"/>
          <w:szCs w:val="24"/>
        </w:rPr>
        <w:t xml:space="preserve">), prior to induction of experimental colitis via dextran </w:t>
      </w:r>
      <w:proofErr w:type="spellStart"/>
      <w:r w:rsidRPr="00154CE5">
        <w:rPr>
          <w:b w:val="0"/>
          <w:szCs w:val="24"/>
        </w:rPr>
        <w:t>sulfate</w:t>
      </w:r>
      <w:proofErr w:type="spellEnd"/>
      <w:r w:rsidRPr="00154CE5">
        <w:rPr>
          <w:b w:val="0"/>
          <w:szCs w:val="24"/>
        </w:rPr>
        <w:t xml:space="preserve"> sodium (DSS), conferred protection in mice with colons depleted of commensal </w:t>
      </w:r>
      <w:proofErr w:type="spellStart"/>
      <w:r w:rsidRPr="00154CE5">
        <w:rPr>
          <w:b w:val="0"/>
          <w:szCs w:val="24"/>
        </w:rPr>
        <w:t>microbiota</w:t>
      </w:r>
      <w:proofErr w:type="spellEnd"/>
      <w:r w:rsidRPr="00154CE5">
        <w:rPr>
          <w:b w:val="0"/>
          <w:szCs w:val="24"/>
        </w:rPr>
        <w:t xml:space="preserve">, subsequently reducing  mortality, morbidity, and severe colonic bleeding </w:t>
      </w:r>
      <w:r w:rsidRPr="00154CE5">
        <w:rPr>
          <w:b w:val="0"/>
          <w:szCs w:val="24"/>
        </w:rPr>
        <w:fldChar w:fldCharType="begin"/>
      </w:r>
      <w:r w:rsidRPr="00154CE5">
        <w:rPr>
          <w:b w:val="0"/>
          <w:szCs w:val="24"/>
        </w:rPr>
        <w:instrText xml:space="preserve"> ADDIN EN.CITE &lt;EndNote&gt;&lt;Cite&gt;&lt;Author&gt;Rakoff-Nahoum&lt;/Author&gt;&lt;Year&gt;2004&lt;/Year&gt;&lt;RecNum&gt;283&lt;/RecNum&gt;&lt;DisplayText&gt;(Rakoff-Nahoum et al., 2004)&lt;/DisplayText&gt;&lt;record&gt;&lt;rec-number&gt;283&lt;/rec-number&gt;&lt;foreign-keys&gt;&lt;key app="EN" db-id="2dtwz0r5r90vzjewdv6xv5x2xwwts9vtwtvv"&gt;283&lt;/key&gt;&lt;/foreign-keys&gt;&lt;ref-type name="Journal Article"&gt;17&lt;/ref-type&gt;&lt;contributors&gt;&lt;authors&gt;&lt;author&gt;Rakoff-Nahoum, S.&lt;/author&gt;&lt;author&gt;Paglino, J.&lt;/author&gt;&lt;author&gt;Eslami-Varzaneh, F.&lt;/author&gt;&lt;author&gt;Edberg, S.&lt;/author&gt;&lt;author&gt;Medzhitov, R.&lt;/author&gt;&lt;/authors&gt;&lt;/contributors&gt;&lt;titles&gt;&lt;title&gt;Recognition of commensal microflora by toll-like receptors is required for intestinal homeostasis&lt;/title&gt;&lt;secondary-title&gt;Cell&lt;/secondary-title&gt;&lt;/titles&gt;&lt;pages&gt;229-241&lt;/pages&gt;&lt;volume&gt;118&lt;/volume&gt;&lt;dates&gt;&lt;year&gt;2004&lt;/year&gt;&lt;/dates&gt;&lt;urls&gt;&lt;/urls&gt;&lt;/record&gt;&lt;/Cite&gt;&lt;/EndNote&gt;</w:instrText>
      </w:r>
      <w:r w:rsidRPr="00154CE5">
        <w:rPr>
          <w:b w:val="0"/>
          <w:szCs w:val="24"/>
        </w:rPr>
        <w:fldChar w:fldCharType="separate"/>
      </w:r>
      <w:r w:rsidRPr="00154CE5">
        <w:rPr>
          <w:b w:val="0"/>
          <w:noProof/>
          <w:szCs w:val="24"/>
        </w:rPr>
        <w:t>(</w:t>
      </w:r>
      <w:hyperlink w:anchor="_ENREF_98" w:tooltip="Rakoff-Nahoum, 2004 #283" w:history="1">
        <w:r w:rsidRPr="00154CE5">
          <w:rPr>
            <w:b w:val="0"/>
            <w:noProof/>
            <w:szCs w:val="24"/>
          </w:rPr>
          <w:t>Rakoff-Nahoum et al., 2004</w:t>
        </w:r>
      </w:hyperlink>
      <w:r w:rsidRPr="00154CE5">
        <w:rPr>
          <w:b w:val="0"/>
          <w:noProof/>
          <w:szCs w:val="24"/>
        </w:rPr>
        <w:t>)</w:t>
      </w:r>
      <w:r w:rsidRPr="00154CE5">
        <w:rPr>
          <w:b w:val="0"/>
          <w:szCs w:val="24"/>
        </w:rPr>
        <w:fldChar w:fldCharType="end"/>
      </w:r>
      <w:r w:rsidRPr="00154CE5">
        <w:rPr>
          <w:b w:val="0"/>
          <w:szCs w:val="24"/>
        </w:rPr>
        <w:t xml:space="preserve">. From these contrasting studies we are unable to speculate what function LTA potentially plays in intestinal homeostasis, therefore it is evident that more research is required in this field. Also, there is some debate as to which of the Toll-like receptors (TLRs) confers host cell responsiveness to LTA. </w:t>
      </w:r>
      <w:proofErr w:type="spellStart"/>
      <w:r w:rsidRPr="00154CE5">
        <w:rPr>
          <w:b w:val="0"/>
          <w:szCs w:val="24"/>
        </w:rPr>
        <w:t>Schwandner</w:t>
      </w:r>
      <w:proofErr w:type="spellEnd"/>
      <w:r w:rsidRPr="00154CE5">
        <w:rPr>
          <w:b w:val="0"/>
          <w:szCs w:val="24"/>
        </w:rPr>
        <w:t xml:space="preserve"> </w:t>
      </w:r>
      <w:r w:rsidRPr="00154CE5">
        <w:rPr>
          <w:b w:val="0"/>
          <w:i/>
          <w:szCs w:val="24"/>
        </w:rPr>
        <w:t>et al.</w:t>
      </w:r>
      <w:r w:rsidRPr="00154CE5">
        <w:rPr>
          <w:b w:val="0"/>
          <w:szCs w:val="24"/>
        </w:rPr>
        <w:t xml:space="preserve"> </w:t>
      </w:r>
      <w:r w:rsidRPr="00154CE5">
        <w:rPr>
          <w:b w:val="0"/>
          <w:szCs w:val="24"/>
        </w:rPr>
        <w:fldChar w:fldCharType="begin"/>
      </w:r>
      <w:r w:rsidRPr="00154CE5">
        <w:rPr>
          <w:b w:val="0"/>
          <w:szCs w:val="24"/>
        </w:rPr>
        <w:instrText xml:space="preserve"> ADDIN EN.CITE &lt;EndNote&gt;&lt;Cite ExcludeAuth="1"&gt;&lt;Year&gt;1999&lt;/Year&gt;&lt;RecNum&gt;341&lt;/RecNum&gt;&lt;DisplayText&gt;(1999)&lt;/DisplayText&gt;&lt;record&gt;&lt;rec-number&gt;341&lt;/rec-number&gt;&lt;foreign-keys&gt;&lt;key app="EN" db-id="2dtwz0r5r90vzjewdv6xv5x2xwwts9vtwtvv"&gt;341&lt;/key&gt;&lt;/foreign-keys&gt;&lt;ref-type name="Journal Article"&gt;17&lt;/ref-type&gt;&lt;contributors&gt;&lt;authors&gt;&lt;author&gt;Schwandner, R.&lt;/author&gt;&lt;author&gt;Dziarski, R.&lt;/author&gt;&lt;author&gt;Wesche, H.&lt;/author&gt;&lt;author&gt;Rothe, M.&lt;/author&gt;&lt;author&gt;Kirschning, C.J.&lt;/author&gt;&lt;/authors&gt;&lt;/contributors&gt;&lt;titles&gt;&lt;title&gt;Peptidoglycan- and Lipoteichoic Acid-induced Cell Activation Is Mediated by Toll-like Receptor 2&lt;/title&gt;&lt;secondary-title&gt;Journal of Biological Chemistry&lt;/secondary-title&gt;&lt;/titles&gt;&lt;pages&gt;17406-17409&lt;/pages&gt;&lt;volume&gt;274&lt;/volume&gt;&lt;number&gt;25&lt;/number&gt;&lt;dates&gt;&lt;year&gt;1999&lt;/year&gt;&lt;/dates&gt;&lt;urls&gt;&lt;/urls&gt;&lt;/record&gt;&lt;/Cite&gt;&lt;/EndNote&gt;</w:instrText>
      </w:r>
      <w:r w:rsidRPr="00154CE5">
        <w:rPr>
          <w:b w:val="0"/>
          <w:szCs w:val="24"/>
        </w:rPr>
        <w:fldChar w:fldCharType="separate"/>
      </w:r>
      <w:r w:rsidRPr="00154CE5">
        <w:rPr>
          <w:b w:val="0"/>
          <w:noProof/>
          <w:szCs w:val="24"/>
        </w:rPr>
        <w:t>(</w:t>
      </w:r>
      <w:hyperlink w:anchor="_ENREF_109" w:tooltip="Schwandner, 1999 #341" w:history="1">
        <w:r w:rsidRPr="00154CE5">
          <w:rPr>
            <w:b w:val="0"/>
            <w:noProof/>
            <w:szCs w:val="24"/>
          </w:rPr>
          <w:t>1999</w:t>
        </w:r>
      </w:hyperlink>
      <w:r w:rsidRPr="00154CE5">
        <w:rPr>
          <w:b w:val="0"/>
          <w:noProof/>
          <w:szCs w:val="24"/>
        </w:rPr>
        <w:t>)</w:t>
      </w:r>
      <w:r w:rsidRPr="00154CE5">
        <w:rPr>
          <w:b w:val="0"/>
          <w:szCs w:val="24"/>
        </w:rPr>
        <w:fldChar w:fldCharType="end"/>
      </w:r>
      <w:r w:rsidRPr="00154CE5">
        <w:rPr>
          <w:b w:val="0"/>
          <w:szCs w:val="24"/>
        </w:rPr>
        <w:t xml:space="preserve"> demonstrated that human embryonic kidney cells were activated via TLR-2, however, </w:t>
      </w:r>
      <w:hyperlink w:anchor="_ENREF_111" w:tooltip="Takeuchi, 1999 #388" w:history="1">
        <w:r w:rsidRPr="00154CE5">
          <w:rPr>
            <w:b w:val="0"/>
            <w:noProof/>
            <w:szCs w:val="24"/>
          </w:rPr>
          <w:t>Takeuchi and colleagues</w:t>
        </w:r>
      </w:hyperlink>
      <w:r w:rsidRPr="00154CE5">
        <w:rPr>
          <w:b w:val="0"/>
          <w:szCs w:val="24"/>
        </w:rPr>
        <w:t xml:space="preserve"> disputed this, as their results showed that TLR-2-deficient mice </w:t>
      </w:r>
      <w:r w:rsidRPr="00154CE5">
        <w:rPr>
          <w:b w:val="0"/>
          <w:szCs w:val="24"/>
        </w:rPr>
        <w:lastRenderedPageBreak/>
        <w:t xml:space="preserve">were still responsive to LTA, whereas TLR-4-deficient mice were not </w:t>
      </w:r>
      <w:r w:rsidRPr="00154CE5">
        <w:rPr>
          <w:b w:val="0"/>
          <w:szCs w:val="24"/>
        </w:rPr>
        <w:fldChar w:fldCharType="begin"/>
      </w:r>
      <w:r w:rsidRPr="00154CE5">
        <w:rPr>
          <w:b w:val="0"/>
          <w:szCs w:val="24"/>
        </w:rPr>
        <w:instrText xml:space="preserve"> ADDIN EN.CITE &lt;EndNote&gt;&lt;Cite&gt;&lt;Author&gt;Takeuchi&lt;/Author&gt;&lt;Year&gt;1999&lt;/Year&gt;&lt;RecNum&gt;388&lt;/RecNum&gt;&lt;DisplayText&gt;(Takeuchi et al., 1999)&lt;/DisplayText&gt;&lt;record&gt;&lt;rec-number&gt;388&lt;/rec-number&gt;&lt;foreign-keys&gt;&lt;key app="EN" db-id="2dtwz0r5r90vzjewdv6xv5x2xwwts9vtwtvv"&gt;388&lt;/key&gt;&lt;/foreign-keys&gt;&lt;ref-type name="Journal Article"&gt;17&lt;/ref-type&gt;&lt;contributors&gt;&lt;authors&gt;&lt;author&gt;Takeuchi, O.&lt;/author&gt;&lt;author&gt;Hoshino, K.&lt;/author&gt;&lt;author&gt;Kawai, T.&lt;/author&gt;&lt;author&gt;Sanjo, H.&lt;/author&gt;&lt;author&gt;Takada, H.&lt;/author&gt;&lt;author&gt;Ogawa, T.&lt;/author&gt;&lt;author&gt;Takeda, K.&lt;/author&gt;&lt;author&gt;Akira, S.&lt;/author&gt;&lt;/authors&gt;&lt;/contributors&gt;&lt;titles&gt;&lt;title&gt;Differential Roles of TLR2 and TLR4 in Recognition of Gram-Negative and Gram-Positive Bacterial Cell Wall Components&lt;/title&gt;&lt;secondary-title&gt;Immunity&lt;/secondary-title&gt;&lt;/titles&gt;&lt;pages&gt;443-451&lt;/pages&gt;&lt;volume&gt;11&lt;/volume&gt;&lt;dates&gt;&lt;year&gt;1999&lt;/year&gt;&lt;/dates&gt;&lt;urls&gt;&lt;/urls&gt;&lt;/record&gt;&lt;/Cite&gt;&lt;/EndNote&gt;</w:instrText>
      </w:r>
      <w:r w:rsidRPr="00154CE5">
        <w:rPr>
          <w:b w:val="0"/>
          <w:szCs w:val="24"/>
        </w:rPr>
        <w:fldChar w:fldCharType="separate"/>
      </w:r>
      <w:r w:rsidRPr="00154CE5">
        <w:rPr>
          <w:b w:val="0"/>
          <w:noProof/>
          <w:szCs w:val="24"/>
        </w:rPr>
        <w:t>(</w:t>
      </w:r>
      <w:hyperlink w:anchor="_ENREF_121" w:tooltip="Takeuchi, 1999 #388" w:history="1">
        <w:r w:rsidRPr="00154CE5">
          <w:rPr>
            <w:b w:val="0"/>
            <w:noProof/>
            <w:szCs w:val="24"/>
          </w:rPr>
          <w:t>Takeuchi et al., 1999</w:t>
        </w:r>
      </w:hyperlink>
      <w:r w:rsidRPr="00154CE5">
        <w:rPr>
          <w:b w:val="0"/>
          <w:noProof/>
          <w:szCs w:val="24"/>
        </w:rPr>
        <w:t>)</w:t>
      </w:r>
      <w:r w:rsidRPr="00154CE5">
        <w:rPr>
          <w:b w:val="0"/>
          <w:szCs w:val="24"/>
        </w:rPr>
        <w:fldChar w:fldCharType="end"/>
      </w:r>
      <w:r w:rsidRPr="00154CE5">
        <w:rPr>
          <w:b w:val="0"/>
          <w:szCs w:val="24"/>
        </w:rPr>
        <w:t xml:space="preserve">, thus suggesting TLR-4 confers responsiveness. </w:t>
      </w:r>
    </w:p>
    <w:p w:rsidR="00FD0CE6" w:rsidRPr="00154CE5" w:rsidRDefault="00FD0CE6" w:rsidP="001142BA">
      <w:pPr>
        <w:rPr>
          <w:szCs w:val="24"/>
        </w:rPr>
      </w:pPr>
      <w:bookmarkStart w:id="6" w:name="_Toc338978080"/>
      <w:bookmarkEnd w:id="5"/>
    </w:p>
    <w:p w:rsidR="00FD0CE6" w:rsidRPr="00154CE5" w:rsidRDefault="00FD0CE6" w:rsidP="00694A4D">
      <w:pPr>
        <w:pStyle w:val="Heading3"/>
        <w:spacing w:before="0" w:line="480" w:lineRule="auto"/>
        <w:ind w:right="567"/>
        <w:jc w:val="both"/>
        <w:rPr>
          <w:szCs w:val="24"/>
        </w:rPr>
      </w:pPr>
      <w:proofErr w:type="spellStart"/>
      <w:r w:rsidRPr="00154CE5">
        <w:rPr>
          <w:szCs w:val="24"/>
        </w:rPr>
        <w:t>Flagellin</w:t>
      </w:r>
      <w:proofErr w:type="spellEnd"/>
    </w:p>
    <w:p w:rsidR="00FD0CE6" w:rsidRPr="00154CE5" w:rsidRDefault="00FD0CE6" w:rsidP="00694A4D">
      <w:pPr>
        <w:spacing w:after="0" w:line="480" w:lineRule="auto"/>
        <w:jc w:val="both"/>
        <w:rPr>
          <w:b w:val="0"/>
          <w:szCs w:val="24"/>
        </w:rPr>
      </w:pPr>
      <w:proofErr w:type="spellStart"/>
      <w:r w:rsidRPr="00154CE5">
        <w:rPr>
          <w:b w:val="0"/>
          <w:szCs w:val="24"/>
        </w:rPr>
        <w:t>Flagellin</w:t>
      </w:r>
      <w:proofErr w:type="spellEnd"/>
      <w:r w:rsidRPr="00154CE5">
        <w:rPr>
          <w:b w:val="0"/>
          <w:szCs w:val="24"/>
        </w:rPr>
        <w:t xml:space="preserve"> is the highly antigenic, monomeric subunit of bacterial flagella </w:t>
      </w:r>
      <w:r w:rsidRPr="00154CE5">
        <w:rPr>
          <w:b w:val="0"/>
          <w:szCs w:val="24"/>
        </w:rPr>
        <w:fldChar w:fldCharType="begin"/>
      </w:r>
      <w:r w:rsidRPr="00154CE5">
        <w:rPr>
          <w:b w:val="0"/>
          <w:szCs w:val="24"/>
        </w:rPr>
        <w:instrText xml:space="preserve"> ADDIN EN.CITE &lt;EndNote&gt;&lt;Cite&gt;&lt;Author&gt;Ramos&lt;/Author&gt;&lt;Year&gt;2004&lt;/Year&gt;&lt;RecNum&gt;382&lt;/RecNum&gt;&lt;DisplayText&gt;(Ramos et al., 2004)&lt;/DisplayText&gt;&lt;record&gt;&lt;rec-number&gt;382&lt;/rec-number&gt;&lt;foreign-keys&gt;&lt;key app="EN" db-id="2dtwz0r5r90vzjewdv6xv5x2xwwts9vtwtvv"&gt;382&lt;/key&gt;&lt;/foreign-keys&gt;&lt;ref-type name="Journal Article"&gt;17&lt;/ref-type&gt;&lt;contributors&gt;&lt;authors&gt;&lt;author&gt;Ramos, H.C.&lt;/author&gt;&lt;author&gt;Rumbo, M.&lt;/author&gt;&lt;author&gt;Sirard, J.-C.&lt;/author&gt;&lt;/authors&gt;&lt;/contributors&gt;&lt;titles&gt;&lt;title&gt;Bacterial flagellins: mediators of pathogenicity and host immune responses in mucosa&lt;/title&gt;&lt;secondary-title&gt;Trends in Microbiology&lt;/secondary-title&gt;&lt;/titles&gt;&lt;pages&gt;509-517&lt;/pages&gt;&lt;volume&gt;12&lt;/volume&gt;&lt;number&gt;11&lt;/number&gt;&lt;dates&gt;&lt;year&gt;2004&lt;/year&gt;&lt;/dates&gt;&lt;urls&gt;&lt;/urls&gt;&lt;/record&gt;&lt;/Cite&gt;&lt;/EndNote&gt;</w:instrText>
      </w:r>
      <w:r w:rsidRPr="00154CE5">
        <w:rPr>
          <w:b w:val="0"/>
          <w:szCs w:val="24"/>
        </w:rPr>
        <w:fldChar w:fldCharType="separate"/>
      </w:r>
      <w:r w:rsidRPr="00154CE5">
        <w:rPr>
          <w:b w:val="0"/>
          <w:noProof/>
          <w:szCs w:val="24"/>
        </w:rPr>
        <w:t>(</w:t>
      </w:r>
      <w:hyperlink w:anchor="_ENREF_99" w:tooltip="Ramos, 2004 #382" w:history="1">
        <w:r w:rsidRPr="00154CE5">
          <w:rPr>
            <w:b w:val="0"/>
            <w:noProof/>
            <w:szCs w:val="24"/>
          </w:rPr>
          <w:t xml:space="preserve">Ramos </w:t>
        </w:r>
        <w:r w:rsidRPr="00154CE5">
          <w:rPr>
            <w:b w:val="0"/>
            <w:i/>
            <w:noProof/>
            <w:szCs w:val="24"/>
          </w:rPr>
          <w:t>et al.</w:t>
        </w:r>
        <w:r w:rsidRPr="00154CE5">
          <w:rPr>
            <w:b w:val="0"/>
            <w:noProof/>
            <w:szCs w:val="24"/>
          </w:rPr>
          <w:t>, 2004</w:t>
        </w:r>
      </w:hyperlink>
      <w:r w:rsidRPr="00154CE5">
        <w:rPr>
          <w:b w:val="0"/>
          <w:noProof/>
          <w:szCs w:val="24"/>
        </w:rPr>
        <w:t>)</w:t>
      </w:r>
      <w:r w:rsidRPr="00154CE5">
        <w:rPr>
          <w:b w:val="0"/>
          <w:szCs w:val="24"/>
        </w:rPr>
        <w:fldChar w:fldCharType="end"/>
      </w:r>
      <w:r w:rsidRPr="00154CE5">
        <w:rPr>
          <w:b w:val="0"/>
          <w:szCs w:val="24"/>
        </w:rPr>
        <w:t xml:space="preserve">. Flagella are rotary motor-like structures, which are expressed by the majority of motile bacteria in the intestine </w:t>
      </w:r>
      <w:r w:rsidRPr="00154CE5">
        <w:rPr>
          <w:b w:val="0"/>
          <w:szCs w:val="24"/>
        </w:rPr>
        <w:fldChar w:fldCharType="begin"/>
      </w:r>
      <w:r w:rsidRPr="00154CE5">
        <w:rPr>
          <w:b w:val="0"/>
          <w:szCs w:val="24"/>
        </w:rPr>
        <w:instrText xml:space="preserve"> ADDIN EN.CITE &lt;EndNote&gt;&lt;Cite&gt;&lt;Author&gt;Berg&lt;/Author&gt;&lt;Year&gt;2003&lt;/Year&gt;&lt;RecNum&gt;381&lt;/RecNum&gt;&lt;DisplayText&gt;(Berg, 2003)&lt;/DisplayText&gt;&lt;record&gt;&lt;rec-number&gt;381&lt;/rec-number&gt;&lt;foreign-keys&gt;&lt;key app="EN" db-id="2dtwz0r5r90vzjewdv6xv5x2xwwts9vtwtvv"&gt;381&lt;/key&gt;&lt;/foreign-keys&gt;&lt;ref-type name="Journal Article"&gt;17&lt;/ref-type&gt;&lt;contributors&gt;&lt;authors&gt;&lt;author&gt;Berg, H.C.&lt;/author&gt;&lt;/authors&gt;&lt;/contributors&gt;&lt;titles&gt;&lt;title&gt;The Rotary Motor of Bacterial Flagella&lt;/title&gt;&lt;secondary-title&gt;Annual Review of Biochemistry&lt;/secondary-title&gt;&lt;/titles&gt;&lt;pages&gt;19-54&lt;/pages&gt;&lt;volume&gt;72&lt;/volume&gt;&lt;dates&gt;&lt;year&gt;2003&lt;/year&gt;&lt;/dates&gt;&lt;urls&gt;&lt;/urls&gt;&lt;/record&gt;&lt;/Cite&gt;&lt;/EndNote&gt;</w:instrText>
      </w:r>
      <w:r w:rsidRPr="00154CE5">
        <w:rPr>
          <w:b w:val="0"/>
          <w:szCs w:val="24"/>
        </w:rPr>
        <w:fldChar w:fldCharType="separate"/>
      </w:r>
      <w:r w:rsidRPr="00154CE5">
        <w:rPr>
          <w:b w:val="0"/>
          <w:noProof/>
          <w:szCs w:val="24"/>
        </w:rPr>
        <w:t>(</w:t>
      </w:r>
      <w:hyperlink w:anchor="_ENREF_11" w:tooltip="Berg, 2003 #381" w:history="1">
        <w:r w:rsidRPr="00154CE5">
          <w:rPr>
            <w:b w:val="0"/>
            <w:noProof/>
            <w:szCs w:val="24"/>
          </w:rPr>
          <w:t>Berg, 2003</w:t>
        </w:r>
      </w:hyperlink>
      <w:r w:rsidRPr="00154CE5">
        <w:rPr>
          <w:b w:val="0"/>
          <w:noProof/>
          <w:szCs w:val="24"/>
        </w:rPr>
        <w:t>)</w:t>
      </w:r>
      <w:r w:rsidRPr="00154CE5">
        <w:rPr>
          <w:b w:val="0"/>
          <w:szCs w:val="24"/>
        </w:rPr>
        <w:fldChar w:fldCharType="end"/>
      </w:r>
      <w:r w:rsidRPr="00154CE5">
        <w:rPr>
          <w:b w:val="0"/>
          <w:szCs w:val="24"/>
        </w:rPr>
        <w:t xml:space="preserve">. Hayashi </w:t>
      </w:r>
      <w:r w:rsidRPr="00154CE5">
        <w:rPr>
          <w:b w:val="0"/>
          <w:i/>
          <w:szCs w:val="24"/>
        </w:rPr>
        <w:t>et al.</w:t>
      </w:r>
      <w:r w:rsidRPr="00154CE5">
        <w:rPr>
          <w:b w:val="0"/>
          <w:szCs w:val="24"/>
        </w:rPr>
        <w:t xml:space="preserve"> </w:t>
      </w:r>
      <w:r w:rsidRPr="00154CE5">
        <w:rPr>
          <w:b w:val="0"/>
          <w:szCs w:val="24"/>
        </w:rPr>
        <w:fldChar w:fldCharType="begin"/>
      </w:r>
      <w:r w:rsidRPr="00154CE5">
        <w:rPr>
          <w:b w:val="0"/>
          <w:szCs w:val="24"/>
        </w:rPr>
        <w:instrText xml:space="preserve"> ADDIN EN.CITE &lt;EndNote&gt;&lt;Cite ExcludeAuth="1"&gt;&lt;Year&gt;2001&lt;/Year&gt;&lt;RecNum&gt;374&lt;/RecNum&gt;&lt;DisplayText&gt;(2001)&lt;/DisplayText&gt;&lt;record&gt;&lt;rec-number&gt;374&lt;/rec-number&gt;&lt;foreign-keys&gt;&lt;key app="EN" db-id="2dtwz0r5r90vzjewdv6xv5x2xwwts9vtwtvv"&gt;374&lt;/key&gt;&lt;/foreign-keys&gt;&lt;ref-type name="Journal Article"&gt;17&lt;/ref-type&gt;&lt;contributors&gt;&lt;authors&gt;&lt;author&gt;Hayashi, F.&lt;/author&gt;&lt;author&gt;Smith, K.D.&lt;/author&gt;&lt;author&gt;Ozinsky, A.&lt;/author&gt;&lt;author&gt;Hawn, T.R.&lt;/author&gt;&lt;author&gt;Yi, E.C.&lt;/author&gt;&lt;author&gt;Goodlett, D.R.&lt;/author&gt;&lt;author&gt;Eng, J.K.&lt;/author&gt;&lt;author&gt;Akira, S.&lt;/author&gt;&lt;author&gt;Underhill, D.M.&lt;/author&gt;&lt;author&gt;Aderem, A.&lt;/author&gt;&lt;/authors&gt;&lt;/contributors&gt;&lt;titles&gt;&lt;title&gt;The innate immune response to bacterial flagellin is mediated by Toll-like receptor 5&lt;/title&gt;&lt;secondary-title&gt;Nature&lt;/secondary-title&gt;&lt;/titles&gt;&lt;periodical&gt;&lt;full-title&gt;Nature&lt;/full-title&gt;&lt;/periodical&gt;&lt;pages&gt;1099-1103&lt;/pages&gt;&lt;volume&gt;410&lt;/volume&gt;&lt;dates&gt;&lt;year&gt;2001&lt;/year&gt;&lt;/dates&gt;&lt;urls&gt;&lt;/urls&gt;&lt;/record&gt;&lt;/Cite&gt;&lt;/EndNote&gt;</w:instrText>
      </w:r>
      <w:r w:rsidRPr="00154CE5">
        <w:rPr>
          <w:b w:val="0"/>
          <w:szCs w:val="24"/>
        </w:rPr>
        <w:fldChar w:fldCharType="separate"/>
      </w:r>
      <w:r w:rsidRPr="00154CE5">
        <w:rPr>
          <w:b w:val="0"/>
          <w:noProof/>
          <w:szCs w:val="24"/>
        </w:rPr>
        <w:t>(</w:t>
      </w:r>
      <w:hyperlink w:anchor="_ENREF_49" w:tooltip="Hayashi, 2001 #374" w:history="1">
        <w:r w:rsidRPr="00154CE5">
          <w:rPr>
            <w:b w:val="0"/>
            <w:noProof/>
            <w:szCs w:val="24"/>
          </w:rPr>
          <w:t>2001</w:t>
        </w:r>
      </w:hyperlink>
      <w:r w:rsidRPr="00154CE5">
        <w:rPr>
          <w:b w:val="0"/>
          <w:noProof/>
          <w:szCs w:val="24"/>
        </w:rPr>
        <w:t>)</w:t>
      </w:r>
      <w:r w:rsidRPr="00154CE5">
        <w:rPr>
          <w:b w:val="0"/>
          <w:szCs w:val="24"/>
        </w:rPr>
        <w:fldChar w:fldCharType="end"/>
      </w:r>
      <w:r w:rsidRPr="00154CE5">
        <w:rPr>
          <w:b w:val="0"/>
          <w:szCs w:val="24"/>
        </w:rPr>
        <w:t xml:space="preserve"> determined that bacterial flagella possess TLR-5 stimulatory ability, and it was confirmed shortly afterwards that TLR-5 exclusively confers cellular responsiveness to extracellular </w:t>
      </w:r>
      <w:proofErr w:type="spellStart"/>
      <w:r w:rsidRPr="00154CE5">
        <w:rPr>
          <w:b w:val="0"/>
          <w:szCs w:val="24"/>
        </w:rPr>
        <w:t>flagellin</w:t>
      </w:r>
      <w:proofErr w:type="spellEnd"/>
      <w:r w:rsidRPr="00154CE5">
        <w:rPr>
          <w:b w:val="0"/>
          <w:szCs w:val="24"/>
        </w:rPr>
        <w:t xml:space="preserve"> </w:t>
      </w:r>
      <w:r w:rsidRPr="00154CE5">
        <w:rPr>
          <w:b w:val="0"/>
          <w:szCs w:val="24"/>
        </w:rPr>
        <w:fldChar w:fldCharType="begin"/>
      </w:r>
      <w:r w:rsidRPr="00154CE5">
        <w:rPr>
          <w:b w:val="0"/>
          <w:szCs w:val="24"/>
        </w:rPr>
        <w:instrText xml:space="preserve"> ADDIN EN.CITE &lt;EndNote&gt;&lt;Cite&gt;&lt;Author&gt;Gewirtz&lt;/Author&gt;&lt;Year&gt;2001&lt;/Year&gt;&lt;RecNum&gt;309&lt;/RecNum&gt;&lt;DisplayText&gt;(Gewirtz et al., 2001)&lt;/DisplayText&gt;&lt;record&gt;&lt;rec-number&gt;309&lt;/rec-number&gt;&lt;foreign-keys&gt;&lt;key app="EN" db-id="2dtwz0r5r90vzjewdv6xv5x2xwwts9vtwtvv"&gt;309&lt;/key&gt;&lt;/foreign-keys&gt;&lt;ref-type name="Journal Article"&gt;17&lt;/ref-type&gt;&lt;contributors&gt;&lt;authors&gt;&lt;author&gt;Gewirtz, A.T.&lt;/author&gt;&lt;author&gt;Navas, T.A.&lt;/author&gt;&lt;author&gt;Lyons, S.&lt;/author&gt;&lt;author&gt;Godowski, P.J.&lt;/author&gt;&lt;author&gt;Madara, J.L.&lt;/author&gt;&lt;/authors&gt;&lt;/contributors&gt;&lt;titles&gt;&lt;title&gt;Cutting edge: bacterial flagellin activates basolaterally expressed TLR5 to induce epithelial proinflammatory gene expression&lt;/title&gt;&lt;secondary-title&gt;Journal of Immunology&lt;/secondary-title&gt;&lt;/titles&gt;&lt;periodical&gt;&lt;full-title&gt;Journal of Immunology&lt;/full-title&gt;&lt;/periodical&gt;&lt;pages&gt;1882-1885&lt;/pages&gt;&lt;volume&gt;167&lt;/volume&gt;&lt;number&gt;4&lt;/number&gt;&lt;dates&gt;&lt;year&gt;2001&lt;/year&gt;&lt;/dates&gt;&lt;urls&gt;&lt;/urls&gt;&lt;/record&gt;&lt;/Cite&gt;&lt;/EndNote&gt;</w:instrText>
      </w:r>
      <w:r w:rsidRPr="00154CE5">
        <w:rPr>
          <w:b w:val="0"/>
          <w:szCs w:val="24"/>
        </w:rPr>
        <w:fldChar w:fldCharType="separate"/>
      </w:r>
      <w:r w:rsidRPr="00154CE5">
        <w:rPr>
          <w:b w:val="0"/>
          <w:noProof/>
          <w:szCs w:val="24"/>
        </w:rPr>
        <w:t>(</w:t>
      </w:r>
      <w:hyperlink w:anchor="_ENREF_40" w:tooltip="Gewirtz, 2001 #309" w:history="1">
        <w:r w:rsidRPr="00154CE5">
          <w:rPr>
            <w:b w:val="0"/>
            <w:noProof/>
            <w:szCs w:val="24"/>
          </w:rPr>
          <w:t xml:space="preserve">Gewirtz </w:t>
        </w:r>
        <w:r w:rsidRPr="00154CE5">
          <w:rPr>
            <w:b w:val="0"/>
            <w:i/>
            <w:noProof/>
            <w:szCs w:val="24"/>
          </w:rPr>
          <w:t>et al.</w:t>
        </w:r>
        <w:r w:rsidRPr="00154CE5">
          <w:rPr>
            <w:b w:val="0"/>
            <w:noProof/>
            <w:szCs w:val="24"/>
          </w:rPr>
          <w:t>, 2001</w:t>
        </w:r>
      </w:hyperlink>
      <w:r w:rsidRPr="00154CE5">
        <w:rPr>
          <w:b w:val="0"/>
          <w:noProof/>
          <w:szCs w:val="24"/>
        </w:rPr>
        <w:t>)</w:t>
      </w:r>
      <w:r w:rsidRPr="00154CE5">
        <w:rPr>
          <w:b w:val="0"/>
          <w:szCs w:val="24"/>
        </w:rPr>
        <w:fldChar w:fldCharType="end"/>
      </w:r>
      <w:r w:rsidRPr="00154CE5">
        <w:rPr>
          <w:b w:val="0"/>
          <w:szCs w:val="24"/>
        </w:rPr>
        <w:t xml:space="preserve">. Monomeric </w:t>
      </w:r>
      <w:proofErr w:type="spellStart"/>
      <w:r w:rsidRPr="00154CE5">
        <w:rPr>
          <w:b w:val="0"/>
          <w:szCs w:val="24"/>
        </w:rPr>
        <w:t>flagellin</w:t>
      </w:r>
      <w:proofErr w:type="spellEnd"/>
      <w:r w:rsidRPr="00154CE5">
        <w:rPr>
          <w:b w:val="0"/>
          <w:szCs w:val="24"/>
        </w:rPr>
        <w:t xml:space="preserve"> is naturally released by bacteria, either by leakage due to uncapping or by active depolymerisation; however, it can also be sheared from the bacterial surface by host proteases or detergents </w:t>
      </w:r>
      <w:r w:rsidRPr="00154CE5">
        <w:rPr>
          <w:b w:val="0"/>
          <w:szCs w:val="24"/>
        </w:rPr>
        <w:fldChar w:fldCharType="begin"/>
      </w:r>
      <w:r w:rsidRPr="00154CE5">
        <w:rPr>
          <w:b w:val="0"/>
          <w:szCs w:val="24"/>
        </w:rPr>
        <w:instrText xml:space="preserve"> ADDIN EN.CITE &lt;EndNote&gt;&lt;Cite&gt;&lt;Author&gt;Ramos&lt;/Author&gt;&lt;Year&gt;2004&lt;/Year&gt;&lt;RecNum&gt;382&lt;/RecNum&gt;&lt;DisplayText&gt;(Ramos et al., 2004)&lt;/DisplayText&gt;&lt;record&gt;&lt;rec-number&gt;382&lt;/rec-number&gt;&lt;foreign-keys&gt;&lt;key app="EN" db-id="2dtwz0r5r90vzjewdv6xv5x2xwwts9vtwtvv"&gt;382&lt;/key&gt;&lt;/foreign-keys&gt;&lt;ref-type name="Journal Article"&gt;17&lt;/ref-type&gt;&lt;contributors&gt;&lt;authors&gt;&lt;author&gt;Ramos, H.C.&lt;/author&gt;&lt;author&gt;Rumbo, M.&lt;/author&gt;&lt;author&gt;Sirard, J.-C.&lt;/author&gt;&lt;/authors&gt;&lt;/contributors&gt;&lt;titles&gt;&lt;title&gt;Bacterial flagellins: mediators of pathogenicity and host immune responses in mucosa&lt;/title&gt;&lt;secondary-title&gt;Trends in Microbiology&lt;/secondary-title&gt;&lt;/titles&gt;&lt;pages&gt;509-517&lt;/pages&gt;&lt;volume&gt;12&lt;/volume&gt;&lt;number&gt;11&lt;/number&gt;&lt;dates&gt;&lt;year&gt;2004&lt;/year&gt;&lt;/dates&gt;&lt;urls&gt;&lt;/urls&gt;&lt;/record&gt;&lt;/Cite&gt;&lt;/EndNote&gt;</w:instrText>
      </w:r>
      <w:r w:rsidRPr="00154CE5">
        <w:rPr>
          <w:b w:val="0"/>
          <w:szCs w:val="24"/>
        </w:rPr>
        <w:fldChar w:fldCharType="separate"/>
      </w:r>
      <w:r w:rsidRPr="00154CE5">
        <w:rPr>
          <w:b w:val="0"/>
          <w:noProof/>
          <w:szCs w:val="24"/>
        </w:rPr>
        <w:t>(</w:t>
      </w:r>
      <w:hyperlink w:anchor="_ENREF_99" w:tooltip="Ramos, 2004 #382" w:history="1">
        <w:r w:rsidRPr="00154CE5">
          <w:rPr>
            <w:b w:val="0"/>
            <w:noProof/>
            <w:szCs w:val="24"/>
          </w:rPr>
          <w:t xml:space="preserve">Ramos </w:t>
        </w:r>
        <w:r w:rsidRPr="00154CE5">
          <w:rPr>
            <w:b w:val="0"/>
            <w:i/>
            <w:noProof/>
            <w:szCs w:val="24"/>
          </w:rPr>
          <w:t>et al.</w:t>
        </w:r>
        <w:r w:rsidRPr="00154CE5">
          <w:rPr>
            <w:b w:val="0"/>
            <w:noProof/>
            <w:szCs w:val="24"/>
          </w:rPr>
          <w:t>, 2004</w:t>
        </w:r>
      </w:hyperlink>
      <w:r w:rsidRPr="00154CE5">
        <w:rPr>
          <w:b w:val="0"/>
          <w:noProof/>
          <w:szCs w:val="24"/>
        </w:rPr>
        <w:t>)</w:t>
      </w:r>
      <w:r w:rsidRPr="00154CE5">
        <w:rPr>
          <w:b w:val="0"/>
          <w:szCs w:val="24"/>
        </w:rPr>
        <w:fldChar w:fldCharType="end"/>
      </w:r>
      <w:r w:rsidRPr="00154CE5">
        <w:rPr>
          <w:b w:val="0"/>
          <w:szCs w:val="24"/>
        </w:rPr>
        <w:t xml:space="preserve">, as would be present in the intestine.  </w:t>
      </w:r>
    </w:p>
    <w:p w:rsidR="00FD0CE6" w:rsidRPr="00154CE5" w:rsidRDefault="00FD0CE6" w:rsidP="00694A4D">
      <w:pPr>
        <w:spacing w:after="0" w:line="480" w:lineRule="auto"/>
        <w:ind w:firstLine="720"/>
        <w:jc w:val="both"/>
        <w:rPr>
          <w:b w:val="0"/>
          <w:iCs/>
          <w:szCs w:val="24"/>
        </w:rPr>
      </w:pPr>
      <w:proofErr w:type="spellStart"/>
      <w:r w:rsidRPr="00154CE5">
        <w:rPr>
          <w:b w:val="0"/>
          <w:szCs w:val="24"/>
        </w:rPr>
        <w:t>Flagellin</w:t>
      </w:r>
      <w:proofErr w:type="spellEnd"/>
      <w:r w:rsidRPr="00154CE5">
        <w:rPr>
          <w:b w:val="0"/>
          <w:szCs w:val="24"/>
        </w:rPr>
        <w:t xml:space="preserve"> unquestionably plays an important and highly complex role in intestine homeostasis, as it has been implicated as a major antigen in </w:t>
      </w:r>
      <w:proofErr w:type="spellStart"/>
      <w:r w:rsidRPr="00154CE5">
        <w:rPr>
          <w:b w:val="0"/>
          <w:szCs w:val="24"/>
        </w:rPr>
        <w:t>Crohn’s</w:t>
      </w:r>
      <w:proofErr w:type="spellEnd"/>
      <w:r w:rsidRPr="00154CE5">
        <w:rPr>
          <w:b w:val="0"/>
          <w:szCs w:val="24"/>
        </w:rPr>
        <w:t xml:space="preserve"> disease </w:t>
      </w:r>
      <w:r w:rsidRPr="00154CE5">
        <w:rPr>
          <w:b w:val="0"/>
          <w:szCs w:val="24"/>
        </w:rPr>
        <w:fldChar w:fldCharType="begin"/>
      </w:r>
      <w:r w:rsidRPr="00154CE5">
        <w:rPr>
          <w:b w:val="0"/>
          <w:szCs w:val="24"/>
        </w:rPr>
        <w:instrText xml:space="preserve"> ADDIN EN.CITE &lt;EndNote&gt;&lt;Cite&gt;&lt;Author&gt;Lodes&lt;/Author&gt;&lt;Year&gt;2004&lt;/Year&gt;&lt;RecNum&gt;379&lt;/RecNum&gt;&lt;DisplayText&gt;(Lodes et al., 2004, Targan et al., 2005)&lt;/DisplayText&gt;&lt;record&gt;&lt;rec-number&gt;379&lt;/rec-number&gt;&lt;foreign-keys&gt;&lt;key app="EN" db-id="2dtwz0r5r90vzjewdv6xv5x2xwwts9vtwtvv"&gt;379&lt;/key&gt;&lt;/foreign-keys&gt;&lt;ref-type name="Journal Article"&gt;17&lt;/ref-type&gt;&lt;contributors&gt;&lt;authors&gt;&lt;author&gt;Lodes, M.J.&lt;/author&gt;&lt;author&gt;Cong, Y.&lt;/author&gt;&lt;author&gt;Elson, C.O.&lt;/author&gt;&lt;author&gt;Mohamath, R.&lt;/author&gt;&lt;author&gt;Landers, C.J.&lt;/author&gt;&lt;author&gt;Targan, S.R.&lt;/author&gt;&lt;author&gt;Fort, M.&lt;/author&gt;&lt;author&gt;Hershberg, R.M.&lt;/author&gt;&lt;/authors&gt;&lt;/contributors&gt;&lt;titles&gt;&lt;title&gt;Bacterial flagellin is a dominant antigen in Crohn disease&lt;/title&gt;&lt;secondary-title&gt;The Journal of Clinical Investigation&lt;/secondary-title&gt;&lt;/titles&gt;&lt;periodical&gt;&lt;full-title&gt;The Journal of Clinical Investigation&lt;/full-title&gt;&lt;/periodical&gt;&lt;pages&gt;1296-1306&lt;/pages&gt;&lt;volume&gt;113&lt;/volume&gt;&lt;number&gt;9&lt;/number&gt;&lt;dates&gt;&lt;year&gt;2004&lt;/year&gt;&lt;/dates&gt;&lt;urls&gt;&lt;/urls&gt;&lt;/record&gt;&lt;/Cite&gt;&lt;Cite&gt;&lt;Author&gt;Targan&lt;/Author&gt;&lt;Year&gt;2005&lt;/Year&gt;&lt;RecNum&gt;563&lt;/RecNum&gt;&lt;record&gt;&lt;rec-number&gt;563&lt;/rec-number&gt;&lt;foreign-keys&gt;&lt;key app="EN" db-id="2dtwz0r5r90vzjewdv6xv5x2xwwts9vtwtvv"&gt;563&lt;/key&gt;&lt;/foreign-keys&gt;&lt;ref-type name="Journal Article"&gt;17&lt;/ref-type&gt;&lt;contributors&gt;&lt;authors&gt;&lt;author&gt;Targan, S.R.&lt;/author&gt;&lt;author&gt;Landers, C.J.&lt;/author&gt;&lt;author&gt;Yang, H.&lt;/author&gt;&lt;author&gt;Lodes, M.J.&lt;/author&gt;&lt;author&gt;Cong, Y.&lt;/author&gt;&lt;author&gt;Papadakis, K.A.&lt;/author&gt;&lt;author&gt;Vasiliauskas, E.&lt;/author&gt;&lt;author&gt;Elson, C.O.&lt;/author&gt;&lt;author&gt;Hershberg, R.M.&lt;/author&gt;&lt;/authors&gt;&lt;/contributors&gt;&lt;titles&gt;&lt;title&gt;Antibodies to CBir1 flagellin define a unique response that is associated independently with complicated Crohn&amp;apos;s disease&lt;/title&gt;&lt;secondary-title&gt;Gastroenterology&lt;/secondary-title&gt;&lt;/titles&gt;&lt;periodical&gt;&lt;full-title&gt;Gastroenterology&lt;/full-title&gt;&lt;/periodical&gt;&lt;pages&gt;2020-2028&lt;/pages&gt;&lt;volume&gt;128&lt;/volume&gt;&lt;number&gt;7&lt;/number&gt;&lt;dates&gt;&lt;year&gt;2005&lt;/year&gt;&lt;/dates&gt;&lt;urls&gt;&lt;/urls&gt;&lt;/record&gt;&lt;/Cite&gt;&lt;/EndNote&gt;</w:instrText>
      </w:r>
      <w:r w:rsidRPr="00154CE5">
        <w:rPr>
          <w:b w:val="0"/>
          <w:szCs w:val="24"/>
        </w:rPr>
        <w:fldChar w:fldCharType="separate"/>
      </w:r>
      <w:r w:rsidRPr="00154CE5">
        <w:rPr>
          <w:b w:val="0"/>
          <w:noProof/>
          <w:szCs w:val="24"/>
        </w:rPr>
        <w:t>(</w:t>
      </w:r>
      <w:hyperlink w:anchor="_ENREF_81" w:tooltip="Lodes, 2004 #379" w:history="1">
        <w:r w:rsidRPr="00154CE5">
          <w:rPr>
            <w:b w:val="0"/>
            <w:noProof/>
            <w:szCs w:val="24"/>
          </w:rPr>
          <w:t>Lodes et al., 2004</w:t>
        </w:r>
      </w:hyperlink>
      <w:r w:rsidRPr="00154CE5">
        <w:rPr>
          <w:b w:val="0"/>
          <w:noProof/>
          <w:szCs w:val="24"/>
        </w:rPr>
        <w:t xml:space="preserve">, </w:t>
      </w:r>
      <w:hyperlink w:anchor="_ENREF_122" w:tooltip="Targan, 2005 #563" w:history="1">
        <w:r w:rsidRPr="00154CE5">
          <w:rPr>
            <w:b w:val="0"/>
            <w:noProof/>
            <w:szCs w:val="24"/>
          </w:rPr>
          <w:t>Targan et al., 2005</w:t>
        </w:r>
      </w:hyperlink>
      <w:r w:rsidRPr="00154CE5">
        <w:rPr>
          <w:b w:val="0"/>
          <w:noProof/>
          <w:szCs w:val="24"/>
        </w:rPr>
        <w:t>)</w:t>
      </w:r>
      <w:r w:rsidRPr="00154CE5">
        <w:rPr>
          <w:b w:val="0"/>
          <w:szCs w:val="24"/>
        </w:rPr>
        <w:fldChar w:fldCharType="end"/>
      </w:r>
      <w:r w:rsidRPr="00154CE5">
        <w:rPr>
          <w:b w:val="0"/>
          <w:szCs w:val="24"/>
        </w:rPr>
        <w:t xml:space="preserve"> and, paradoxically, as a protective moiety against spontaneous colitis </w:t>
      </w:r>
      <w:r w:rsidRPr="00154CE5">
        <w:rPr>
          <w:b w:val="0"/>
          <w:szCs w:val="24"/>
        </w:rPr>
        <w:fldChar w:fldCharType="begin"/>
      </w:r>
      <w:r w:rsidRPr="00154CE5">
        <w:rPr>
          <w:b w:val="0"/>
          <w:szCs w:val="24"/>
        </w:rPr>
        <w:instrText xml:space="preserve"> ADDIN EN.CITE &lt;EndNote&gt;&lt;Cite&gt;&lt;Author&gt;Vijay-Kumar&lt;/Author&gt;&lt;Year&gt;2007&lt;/Year&gt;&lt;RecNum&gt;380&lt;/RecNum&gt;&lt;DisplayText&gt;(Vijay-Kumar et al., 2007)&lt;/DisplayText&gt;&lt;record&gt;&lt;rec-number&gt;380&lt;/rec-number&gt;&lt;foreign-keys&gt;&lt;key app="EN" db-id="2dtwz0r5r90vzjewdv6xv5x2xwwts9vtwtvv"&gt;380&lt;/key&gt;&lt;/foreign-keys&gt;&lt;ref-type name="Journal Article"&gt;17&lt;/ref-type&gt;&lt;contributors&gt;&lt;authors&gt;&lt;author&gt;Vijay-Kumar, M.&lt;/author&gt;&lt;author&gt;Sanders, C.J.&lt;/author&gt;&lt;author&gt;Taylor, R.T.&lt;/author&gt;&lt;author&gt;Kumar, A.&lt;/author&gt;&lt;author&gt;Aitken, J.D.&lt;/author&gt;&lt;author&gt;Sitaraman, S.V.&lt;/author&gt;&lt;author&gt;Neish, A.S.&lt;/author&gt;&lt;author&gt;Uematsu, S.&lt;/author&gt;&lt;author&gt;Akira, S.&lt;/author&gt;&lt;author&gt;Williams, I.R.&lt;/author&gt;&lt;author&gt;Gewirtz, A.T.&lt;/author&gt;&lt;/authors&gt;&lt;/contributors&gt;&lt;titles&gt;&lt;title&gt;Deletion of TLR5 results in spontaneous colitis in mice&lt;/title&gt;&lt;secondary-title&gt;the Journal of Clinical Investigation&lt;/secondary-title&gt;&lt;/titles&gt;&lt;periodical&gt;&lt;full-title&gt;The Journal of Clinical Investigation&lt;/full-title&gt;&lt;/periodical&gt;&lt;pages&gt;3909-3921&lt;/pages&gt;&lt;volume&gt;117&lt;/volume&gt;&lt;number&gt;12&lt;/number&gt;&lt;dates&gt;&lt;year&gt;2007&lt;/year&gt;&lt;/dates&gt;&lt;urls&gt;&lt;/urls&gt;&lt;/record&gt;&lt;/Cite&gt;&lt;/EndNote&gt;</w:instrText>
      </w:r>
      <w:r w:rsidRPr="00154CE5">
        <w:rPr>
          <w:b w:val="0"/>
          <w:szCs w:val="24"/>
        </w:rPr>
        <w:fldChar w:fldCharType="separate"/>
      </w:r>
      <w:r w:rsidRPr="00154CE5">
        <w:rPr>
          <w:b w:val="0"/>
          <w:noProof/>
          <w:szCs w:val="24"/>
        </w:rPr>
        <w:t>(</w:t>
      </w:r>
      <w:hyperlink w:anchor="_ENREF_127" w:tooltip="Vijay-Kumar, 2007 #380" w:history="1">
        <w:r w:rsidRPr="00154CE5">
          <w:rPr>
            <w:b w:val="0"/>
            <w:noProof/>
            <w:szCs w:val="24"/>
          </w:rPr>
          <w:t xml:space="preserve">Vijay-Kumar </w:t>
        </w:r>
        <w:r w:rsidRPr="00154CE5">
          <w:rPr>
            <w:b w:val="0"/>
            <w:i/>
            <w:noProof/>
            <w:szCs w:val="24"/>
          </w:rPr>
          <w:t>et al.</w:t>
        </w:r>
        <w:r w:rsidRPr="00154CE5">
          <w:rPr>
            <w:b w:val="0"/>
            <w:noProof/>
            <w:szCs w:val="24"/>
          </w:rPr>
          <w:t>, 2007</w:t>
        </w:r>
      </w:hyperlink>
      <w:r w:rsidRPr="00154CE5">
        <w:rPr>
          <w:b w:val="0"/>
          <w:noProof/>
          <w:szCs w:val="24"/>
        </w:rPr>
        <w:t>)</w:t>
      </w:r>
      <w:r w:rsidRPr="00154CE5">
        <w:rPr>
          <w:b w:val="0"/>
          <w:szCs w:val="24"/>
        </w:rPr>
        <w:fldChar w:fldCharType="end"/>
      </w:r>
      <w:r w:rsidRPr="00154CE5">
        <w:rPr>
          <w:b w:val="0"/>
          <w:szCs w:val="24"/>
        </w:rPr>
        <w:t xml:space="preserve">. </w:t>
      </w:r>
      <w:proofErr w:type="spellStart"/>
      <w:r w:rsidRPr="00154CE5">
        <w:rPr>
          <w:b w:val="0"/>
          <w:szCs w:val="24"/>
        </w:rPr>
        <w:t>Streiner</w:t>
      </w:r>
      <w:proofErr w:type="spellEnd"/>
      <w:r w:rsidRPr="00154CE5">
        <w:rPr>
          <w:b w:val="0"/>
          <w:szCs w:val="24"/>
        </w:rPr>
        <w:t xml:space="preserve"> </w:t>
      </w:r>
      <w:r w:rsidRPr="00154CE5">
        <w:rPr>
          <w:b w:val="0"/>
          <w:i/>
          <w:szCs w:val="24"/>
        </w:rPr>
        <w:t>et al.</w:t>
      </w:r>
      <w:r w:rsidRPr="00154CE5">
        <w:rPr>
          <w:b w:val="0"/>
          <w:szCs w:val="24"/>
        </w:rPr>
        <w:t xml:space="preserve"> </w:t>
      </w:r>
      <w:r w:rsidRPr="00154CE5">
        <w:rPr>
          <w:b w:val="0"/>
          <w:szCs w:val="24"/>
        </w:rPr>
        <w:fldChar w:fldCharType="begin"/>
      </w:r>
      <w:r w:rsidRPr="00154CE5">
        <w:rPr>
          <w:b w:val="0"/>
          <w:szCs w:val="24"/>
        </w:rPr>
        <w:instrText xml:space="preserve"> ADDIN EN.CITE &lt;EndNote&gt;&lt;Cite ExcludeAuth="1"&gt;&lt;Year&gt;2000&lt;/Year&gt;&lt;RecNum&gt;320&lt;/RecNum&gt;&lt;DisplayText&gt;(2000)&lt;/DisplayText&gt;&lt;record&gt;&lt;rec-number&gt;320&lt;/rec-number&gt;&lt;foreign-keys&gt;&lt;key app="EN" db-id="2dtwz0r5r90vzjewdv6xv5x2xwwts9vtwtvv"&gt;320&lt;/key&gt;&lt;/foreign-keys&gt;&lt;ref-type name="Journal Article"&gt;17&lt;/ref-type&gt;&lt;contributors&gt;&lt;authors&gt;&lt;author&gt;Streiner, T.S.&lt;/author&gt;&lt;author&gt;Nataro, J.P.&lt;/author&gt;&lt;author&gt;Poteet-Smith, C.E.&lt;/author&gt;&lt;author&gt;Smith, J.A.&lt;/author&gt;&lt;author&gt;Guerrant, R.L.&lt;/author&gt;&lt;/authors&gt;&lt;/contributors&gt;&lt;titles&gt;&lt;title&gt;&lt;style face="normal" font="default" size="100%"&gt;Enteroaggregative &lt;/style&gt;&lt;style face="italic" font="default" size="100%"&gt;Escherichia coli&lt;/style&gt;&lt;style face="normal" font="default" size="100%"&gt; expresses a novel flagellin that causes IL-8 release from intestinal epithelial cells&lt;/style&gt;&lt;/title&gt;&lt;secondary-title&gt;Journal of Clinical Investigation&lt;/secondary-title&gt;&lt;/titles&gt;&lt;periodical&gt;&lt;full-title&gt;Journal of Clinical Investigation&lt;/full-title&gt;&lt;/periodical&gt;&lt;pages&gt;1769-1777&lt;/pages&gt;&lt;volume&gt;105&lt;/volume&gt;&lt;number&gt;12&lt;/number&gt;&lt;dates&gt;&lt;year&gt;2000&lt;/year&gt;&lt;/dates&gt;&lt;urls&gt;&lt;/urls&gt;&lt;/record&gt;&lt;/Cite&gt;&lt;/EndNote&gt;</w:instrText>
      </w:r>
      <w:r w:rsidRPr="00154CE5">
        <w:rPr>
          <w:b w:val="0"/>
          <w:szCs w:val="24"/>
        </w:rPr>
        <w:fldChar w:fldCharType="separate"/>
      </w:r>
      <w:r w:rsidRPr="00154CE5">
        <w:rPr>
          <w:b w:val="0"/>
          <w:noProof/>
          <w:szCs w:val="24"/>
        </w:rPr>
        <w:t>(</w:t>
      </w:r>
      <w:hyperlink w:anchor="_ENREF_116" w:tooltip="Streiner, 2000 #320" w:history="1">
        <w:r w:rsidRPr="00154CE5">
          <w:rPr>
            <w:b w:val="0"/>
            <w:noProof/>
            <w:szCs w:val="24"/>
          </w:rPr>
          <w:t>2000</w:t>
        </w:r>
      </w:hyperlink>
      <w:r w:rsidRPr="00154CE5">
        <w:rPr>
          <w:b w:val="0"/>
          <w:noProof/>
          <w:szCs w:val="24"/>
        </w:rPr>
        <w:t>)</w:t>
      </w:r>
      <w:r w:rsidRPr="00154CE5">
        <w:rPr>
          <w:b w:val="0"/>
          <w:szCs w:val="24"/>
        </w:rPr>
        <w:fldChar w:fldCharType="end"/>
      </w:r>
      <w:r w:rsidRPr="00154CE5">
        <w:rPr>
          <w:b w:val="0"/>
          <w:szCs w:val="24"/>
        </w:rPr>
        <w:t xml:space="preserve"> first showed that </w:t>
      </w:r>
      <w:proofErr w:type="spellStart"/>
      <w:r w:rsidRPr="00154CE5">
        <w:rPr>
          <w:b w:val="0"/>
          <w:szCs w:val="24"/>
        </w:rPr>
        <w:t>flagellin</w:t>
      </w:r>
      <w:proofErr w:type="spellEnd"/>
      <w:r w:rsidRPr="00154CE5">
        <w:rPr>
          <w:b w:val="0"/>
          <w:szCs w:val="24"/>
        </w:rPr>
        <w:t xml:space="preserve"> has the potential to stimulate an immune response from intestinal epithelial cell lines. However, it was subsequently demonstrated that, </w:t>
      </w:r>
      <w:r w:rsidRPr="00154CE5">
        <w:rPr>
          <w:b w:val="0"/>
          <w:i/>
          <w:szCs w:val="24"/>
        </w:rPr>
        <w:t>in vivo</w:t>
      </w:r>
      <w:r w:rsidRPr="00154CE5">
        <w:rPr>
          <w:b w:val="0"/>
          <w:szCs w:val="24"/>
        </w:rPr>
        <w:t xml:space="preserve">, </w:t>
      </w:r>
      <w:proofErr w:type="spellStart"/>
      <w:r w:rsidRPr="00154CE5">
        <w:rPr>
          <w:b w:val="0"/>
          <w:szCs w:val="24"/>
        </w:rPr>
        <w:t>flagellin</w:t>
      </w:r>
      <w:proofErr w:type="spellEnd"/>
      <w:r w:rsidRPr="00154CE5">
        <w:rPr>
          <w:b w:val="0"/>
          <w:szCs w:val="24"/>
        </w:rPr>
        <w:t xml:space="preserve"> must be first be </w:t>
      </w:r>
      <w:proofErr w:type="spellStart"/>
      <w:r w:rsidRPr="00154CE5">
        <w:rPr>
          <w:b w:val="0"/>
          <w:szCs w:val="24"/>
        </w:rPr>
        <w:t>translocated</w:t>
      </w:r>
      <w:proofErr w:type="spellEnd"/>
      <w:r w:rsidRPr="00154CE5">
        <w:rPr>
          <w:b w:val="0"/>
          <w:szCs w:val="24"/>
        </w:rPr>
        <w:t xml:space="preserve"> from the mucosal to the </w:t>
      </w:r>
      <w:proofErr w:type="spellStart"/>
      <w:r w:rsidRPr="00154CE5">
        <w:rPr>
          <w:b w:val="0"/>
          <w:szCs w:val="24"/>
        </w:rPr>
        <w:t>serosal</w:t>
      </w:r>
      <w:proofErr w:type="spellEnd"/>
      <w:r w:rsidRPr="00154CE5">
        <w:rPr>
          <w:b w:val="0"/>
          <w:szCs w:val="24"/>
        </w:rPr>
        <w:t xml:space="preserve"> domain of the epithelial layer </w:t>
      </w:r>
      <w:r w:rsidRPr="00154CE5">
        <w:rPr>
          <w:b w:val="0"/>
          <w:szCs w:val="24"/>
        </w:rPr>
        <w:fldChar w:fldCharType="begin"/>
      </w:r>
      <w:r w:rsidRPr="00154CE5">
        <w:rPr>
          <w:b w:val="0"/>
          <w:szCs w:val="24"/>
        </w:rPr>
        <w:instrText xml:space="preserve"> ADDIN EN.CITE &lt;EndNote&gt;&lt;Cite&gt;&lt;Author&gt;Gewirtz&lt;/Author&gt;&lt;Year&gt;2001&lt;/Year&gt;&lt;RecNum&gt;309&lt;/RecNum&gt;&lt;DisplayText&gt;(Gewirtz et al., 2001)&lt;/DisplayText&gt;&lt;record&gt;&lt;rec-number&gt;309&lt;/rec-number&gt;&lt;foreign-keys&gt;&lt;key app="EN" db-id="2dtwz0r5r90vzjewdv6xv5x2xwwts9vtwtvv"&gt;309&lt;/key&gt;&lt;/foreign-keys&gt;&lt;ref-type name="Journal Article"&gt;17&lt;/ref-type&gt;&lt;contributors&gt;&lt;authors&gt;&lt;author&gt;Gewirtz, A.T.&lt;/author&gt;&lt;author&gt;Navas, T.A.&lt;/author&gt;&lt;author&gt;Lyons, S.&lt;/author&gt;&lt;author&gt;Godowski, P.J.&lt;/author&gt;&lt;author&gt;Madara, J.L.&lt;/author&gt;&lt;/authors&gt;&lt;/contributors&gt;&lt;titles&gt;&lt;title&gt;Cutting edge: bacterial flagellin activates basolaterally expressed TLR5 to induce epithelial proinflammatory gene expression&lt;/title&gt;&lt;secondary-title&gt;Journal of Immunology&lt;/secondary-title&gt;&lt;/titles&gt;&lt;periodical&gt;&lt;full-title&gt;Journal of Immunology&lt;/full-title&gt;&lt;/periodical&gt;&lt;pages&gt;1882-1885&lt;/pages&gt;&lt;volume&gt;167&lt;/volume&gt;&lt;number&gt;4&lt;/number&gt;&lt;dates&gt;&lt;year&gt;2001&lt;/year&gt;&lt;/dates&gt;&lt;urls&gt;&lt;/urls&gt;&lt;/record&gt;&lt;/Cite&gt;&lt;/EndNote&gt;</w:instrText>
      </w:r>
      <w:r w:rsidRPr="00154CE5">
        <w:rPr>
          <w:b w:val="0"/>
          <w:szCs w:val="24"/>
        </w:rPr>
        <w:fldChar w:fldCharType="separate"/>
      </w:r>
      <w:r w:rsidRPr="00154CE5">
        <w:rPr>
          <w:b w:val="0"/>
          <w:noProof/>
          <w:szCs w:val="24"/>
        </w:rPr>
        <w:t>(</w:t>
      </w:r>
      <w:hyperlink w:anchor="_ENREF_40" w:tooltip="Gewirtz, 2001 #309" w:history="1">
        <w:r w:rsidRPr="00154CE5">
          <w:rPr>
            <w:b w:val="0"/>
            <w:noProof/>
            <w:szCs w:val="24"/>
          </w:rPr>
          <w:t xml:space="preserve">Gewirtz </w:t>
        </w:r>
        <w:r w:rsidRPr="00154CE5">
          <w:rPr>
            <w:b w:val="0"/>
            <w:i/>
            <w:noProof/>
            <w:szCs w:val="24"/>
          </w:rPr>
          <w:t>et al.</w:t>
        </w:r>
        <w:r w:rsidRPr="00154CE5">
          <w:rPr>
            <w:b w:val="0"/>
            <w:noProof/>
            <w:szCs w:val="24"/>
          </w:rPr>
          <w:t>, 2001</w:t>
        </w:r>
      </w:hyperlink>
      <w:r w:rsidRPr="00154CE5">
        <w:rPr>
          <w:b w:val="0"/>
          <w:noProof/>
          <w:szCs w:val="24"/>
        </w:rPr>
        <w:t>)</w:t>
      </w:r>
      <w:r w:rsidRPr="00154CE5">
        <w:rPr>
          <w:b w:val="0"/>
          <w:szCs w:val="24"/>
        </w:rPr>
        <w:fldChar w:fldCharType="end"/>
      </w:r>
      <w:r w:rsidRPr="00154CE5">
        <w:rPr>
          <w:b w:val="0"/>
          <w:szCs w:val="24"/>
        </w:rPr>
        <w:t xml:space="preserve">, despite intestinal epithelial cell lines exhibiting both </w:t>
      </w:r>
      <w:proofErr w:type="spellStart"/>
      <w:r w:rsidRPr="00154CE5">
        <w:rPr>
          <w:b w:val="0"/>
          <w:szCs w:val="24"/>
        </w:rPr>
        <w:t>basolateral</w:t>
      </w:r>
      <w:proofErr w:type="spellEnd"/>
      <w:r w:rsidRPr="00154CE5">
        <w:rPr>
          <w:b w:val="0"/>
          <w:szCs w:val="24"/>
        </w:rPr>
        <w:t xml:space="preserve"> </w:t>
      </w:r>
      <w:r w:rsidRPr="00154CE5">
        <w:rPr>
          <w:b w:val="0"/>
          <w:i/>
          <w:szCs w:val="24"/>
        </w:rPr>
        <w:t>and</w:t>
      </w:r>
      <w:r w:rsidRPr="00154CE5">
        <w:rPr>
          <w:b w:val="0"/>
          <w:szCs w:val="24"/>
        </w:rPr>
        <w:t xml:space="preserve"> apical TLR-5 expression </w:t>
      </w:r>
      <w:r w:rsidRPr="00154CE5">
        <w:rPr>
          <w:b w:val="0"/>
          <w:szCs w:val="24"/>
        </w:rPr>
        <w:fldChar w:fldCharType="begin"/>
      </w:r>
      <w:r w:rsidRPr="00154CE5">
        <w:rPr>
          <w:b w:val="0"/>
          <w:szCs w:val="24"/>
        </w:rPr>
        <w:instrText xml:space="preserve"> ADDIN EN.CITE &lt;EndNote&gt;&lt;Cite&gt;&lt;Author&gt;Cario&lt;/Author&gt;&lt;Year&gt;2000&lt;/Year&gt;&lt;RecNum&gt;383&lt;/RecNum&gt;&lt;DisplayText&gt;(Cario &amp;amp; Podolsky, 2000)&lt;/DisplayText&gt;&lt;record&gt;&lt;rec-number&gt;383&lt;/rec-number&gt;&lt;foreign-keys&gt;&lt;key app="EN" db-id="2dtwz0r5r90vzjewdv6xv5x2xwwts9vtwtvv"&gt;383&lt;/key&gt;&lt;/foreign-keys&gt;&lt;ref-type name="Journal Article"&gt;17&lt;/ref-type&gt;&lt;contributors&gt;&lt;authors&gt;&lt;author&gt;Cario, E.&lt;/author&gt;&lt;author&gt;Podolsky, D.K.&lt;/author&gt;&lt;/authors&gt;&lt;/contributors&gt;&lt;titles&gt;&lt;title&gt;Differential Alteration in Intestinal Epithelial Cell Expression of Toll-Like Receptor 3 (TLR3) and TLR4 in Inflammatory Bowel Disease&lt;/title&gt;&lt;secondary-title&gt;Infection and Immunity&lt;/secondary-title&gt;&lt;/titles&gt;&lt;pages&gt;7010-7017&lt;/pages&gt;&lt;volume&gt;68&lt;/volume&gt;&lt;number&gt;12&lt;/number&gt;&lt;dates&gt;&lt;year&gt;2000&lt;/year&gt;&lt;/dates&gt;&lt;urls&gt;&lt;/urls&gt;&lt;/record&gt;&lt;/Cite&gt;&lt;/EndNote&gt;</w:instrText>
      </w:r>
      <w:r w:rsidRPr="00154CE5">
        <w:rPr>
          <w:b w:val="0"/>
          <w:szCs w:val="24"/>
        </w:rPr>
        <w:fldChar w:fldCharType="separate"/>
      </w:r>
      <w:r w:rsidRPr="00154CE5">
        <w:rPr>
          <w:b w:val="0"/>
          <w:noProof/>
          <w:szCs w:val="24"/>
        </w:rPr>
        <w:t>(</w:t>
      </w:r>
      <w:hyperlink w:anchor="_ENREF_19" w:tooltip="Cario, 2000 #383" w:history="1">
        <w:r w:rsidRPr="00154CE5">
          <w:rPr>
            <w:b w:val="0"/>
            <w:noProof/>
            <w:szCs w:val="24"/>
          </w:rPr>
          <w:t>Cario &amp; Podolsky, 2000</w:t>
        </w:r>
      </w:hyperlink>
      <w:r w:rsidRPr="00154CE5">
        <w:rPr>
          <w:b w:val="0"/>
          <w:noProof/>
          <w:szCs w:val="24"/>
        </w:rPr>
        <w:t>)</w:t>
      </w:r>
      <w:r w:rsidRPr="00154CE5">
        <w:rPr>
          <w:b w:val="0"/>
          <w:szCs w:val="24"/>
        </w:rPr>
        <w:fldChar w:fldCharType="end"/>
      </w:r>
      <w:r w:rsidRPr="00154CE5">
        <w:rPr>
          <w:b w:val="0"/>
          <w:szCs w:val="24"/>
        </w:rPr>
        <w:t xml:space="preserve">. A significant level of translocation is normally considered a trait of pathogenic bacteria </w:t>
      </w:r>
      <w:r w:rsidRPr="00154CE5">
        <w:rPr>
          <w:b w:val="0"/>
          <w:szCs w:val="24"/>
        </w:rPr>
        <w:fldChar w:fldCharType="begin"/>
      </w:r>
      <w:r w:rsidRPr="00154CE5">
        <w:rPr>
          <w:b w:val="0"/>
          <w:szCs w:val="24"/>
        </w:rPr>
        <w:instrText xml:space="preserve"> ADDIN EN.CITE &lt;EndNote&gt;&lt;Cite&gt;&lt;Author&gt;Ljungdahl&lt;/Author&gt;&lt;Year&gt;2000&lt;/Year&gt;&lt;RecNum&gt;443&lt;/RecNum&gt;&lt;DisplayText&gt;(Ljungdahl et al., 2000)&lt;/DisplayText&gt;&lt;record&gt;&lt;rec-number&gt;443&lt;/rec-number&gt;&lt;foreign-keys&gt;&lt;key app="EN" db-id="2dtwz0r5r90vzjewdv6xv5x2xwwts9vtwtvv"&gt;443&lt;/key&gt;&lt;/foreign-keys&gt;&lt;ref-type name="Journal Article"&gt;17&lt;/ref-type&gt;&lt;contributors&gt;&lt;authors&gt;&lt;author&gt;Ljungdahl, M.&lt;/author&gt;&lt;author&gt;Lundholm, M.&lt;/author&gt;&lt;author&gt;Katouli, M.&lt;/author&gt;&lt;author&gt;Rasmussen, I.&lt;/author&gt;&lt;author&gt;Engstrand, L.&lt;/author&gt;&lt;author&gt;Haglund, U.&lt;/author&gt;&lt;/authors&gt;&lt;/contributors&gt;&lt;titles&gt;&lt;title&gt;Bacterial translocation in experimental shock is dependent on the strains in the intestinal flora&lt;/title&gt;&lt;secondary-title&gt;Scandinavian Journal of Gastroenterology&lt;/secondary-title&gt;&lt;/titles&gt;&lt;pages&gt;389-397&lt;/pages&gt;&lt;volume&gt;35&lt;/volume&gt;&lt;number&gt;4&lt;/number&gt;&lt;dates&gt;&lt;year&gt;2000&lt;/year&gt;&lt;/dates&gt;&lt;urls&gt;&lt;/urls&gt;&lt;/record&gt;&lt;/Cite&gt;&lt;/EndNote&gt;</w:instrText>
      </w:r>
      <w:r w:rsidRPr="00154CE5">
        <w:rPr>
          <w:b w:val="0"/>
          <w:szCs w:val="24"/>
        </w:rPr>
        <w:fldChar w:fldCharType="separate"/>
      </w:r>
      <w:r w:rsidRPr="00154CE5">
        <w:rPr>
          <w:b w:val="0"/>
          <w:noProof/>
          <w:szCs w:val="24"/>
        </w:rPr>
        <w:t>(</w:t>
      </w:r>
      <w:hyperlink w:anchor="_ENREF_80" w:tooltip="Ljungdahl, 2000 #443" w:history="1">
        <w:r w:rsidRPr="00154CE5">
          <w:rPr>
            <w:b w:val="0"/>
            <w:noProof/>
            <w:szCs w:val="24"/>
          </w:rPr>
          <w:t xml:space="preserve">Ljungdahl </w:t>
        </w:r>
        <w:r w:rsidRPr="00154CE5">
          <w:rPr>
            <w:b w:val="0"/>
            <w:i/>
            <w:noProof/>
            <w:szCs w:val="24"/>
          </w:rPr>
          <w:t>et al.</w:t>
        </w:r>
        <w:r w:rsidRPr="00154CE5">
          <w:rPr>
            <w:b w:val="0"/>
            <w:noProof/>
            <w:szCs w:val="24"/>
          </w:rPr>
          <w:t>, 2000</w:t>
        </w:r>
      </w:hyperlink>
      <w:r w:rsidRPr="00154CE5">
        <w:rPr>
          <w:b w:val="0"/>
          <w:noProof/>
          <w:szCs w:val="24"/>
        </w:rPr>
        <w:t>)</w:t>
      </w:r>
      <w:r w:rsidRPr="00154CE5">
        <w:rPr>
          <w:b w:val="0"/>
          <w:szCs w:val="24"/>
        </w:rPr>
        <w:fldChar w:fldCharType="end"/>
      </w:r>
      <w:r w:rsidRPr="00154CE5">
        <w:rPr>
          <w:b w:val="0"/>
          <w:szCs w:val="24"/>
        </w:rPr>
        <w:t xml:space="preserve">; therefore it can be hypothesised that the intestinal epithelium is able to distinguish between commensal and pathogenic </w:t>
      </w:r>
      <w:proofErr w:type="spellStart"/>
      <w:r w:rsidRPr="00154CE5">
        <w:rPr>
          <w:b w:val="0"/>
          <w:szCs w:val="24"/>
        </w:rPr>
        <w:t>flagellins</w:t>
      </w:r>
      <w:proofErr w:type="spellEnd"/>
      <w:r w:rsidRPr="00154CE5">
        <w:rPr>
          <w:b w:val="0"/>
          <w:szCs w:val="24"/>
        </w:rPr>
        <w:t xml:space="preserve"> simply by the physical exclusion of commensal bacteria. Epithelial responses to commercially available </w:t>
      </w:r>
      <w:proofErr w:type="spellStart"/>
      <w:r w:rsidRPr="00154CE5">
        <w:rPr>
          <w:b w:val="0"/>
          <w:szCs w:val="24"/>
        </w:rPr>
        <w:t>flagellin</w:t>
      </w:r>
      <w:proofErr w:type="spellEnd"/>
      <w:r w:rsidRPr="00154CE5">
        <w:rPr>
          <w:b w:val="0"/>
          <w:szCs w:val="24"/>
        </w:rPr>
        <w:t xml:space="preserve"> (isolated from the enteric pathogen, </w:t>
      </w:r>
      <w:r w:rsidRPr="00154CE5">
        <w:rPr>
          <w:b w:val="0"/>
          <w:i/>
          <w:iCs/>
          <w:szCs w:val="24"/>
        </w:rPr>
        <w:t xml:space="preserve">Salmonella </w:t>
      </w:r>
      <w:proofErr w:type="spellStart"/>
      <w:r w:rsidRPr="00154CE5">
        <w:rPr>
          <w:b w:val="0"/>
          <w:i/>
          <w:iCs/>
          <w:szCs w:val="24"/>
        </w:rPr>
        <w:lastRenderedPageBreak/>
        <w:t>typhimurium</w:t>
      </w:r>
      <w:proofErr w:type="spellEnd"/>
      <w:r w:rsidRPr="00154CE5">
        <w:rPr>
          <w:b w:val="0"/>
          <w:iCs/>
          <w:szCs w:val="24"/>
        </w:rPr>
        <w:t xml:space="preserve">) have been well characterised with HT29 and Caco-2 intestinal epithelial cell lines, as both were shown to secrete significantly increased levels of IL-8 in the presence of </w:t>
      </w:r>
      <w:proofErr w:type="spellStart"/>
      <w:r w:rsidRPr="00154CE5">
        <w:rPr>
          <w:b w:val="0"/>
          <w:iCs/>
          <w:szCs w:val="24"/>
        </w:rPr>
        <w:t>flagellin</w:t>
      </w:r>
      <w:proofErr w:type="spellEnd"/>
      <w:r w:rsidRPr="00154CE5">
        <w:rPr>
          <w:b w:val="0"/>
          <w:iCs/>
          <w:szCs w:val="24"/>
        </w:rPr>
        <w:t xml:space="preserve"> </w:t>
      </w:r>
      <w:r w:rsidRPr="00154CE5">
        <w:rPr>
          <w:b w:val="0"/>
          <w:iCs/>
          <w:szCs w:val="24"/>
        </w:rPr>
        <w:fldChar w:fldCharType="begin"/>
      </w:r>
      <w:r w:rsidRPr="00154CE5">
        <w:rPr>
          <w:b w:val="0"/>
          <w:iCs/>
          <w:szCs w:val="24"/>
        </w:rPr>
        <w:instrText xml:space="preserve"> ADDIN EN.CITE &lt;EndNote&gt;&lt;Cite&gt;&lt;Author&gt;Bannon&lt;/Author&gt;&lt;Year&gt;2008&lt;/Year&gt;&lt;RecNum&gt;222&lt;/RecNum&gt;&lt;DisplayText&gt;(Bannon, 2008)&lt;/DisplayText&gt;&lt;record&gt;&lt;rec-number&gt;222&lt;/rec-number&gt;&lt;foreign-keys&gt;&lt;key app="EN" db-id="2dtwz0r5r90vzjewdv6xv5x2xwwts9vtwtvv"&gt;222&lt;/key&gt;&lt;/foreign-keys&gt;&lt;ref-type name="Thesis"&gt;32&lt;/ref-type&gt;&lt;contributors&gt;&lt;authors&gt;&lt;author&gt;Bannon, C.&lt;/author&gt;&lt;/authors&gt;&lt;/contributors&gt;&lt;titles&gt;&lt;title&gt;Molecular basis of the bacterial-epithelial interactions in the gut&lt;/title&gt;&lt;secondary-title&gt;Faculty of Medical and Human Sciences&lt;/secondary-title&gt;&lt;/titles&gt;&lt;volume&gt;PhD (Medicine) &lt;/volume&gt;&lt;dates&gt;&lt;year&gt;2008&lt;/year&gt;&lt;/dates&gt;&lt;publisher&gt;University of Manchester&lt;/publisher&gt;&lt;urls&gt;&lt;/urls&gt;&lt;/record&gt;&lt;/Cite&gt;&lt;/EndNote&gt;</w:instrText>
      </w:r>
      <w:r w:rsidRPr="00154CE5">
        <w:rPr>
          <w:b w:val="0"/>
          <w:iCs/>
          <w:szCs w:val="24"/>
        </w:rPr>
        <w:fldChar w:fldCharType="separate"/>
      </w:r>
      <w:r w:rsidRPr="00154CE5">
        <w:rPr>
          <w:b w:val="0"/>
          <w:iCs/>
          <w:noProof/>
          <w:szCs w:val="24"/>
        </w:rPr>
        <w:t>(</w:t>
      </w:r>
      <w:hyperlink w:anchor="_ENREF_7" w:tooltip="Bannon, 2008 #222" w:history="1">
        <w:r w:rsidRPr="00154CE5">
          <w:rPr>
            <w:b w:val="0"/>
            <w:iCs/>
            <w:noProof/>
            <w:szCs w:val="24"/>
          </w:rPr>
          <w:t>Bannon, 2008</w:t>
        </w:r>
      </w:hyperlink>
      <w:r w:rsidRPr="00154CE5">
        <w:rPr>
          <w:b w:val="0"/>
          <w:iCs/>
          <w:noProof/>
          <w:szCs w:val="24"/>
        </w:rPr>
        <w:t>)</w:t>
      </w:r>
      <w:r w:rsidRPr="00154CE5">
        <w:rPr>
          <w:b w:val="0"/>
          <w:iCs/>
          <w:szCs w:val="24"/>
        </w:rPr>
        <w:fldChar w:fldCharType="end"/>
      </w:r>
      <w:r w:rsidRPr="00154CE5">
        <w:rPr>
          <w:b w:val="0"/>
          <w:iCs/>
          <w:szCs w:val="24"/>
        </w:rPr>
        <w:t xml:space="preserve">. However, to date, the epithelial responses to non-pathogenic </w:t>
      </w:r>
      <w:proofErr w:type="spellStart"/>
      <w:r w:rsidRPr="00154CE5">
        <w:rPr>
          <w:b w:val="0"/>
          <w:iCs/>
          <w:szCs w:val="24"/>
        </w:rPr>
        <w:t>flagellins</w:t>
      </w:r>
      <w:proofErr w:type="spellEnd"/>
      <w:r w:rsidRPr="00154CE5">
        <w:rPr>
          <w:b w:val="0"/>
          <w:iCs/>
          <w:szCs w:val="24"/>
        </w:rPr>
        <w:t xml:space="preserve"> have little been considered.</w:t>
      </w:r>
    </w:p>
    <w:bookmarkEnd w:id="6"/>
    <w:p w:rsidR="00FD0CE6" w:rsidRPr="00154CE5" w:rsidRDefault="00FD0CE6" w:rsidP="001A7481">
      <w:pPr>
        <w:spacing w:after="0" w:line="480" w:lineRule="auto"/>
        <w:ind w:right="567"/>
        <w:jc w:val="both"/>
        <w:rPr>
          <w:b w:val="0"/>
          <w:szCs w:val="24"/>
        </w:rPr>
      </w:pPr>
    </w:p>
    <w:p w:rsidR="00FD0CE6" w:rsidRPr="00154CE5" w:rsidRDefault="00FD0CE6" w:rsidP="00426B8C">
      <w:pPr>
        <w:pStyle w:val="Heading3"/>
        <w:spacing w:before="0" w:line="480" w:lineRule="auto"/>
        <w:ind w:right="567"/>
        <w:jc w:val="both"/>
        <w:rPr>
          <w:szCs w:val="24"/>
        </w:rPr>
      </w:pPr>
      <w:r w:rsidRPr="00154CE5">
        <w:rPr>
          <w:szCs w:val="24"/>
        </w:rPr>
        <w:t>Membrane vesicles (MVs)</w:t>
      </w:r>
    </w:p>
    <w:p w:rsidR="00FD0CE6" w:rsidRPr="00154CE5" w:rsidRDefault="00FD0CE6" w:rsidP="00426B8C">
      <w:pPr>
        <w:spacing w:after="0" w:line="480" w:lineRule="auto"/>
        <w:jc w:val="both"/>
        <w:rPr>
          <w:b w:val="0"/>
          <w:szCs w:val="24"/>
        </w:rPr>
      </w:pPr>
      <w:r w:rsidRPr="00154CE5">
        <w:rPr>
          <w:b w:val="0"/>
          <w:szCs w:val="24"/>
        </w:rPr>
        <w:t xml:space="preserve">Membrane vesicles (MVs) are small (50-250 nm diameter), spherical, </w:t>
      </w:r>
      <w:proofErr w:type="spellStart"/>
      <w:r w:rsidRPr="00154CE5">
        <w:rPr>
          <w:b w:val="0"/>
          <w:szCs w:val="24"/>
        </w:rPr>
        <w:t>bilayered</w:t>
      </w:r>
      <w:proofErr w:type="spellEnd"/>
      <w:r w:rsidRPr="00154CE5">
        <w:rPr>
          <w:b w:val="0"/>
          <w:szCs w:val="24"/>
        </w:rPr>
        <w:t xml:space="preserve"> membranous structures </w:t>
      </w:r>
      <w:r w:rsidRPr="00154CE5">
        <w:rPr>
          <w:b w:val="0"/>
          <w:szCs w:val="24"/>
        </w:rPr>
        <w:fldChar w:fldCharType="begin"/>
      </w:r>
      <w:r w:rsidRPr="00154CE5">
        <w:rPr>
          <w:b w:val="0"/>
          <w:szCs w:val="24"/>
        </w:rPr>
        <w:instrText xml:space="preserve"> ADDIN EN.CITE &lt;EndNote&gt;&lt;Cite&gt;&lt;Author&gt;Beveridge&lt;/Author&gt;&lt;Year&gt;1999&lt;/Year&gt;&lt;RecNum&gt;136&lt;/RecNum&gt;&lt;DisplayText&gt;(Beveridge, 1999)&lt;/DisplayText&gt;&lt;record&gt;&lt;rec-number&gt;136&lt;/rec-number&gt;&lt;foreign-keys&gt;&lt;key app="EN" db-id="2dtwz0r5r90vzjewdv6xv5x2xwwts9vtwtvv"&gt;136&lt;/key&gt;&lt;/foreign-keys&gt;&lt;ref-type name="Journal Article"&gt;17&lt;/ref-type&gt;&lt;contributors&gt;&lt;authors&gt;&lt;author&gt;Beveridge, T.J.&lt;/author&gt;&lt;/authors&gt;&lt;/contributors&gt;&lt;titles&gt;&lt;title&gt;Structures of Gram-Negative Cell Walls and Their Derived Membrane Vesicles&lt;/title&gt;&lt;secondary-title&gt;Journal of Bacteriology&lt;/secondary-title&gt;&lt;/titles&gt;&lt;pages&gt;4725-4733&lt;/pages&gt;&lt;volume&gt;181&lt;/volume&gt;&lt;number&gt;16&lt;/number&gt;&lt;dates&gt;&lt;year&gt;1999&lt;/year&gt;&lt;/dates&gt;&lt;urls&gt;&lt;/urls&gt;&lt;/record&gt;&lt;/Cite&gt;&lt;/EndNote&gt;</w:instrText>
      </w:r>
      <w:r w:rsidRPr="00154CE5">
        <w:rPr>
          <w:b w:val="0"/>
          <w:szCs w:val="24"/>
        </w:rPr>
        <w:fldChar w:fldCharType="separate"/>
      </w:r>
      <w:r w:rsidRPr="00154CE5">
        <w:rPr>
          <w:b w:val="0"/>
          <w:noProof/>
          <w:szCs w:val="24"/>
        </w:rPr>
        <w:t>(</w:t>
      </w:r>
      <w:hyperlink w:anchor="_ENREF_12" w:tooltip="Beveridge, 1999 #136" w:history="1">
        <w:r w:rsidRPr="00154CE5">
          <w:rPr>
            <w:b w:val="0"/>
            <w:noProof/>
            <w:szCs w:val="24"/>
          </w:rPr>
          <w:t>Beveridge, 1999</w:t>
        </w:r>
      </w:hyperlink>
      <w:r w:rsidRPr="00154CE5">
        <w:rPr>
          <w:b w:val="0"/>
          <w:noProof/>
          <w:szCs w:val="24"/>
        </w:rPr>
        <w:t>)</w:t>
      </w:r>
      <w:r w:rsidRPr="00154CE5">
        <w:rPr>
          <w:b w:val="0"/>
          <w:szCs w:val="24"/>
        </w:rPr>
        <w:fldChar w:fldCharType="end"/>
      </w:r>
      <w:r w:rsidRPr="00154CE5">
        <w:rPr>
          <w:b w:val="0"/>
          <w:szCs w:val="24"/>
        </w:rPr>
        <w:t xml:space="preserve"> produced by Gram-negative bacteria. MVs are not MAMPs in their own right, but rather represent a collection of MAMPs, as their composition, conformation and surface chemistry are small scale reproductions of the intact outer membrane of Gram-negative bacteria </w:t>
      </w:r>
      <w:r w:rsidRPr="00154CE5">
        <w:rPr>
          <w:b w:val="0"/>
          <w:szCs w:val="24"/>
        </w:rPr>
        <w:fldChar w:fldCharType="begin"/>
      </w:r>
      <w:r w:rsidRPr="00154CE5">
        <w:rPr>
          <w:b w:val="0"/>
          <w:szCs w:val="24"/>
        </w:rPr>
        <w:instrText xml:space="preserve"> ADDIN EN.CITE &lt;EndNote&gt;&lt;Cite&gt;&lt;Author&gt;Beveridge&lt;/Author&gt;&lt;Year&gt;1999&lt;/Year&gt;&lt;RecNum&gt;136&lt;/RecNum&gt;&lt;DisplayText&gt;(Beveridge, 1999, Schooling &amp;amp; Beveridge, 2006)&lt;/DisplayText&gt;&lt;record&gt;&lt;rec-number&gt;136&lt;/rec-number&gt;&lt;foreign-keys&gt;&lt;key app="EN" db-id="2dtwz0r5r90vzjewdv6xv5x2xwwts9vtwtvv"&gt;136&lt;/key&gt;&lt;/foreign-keys&gt;&lt;ref-type name="Journal Article"&gt;17&lt;/ref-type&gt;&lt;contributors&gt;&lt;authors&gt;&lt;author&gt;Beveridge, T.J.&lt;/author&gt;&lt;/authors&gt;&lt;/contributors&gt;&lt;titles&gt;&lt;title&gt;Structures of Gram-Negative Cell Walls and Their Derived Membrane Vesicles&lt;/title&gt;&lt;secondary-title&gt;Journal of Bacteriology&lt;/secondary-title&gt;&lt;/titles&gt;&lt;pages&gt;4725-4733&lt;/pages&gt;&lt;volume&gt;181&lt;/volume&gt;&lt;number&gt;16&lt;/number&gt;&lt;dates&gt;&lt;year&gt;1999&lt;/year&gt;&lt;/dates&gt;&lt;urls&gt;&lt;/urls&gt;&lt;/record&gt;&lt;/Cite&gt;&lt;Cite&gt;&lt;Author&gt;Schooling&lt;/Author&gt;&lt;Year&gt;2006&lt;/Year&gt;&lt;RecNum&gt;184&lt;/RecNum&gt;&lt;record&gt;&lt;rec-number&gt;184&lt;/rec-number&gt;&lt;foreign-keys&gt;&lt;key app="EN" db-id="2dtwz0r5r90vzjewdv6xv5x2xwwts9vtwtvv"&gt;184&lt;/key&gt;&lt;/foreign-keys&gt;&lt;ref-type name="Journal Article"&gt;17&lt;/ref-type&gt;&lt;contributors&gt;&lt;authors&gt;&lt;author&gt;Schooling, S.R.&lt;/author&gt;&lt;author&gt;Beveridge, T.J.&lt;/author&gt;&lt;/authors&gt;&lt;/contributors&gt;&lt;titles&gt;&lt;title&gt;Membrane Vesicles: an Overlooked Component of the Matrices of Biofilms&lt;/title&gt;&lt;secondary-title&gt;Journal of Bacteriology&lt;/secondary-title&gt;&lt;/titles&gt;&lt;pages&gt;5945-5957&lt;/pages&gt;&lt;volume&gt;188&lt;/volume&gt;&lt;number&gt;16&lt;/number&gt;&lt;dates&gt;&lt;year&gt;2006&lt;/year&gt;&lt;/dates&gt;&lt;urls&gt;&lt;/urls&gt;&lt;/record&gt;&lt;/Cite&gt;&lt;/EndNote&gt;</w:instrText>
      </w:r>
      <w:r w:rsidRPr="00154CE5">
        <w:rPr>
          <w:b w:val="0"/>
          <w:szCs w:val="24"/>
        </w:rPr>
        <w:fldChar w:fldCharType="separate"/>
      </w:r>
      <w:r w:rsidRPr="00154CE5">
        <w:rPr>
          <w:b w:val="0"/>
          <w:noProof/>
          <w:szCs w:val="24"/>
        </w:rPr>
        <w:t>(</w:t>
      </w:r>
      <w:hyperlink w:anchor="_ENREF_12" w:tooltip="Beveridge, 1999 #136" w:history="1">
        <w:r w:rsidRPr="00154CE5">
          <w:rPr>
            <w:b w:val="0"/>
            <w:noProof/>
            <w:szCs w:val="24"/>
          </w:rPr>
          <w:t>Beveridge, 1999</w:t>
        </w:r>
      </w:hyperlink>
      <w:r w:rsidRPr="00154CE5">
        <w:rPr>
          <w:b w:val="0"/>
          <w:noProof/>
          <w:szCs w:val="24"/>
        </w:rPr>
        <w:t xml:space="preserve">, </w:t>
      </w:r>
      <w:hyperlink w:anchor="_ENREF_107" w:tooltip="Schooling, 2006 #184" w:history="1">
        <w:r w:rsidRPr="00154CE5">
          <w:rPr>
            <w:b w:val="0"/>
            <w:noProof/>
            <w:szCs w:val="24"/>
          </w:rPr>
          <w:t>Schooling &amp; Beveridge, 2006</w:t>
        </w:r>
      </w:hyperlink>
      <w:r w:rsidRPr="00154CE5">
        <w:rPr>
          <w:b w:val="0"/>
          <w:noProof/>
          <w:szCs w:val="24"/>
        </w:rPr>
        <w:t>)</w:t>
      </w:r>
      <w:r w:rsidRPr="00154CE5">
        <w:rPr>
          <w:b w:val="0"/>
          <w:szCs w:val="24"/>
        </w:rPr>
        <w:fldChar w:fldCharType="end"/>
      </w:r>
      <w:r w:rsidRPr="00154CE5">
        <w:rPr>
          <w:b w:val="0"/>
          <w:szCs w:val="24"/>
        </w:rPr>
        <w:t xml:space="preserve">. Lipopolysaccharides (LPSs), outer membrane proteins (OMPs), phospholipids and </w:t>
      </w:r>
      <w:proofErr w:type="spellStart"/>
      <w:r w:rsidRPr="00154CE5">
        <w:rPr>
          <w:b w:val="0"/>
          <w:szCs w:val="24"/>
        </w:rPr>
        <w:t>periplasmic</w:t>
      </w:r>
      <w:proofErr w:type="spellEnd"/>
      <w:r w:rsidRPr="00154CE5">
        <w:rPr>
          <w:b w:val="0"/>
          <w:szCs w:val="24"/>
        </w:rPr>
        <w:t xml:space="preserve"> proteins are all present in MVs </w:t>
      </w:r>
      <w:r w:rsidRPr="00154CE5">
        <w:rPr>
          <w:b w:val="0"/>
          <w:szCs w:val="24"/>
        </w:rPr>
        <w:fldChar w:fldCharType="begin"/>
      </w:r>
      <w:r w:rsidRPr="00154CE5">
        <w:rPr>
          <w:b w:val="0"/>
          <w:szCs w:val="24"/>
        </w:rPr>
        <w:instrText xml:space="preserve"> ADDIN EN.CITE &lt;EndNote&gt;&lt;Cite&gt;&lt;Author&gt;Beveridge&lt;/Author&gt;&lt;Year&gt;1999&lt;/Year&gt;&lt;RecNum&gt;136&lt;/RecNum&gt;&lt;DisplayText&gt;(Beveridge, 1999, Kesty &amp;amp; Kuehn, 2004)&lt;/DisplayText&gt;&lt;record&gt;&lt;rec-number&gt;136&lt;/rec-number&gt;&lt;foreign-keys&gt;&lt;key app="EN" db-id="2dtwz0r5r90vzjewdv6xv5x2xwwts9vtwtvv"&gt;136&lt;/key&gt;&lt;/foreign-keys&gt;&lt;ref-type name="Journal Article"&gt;17&lt;/ref-type&gt;&lt;contributors&gt;&lt;authors&gt;&lt;author&gt;Beveridge, T.J.&lt;/author&gt;&lt;/authors&gt;&lt;/contributors&gt;&lt;titles&gt;&lt;title&gt;Structures of Gram-Negative Cell Walls and Their Derived Membrane Vesicles&lt;/title&gt;&lt;secondary-title&gt;Journal of Bacteriology&lt;/secondary-title&gt;&lt;/titles&gt;&lt;pages&gt;4725-4733&lt;/pages&gt;&lt;volume&gt;181&lt;/volume&gt;&lt;number&gt;16&lt;/number&gt;&lt;dates&gt;&lt;year&gt;1999&lt;/year&gt;&lt;/dates&gt;&lt;urls&gt;&lt;/urls&gt;&lt;/record&gt;&lt;/Cite&gt;&lt;Cite&gt;&lt;Author&gt;Kesty&lt;/Author&gt;&lt;Year&gt;2004&lt;/Year&gt;&lt;RecNum&gt;150&lt;/RecNum&gt;&lt;record&gt;&lt;rec-number&gt;150&lt;/rec-number&gt;&lt;foreign-keys&gt;&lt;key app="EN" db-id="2dtwz0r5r90vzjewdv6xv5x2xwwts9vtwtvv"&gt;150&lt;/key&gt;&lt;/foreign-keys&gt;&lt;ref-type name="Journal Article"&gt;17&lt;/ref-type&gt;&lt;contributors&gt;&lt;authors&gt;&lt;author&gt;Kesty, N.C.&lt;/author&gt;&lt;author&gt;Kuehn, M.J.&lt;/author&gt;&lt;/authors&gt;&lt;/contributors&gt;&lt;titles&gt;&lt;title&gt;&lt;style face="normal" font="default" size="100%"&gt;Incorporation of Heterogenous Outer Membrane and Periplasmic Proteins into &lt;/style&gt;&lt;style face="italic" font="default" size="100%"&gt;Escherichia coli&lt;/style&gt;&lt;style face="normal" font="default" size="100%"&gt; Outer Membrane Vesicles&lt;/style&gt;&lt;/title&gt;&lt;secondary-title&gt;The Journal of Biological Chemistry&lt;/secondary-title&gt;&lt;/titles&gt;&lt;pages&gt;2069-2076&lt;/pages&gt;&lt;volume&gt;279&lt;/volume&gt;&lt;number&gt;3&lt;/number&gt;&lt;dates&gt;&lt;year&gt;2004&lt;/year&gt;&lt;/dates&gt;&lt;urls&gt;&lt;/urls&gt;&lt;/record&gt;&lt;/Cite&gt;&lt;/EndNote&gt;</w:instrText>
      </w:r>
      <w:r w:rsidRPr="00154CE5">
        <w:rPr>
          <w:b w:val="0"/>
          <w:szCs w:val="24"/>
        </w:rPr>
        <w:fldChar w:fldCharType="separate"/>
      </w:r>
      <w:r w:rsidRPr="00154CE5">
        <w:rPr>
          <w:b w:val="0"/>
          <w:noProof/>
          <w:szCs w:val="24"/>
        </w:rPr>
        <w:t>(</w:t>
      </w:r>
      <w:hyperlink w:anchor="_ENREF_12" w:tooltip="Beveridge, 1999 #136" w:history="1">
        <w:r w:rsidRPr="00154CE5">
          <w:rPr>
            <w:b w:val="0"/>
            <w:noProof/>
            <w:szCs w:val="24"/>
          </w:rPr>
          <w:t>Beveridge, 1999</w:t>
        </w:r>
      </w:hyperlink>
      <w:r w:rsidRPr="00154CE5">
        <w:rPr>
          <w:b w:val="0"/>
          <w:noProof/>
          <w:szCs w:val="24"/>
        </w:rPr>
        <w:t xml:space="preserve">, </w:t>
      </w:r>
      <w:hyperlink w:anchor="_ENREF_69" w:tooltip="Kesty, 2004 #150" w:history="1">
        <w:r w:rsidRPr="00154CE5">
          <w:rPr>
            <w:b w:val="0"/>
            <w:noProof/>
            <w:szCs w:val="24"/>
          </w:rPr>
          <w:t>Kesty &amp; Kuehn, 2004</w:t>
        </w:r>
      </w:hyperlink>
      <w:r w:rsidRPr="00154CE5">
        <w:rPr>
          <w:b w:val="0"/>
          <w:noProof/>
          <w:szCs w:val="24"/>
        </w:rPr>
        <w:t>)</w:t>
      </w:r>
      <w:r w:rsidRPr="00154CE5">
        <w:rPr>
          <w:b w:val="0"/>
          <w:szCs w:val="24"/>
        </w:rPr>
        <w:fldChar w:fldCharType="end"/>
      </w:r>
      <w:r w:rsidRPr="00154CE5">
        <w:rPr>
          <w:b w:val="0"/>
          <w:szCs w:val="24"/>
        </w:rPr>
        <w:t xml:space="preserve"> and proteins such as transmembrane </w:t>
      </w:r>
      <w:proofErr w:type="spellStart"/>
      <w:r w:rsidRPr="00154CE5">
        <w:rPr>
          <w:b w:val="0"/>
          <w:szCs w:val="24"/>
        </w:rPr>
        <w:t>porins</w:t>
      </w:r>
      <w:proofErr w:type="spellEnd"/>
      <w:r w:rsidRPr="00154CE5">
        <w:rPr>
          <w:b w:val="0"/>
          <w:szCs w:val="24"/>
        </w:rPr>
        <w:t xml:space="preserve">, </w:t>
      </w:r>
      <w:proofErr w:type="spellStart"/>
      <w:r w:rsidRPr="00154CE5">
        <w:rPr>
          <w:b w:val="0"/>
          <w:szCs w:val="24"/>
        </w:rPr>
        <w:t>murein</w:t>
      </w:r>
      <w:proofErr w:type="spellEnd"/>
      <w:r w:rsidRPr="00154CE5">
        <w:rPr>
          <w:b w:val="0"/>
          <w:szCs w:val="24"/>
        </w:rPr>
        <w:t xml:space="preserve"> hydrolases, transporter proteins, </w:t>
      </w:r>
      <w:proofErr w:type="spellStart"/>
      <w:r w:rsidRPr="00154CE5">
        <w:rPr>
          <w:b w:val="0"/>
          <w:szCs w:val="24"/>
        </w:rPr>
        <w:t>flagelin</w:t>
      </w:r>
      <w:proofErr w:type="spellEnd"/>
      <w:r w:rsidRPr="00154CE5">
        <w:rPr>
          <w:b w:val="0"/>
          <w:szCs w:val="24"/>
        </w:rPr>
        <w:t xml:space="preserve">, and other virulence factors have all been identified in MVs by proteomic studies </w:t>
      </w:r>
      <w:r w:rsidRPr="00154CE5">
        <w:rPr>
          <w:b w:val="0"/>
          <w:szCs w:val="24"/>
        </w:rPr>
        <w:fldChar w:fldCharType="begin"/>
      </w:r>
      <w:r w:rsidRPr="00154CE5">
        <w:rPr>
          <w:b w:val="0"/>
          <w:szCs w:val="24"/>
        </w:rPr>
        <w:instrText xml:space="preserve"> ADDIN EN.CITE &lt;EndNote&gt;&lt;Cite&gt;&lt;Author&gt;Lee&lt;/Author&gt;&lt;Year&gt;2008&lt;/Year&gt;&lt;RecNum&gt;137&lt;/RecNum&gt;&lt;DisplayText&gt;(Lee et al., 2008)&lt;/DisplayText&gt;&lt;record&gt;&lt;rec-number&gt;137&lt;/rec-number&gt;&lt;foreign-keys&gt;&lt;key app="EN" db-id="2dtwz0r5r90vzjewdv6xv5x2xwwts9vtwtvv"&gt;137&lt;/key&gt;&lt;/foreign-keys&gt;&lt;ref-type name="Journal Article"&gt;17&lt;/ref-type&gt;&lt;contributors&gt;&lt;authors&gt;&lt;author&gt;Lee, E.-Y.&lt;/author&gt;&lt;author&gt;Choi, D.-S.&lt;/author&gt;&lt;author&gt;Kim, K.-P.&lt;/author&gt;&lt;author&gt;Gho, Y.S.&lt;/author&gt;&lt;/authors&gt;&lt;/contributors&gt;&lt;titles&gt;&lt;title&gt;Proteomics in Gram-Negative Bacterial Outer Membrane Vesicles&lt;/title&gt;&lt;secondary-title&gt;Mass Spectrometry Reviews&lt;/secondary-title&gt;&lt;/titles&gt;&lt;pages&gt;535-555&lt;/pages&gt;&lt;volume&gt;27&lt;/volume&gt;&lt;dates&gt;&lt;year&gt;2008&lt;/year&gt;&lt;/dates&gt;&lt;urls&gt;&lt;/urls&gt;&lt;/record&gt;&lt;/Cite&gt;&lt;/EndNote&gt;</w:instrText>
      </w:r>
      <w:r w:rsidRPr="00154CE5">
        <w:rPr>
          <w:b w:val="0"/>
          <w:szCs w:val="24"/>
        </w:rPr>
        <w:fldChar w:fldCharType="separate"/>
      </w:r>
      <w:r w:rsidRPr="00154CE5">
        <w:rPr>
          <w:b w:val="0"/>
          <w:noProof/>
          <w:szCs w:val="24"/>
        </w:rPr>
        <w:t>(</w:t>
      </w:r>
      <w:hyperlink w:anchor="_ENREF_75" w:tooltip="Lee, 2008 #137" w:history="1">
        <w:r w:rsidRPr="00154CE5">
          <w:rPr>
            <w:b w:val="0"/>
            <w:noProof/>
            <w:szCs w:val="24"/>
          </w:rPr>
          <w:t xml:space="preserve">Lee </w:t>
        </w:r>
        <w:r w:rsidRPr="00154CE5">
          <w:rPr>
            <w:b w:val="0"/>
            <w:i/>
            <w:noProof/>
            <w:szCs w:val="24"/>
          </w:rPr>
          <w:t>et al.</w:t>
        </w:r>
        <w:r w:rsidRPr="00154CE5">
          <w:rPr>
            <w:b w:val="0"/>
            <w:noProof/>
            <w:szCs w:val="24"/>
          </w:rPr>
          <w:t>, 2008</w:t>
        </w:r>
      </w:hyperlink>
      <w:r w:rsidRPr="00154CE5">
        <w:rPr>
          <w:b w:val="0"/>
          <w:noProof/>
          <w:szCs w:val="24"/>
        </w:rPr>
        <w:t>)</w:t>
      </w:r>
      <w:r w:rsidRPr="00154CE5">
        <w:rPr>
          <w:b w:val="0"/>
          <w:szCs w:val="24"/>
        </w:rPr>
        <w:fldChar w:fldCharType="end"/>
      </w:r>
      <w:r w:rsidRPr="00154CE5">
        <w:rPr>
          <w:b w:val="0"/>
          <w:szCs w:val="24"/>
        </w:rPr>
        <w:t xml:space="preserve">. It is starting to become apparent that these small membranous structures have the potential to deliver bacterial products to eukaryotic cells </w:t>
      </w:r>
      <w:r w:rsidRPr="00154CE5">
        <w:rPr>
          <w:b w:val="0"/>
          <w:szCs w:val="24"/>
        </w:rPr>
        <w:fldChar w:fldCharType="begin"/>
      </w:r>
      <w:r w:rsidRPr="00154CE5">
        <w:rPr>
          <w:b w:val="0"/>
          <w:szCs w:val="24"/>
        </w:rPr>
        <w:instrText xml:space="preserve"> ADDIN EN.CITE &lt;EndNote&gt;&lt;Cite&gt;&lt;Author&gt;Kaparakis&lt;/Author&gt;&lt;Year&gt;2010&lt;/Year&gt;&lt;RecNum&gt;431&lt;/RecNum&gt;&lt;DisplayText&gt;(Kaparakis et al., 2010)&lt;/DisplayText&gt;&lt;record&gt;&lt;rec-number&gt;431&lt;/rec-number&gt;&lt;foreign-keys&gt;&lt;key app="EN" db-id="2dtwz0r5r90vzjewdv6xv5x2xwwts9vtwtvv"&gt;431&lt;/key&gt;&lt;/foreign-keys&gt;&lt;ref-type name="Journal Article"&gt;17&lt;/ref-type&gt;&lt;contributors&gt;&lt;authors&gt;&lt;author&gt;Kaparakis, M. &lt;/author&gt;&lt;author&gt;Turnbull, L. &lt;/author&gt;&lt;author&gt;Carneiro, L. &lt;/author&gt;&lt;author&gt;Firth, S. &lt;/author&gt;&lt;author&gt;Coleman, H.A. &lt;/author&gt;&lt;author&gt;Parkington, H.C. &lt;/author&gt;&lt;author&gt;Le Bourhis, L. &lt;/author&gt;&lt;author&gt;Karrar, A.&lt;/author&gt;&lt;author&gt;Viala, J.&lt;/author&gt;&lt;author&gt;Mak, J.&lt;/author&gt;&lt;author&gt;Hutton, M.L. &lt;/author&gt;&lt;author&gt;Davies, J.K. &lt;/author&gt;&lt;author&gt;Crack, P.J. &lt;/author&gt;&lt;author&gt;Hertzog, P.J. &lt;/author&gt;&lt;author&gt;Philpott, D.J. &lt;/author&gt;&lt;author&gt;Girardin, S.E. &lt;/author&gt;&lt;author&gt;Whitchurch, C.B. &lt;/author&gt;&lt;author&gt;Ferrero, R.L.&lt;/author&gt;&lt;/authors&gt;&lt;/contributors&gt;&lt;titles&gt;&lt;title&gt;Bacterial membrane vesicles deliver peptidoglycan to NOD1 in epithelial cells&lt;/title&gt;&lt;secondary-title&gt;Cellular Microbiology&lt;/secondary-title&gt;&lt;/titles&gt;&lt;pages&gt;372-385&lt;/pages&gt;&lt;volume&gt;12&lt;/volume&gt;&lt;number&gt;3&lt;/number&gt;&lt;dates&gt;&lt;year&gt;2010&lt;/year&gt;&lt;/dates&gt;&lt;urls&gt;&lt;/urls&gt;&lt;/record&gt;&lt;/Cite&gt;&lt;/EndNote&gt;</w:instrText>
      </w:r>
      <w:r w:rsidRPr="00154CE5">
        <w:rPr>
          <w:b w:val="0"/>
          <w:szCs w:val="24"/>
        </w:rPr>
        <w:fldChar w:fldCharType="separate"/>
      </w:r>
      <w:r w:rsidRPr="00154CE5">
        <w:rPr>
          <w:b w:val="0"/>
          <w:noProof/>
          <w:szCs w:val="24"/>
        </w:rPr>
        <w:t>(</w:t>
      </w:r>
      <w:hyperlink w:anchor="_ENREF_67" w:tooltip="Kaparakis, 2010 #431" w:history="1">
        <w:r w:rsidRPr="00154CE5">
          <w:rPr>
            <w:b w:val="0"/>
            <w:noProof/>
            <w:szCs w:val="24"/>
          </w:rPr>
          <w:t xml:space="preserve">Kaparakis </w:t>
        </w:r>
        <w:r w:rsidRPr="00154CE5">
          <w:rPr>
            <w:b w:val="0"/>
            <w:i/>
            <w:noProof/>
            <w:szCs w:val="24"/>
          </w:rPr>
          <w:t>et al.</w:t>
        </w:r>
        <w:r w:rsidRPr="00154CE5">
          <w:rPr>
            <w:b w:val="0"/>
            <w:noProof/>
            <w:szCs w:val="24"/>
          </w:rPr>
          <w:t>, 2010</w:t>
        </w:r>
      </w:hyperlink>
      <w:r w:rsidRPr="00154CE5">
        <w:rPr>
          <w:b w:val="0"/>
          <w:noProof/>
          <w:szCs w:val="24"/>
        </w:rPr>
        <w:t>)</w:t>
      </w:r>
      <w:r w:rsidRPr="00154CE5">
        <w:rPr>
          <w:b w:val="0"/>
          <w:szCs w:val="24"/>
        </w:rPr>
        <w:fldChar w:fldCharType="end"/>
      </w:r>
      <w:r w:rsidRPr="00154CE5">
        <w:rPr>
          <w:b w:val="0"/>
          <w:szCs w:val="24"/>
        </w:rPr>
        <w:t>.</w:t>
      </w:r>
    </w:p>
    <w:p w:rsidR="00FD0CE6" w:rsidRPr="00154CE5" w:rsidRDefault="00FD0CE6" w:rsidP="00426B8C">
      <w:pPr>
        <w:spacing w:after="0" w:line="480" w:lineRule="auto"/>
        <w:ind w:firstLine="720"/>
        <w:jc w:val="both"/>
        <w:rPr>
          <w:b w:val="0"/>
          <w:szCs w:val="24"/>
        </w:rPr>
      </w:pPr>
      <w:r w:rsidRPr="00154CE5">
        <w:rPr>
          <w:b w:val="0"/>
          <w:szCs w:val="24"/>
        </w:rPr>
        <w:t xml:space="preserve">A number of roles and functions have been suggested for MVs, including </w:t>
      </w:r>
      <w:proofErr w:type="spellStart"/>
      <w:r w:rsidRPr="00154CE5">
        <w:rPr>
          <w:b w:val="0"/>
          <w:szCs w:val="24"/>
        </w:rPr>
        <w:t>periplasmic</w:t>
      </w:r>
      <w:proofErr w:type="spellEnd"/>
      <w:r w:rsidRPr="00154CE5">
        <w:rPr>
          <w:b w:val="0"/>
          <w:szCs w:val="24"/>
        </w:rPr>
        <w:t xml:space="preserve"> equilibrium maintenance </w:t>
      </w:r>
      <w:r w:rsidRPr="00154CE5">
        <w:rPr>
          <w:b w:val="0"/>
          <w:szCs w:val="24"/>
        </w:rPr>
        <w:fldChar w:fldCharType="begin"/>
      </w:r>
      <w:r w:rsidRPr="00154CE5">
        <w:rPr>
          <w:b w:val="0"/>
          <w:szCs w:val="24"/>
        </w:rPr>
        <w:instrText xml:space="preserve"> ADDIN EN.CITE &lt;EndNote&gt;&lt;Cite&gt;&lt;Author&gt;McBroom&lt;/Author&gt;&lt;Year&gt;2007&lt;/Year&gt;&lt;RecNum&gt;319&lt;/RecNum&gt;&lt;DisplayText&gt;(McBroom &amp;amp; Kuehn, 2007)&lt;/DisplayText&gt;&lt;record&gt;&lt;rec-number&gt;319&lt;/rec-number&gt;&lt;foreign-keys&gt;&lt;key app="EN" db-id="2dtwz0r5r90vzjewdv6xv5x2xwwts9vtwtvv"&gt;319&lt;/key&gt;&lt;/foreign-keys&gt;&lt;ref-type name="Journal Article"&gt;17&lt;/ref-type&gt;&lt;contributors&gt;&lt;authors&gt;&lt;author&gt;McBroom, A.J.&lt;/author&gt;&lt;author&gt;Kuehn, M.J.&lt;/author&gt;&lt;/authors&gt;&lt;/contributors&gt;&lt;titles&gt;&lt;title&gt;Release of outer membrane vesicles by Gram-negative bacteria is a novel envelope stress response&lt;/title&gt;&lt;secondary-title&gt;Molecular Microbiology&lt;/secondary-title&gt;&lt;/titles&gt;&lt;pages&gt;545-558&lt;/pages&gt;&lt;volume&gt;63&lt;/volume&gt;&lt;number&gt;2&lt;/number&gt;&lt;dates&gt;&lt;year&gt;2007&lt;/year&gt;&lt;/dates&gt;&lt;urls&gt;&lt;/urls&gt;&lt;/record&gt;&lt;/Cite&gt;&lt;/EndNote&gt;</w:instrText>
      </w:r>
      <w:r w:rsidRPr="00154CE5">
        <w:rPr>
          <w:b w:val="0"/>
          <w:szCs w:val="24"/>
        </w:rPr>
        <w:fldChar w:fldCharType="separate"/>
      </w:r>
      <w:r w:rsidRPr="00154CE5">
        <w:rPr>
          <w:b w:val="0"/>
          <w:noProof/>
          <w:szCs w:val="24"/>
        </w:rPr>
        <w:t>(</w:t>
      </w:r>
      <w:hyperlink w:anchor="_ENREF_89" w:tooltip="McBroom, 2007 #319" w:history="1">
        <w:r w:rsidRPr="00154CE5">
          <w:rPr>
            <w:b w:val="0"/>
            <w:noProof/>
            <w:szCs w:val="24"/>
          </w:rPr>
          <w:t>McBroom &amp; Kuehn, 2007</w:t>
        </w:r>
      </w:hyperlink>
      <w:r w:rsidRPr="00154CE5">
        <w:rPr>
          <w:b w:val="0"/>
          <w:noProof/>
          <w:szCs w:val="24"/>
        </w:rPr>
        <w:t>)</w:t>
      </w:r>
      <w:r w:rsidRPr="00154CE5">
        <w:rPr>
          <w:b w:val="0"/>
          <w:szCs w:val="24"/>
        </w:rPr>
        <w:fldChar w:fldCharType="end"/>
      </w:r>
      <w:r w:rsidRPr="00154CE5">
        <w:rPr>
          <w:b w:val="0"/>
          <w:szCs w:val="24"/>
        </w:rPr>
        <w:t xml:space="preserve">, antibiotic protection </w:t>
      </w:r>
      <w:r w:rsidRPr="00154CE5">
        <w:rPr>
          <w:b w:val="0"/>
          <w:szCs w:val="24"/>
        </w:rPr>
        <w:fldChar w:fldCharType="begin"/>
      </w:r>
      <w:r w:rsidRPr="00154CE5">
        <w:rPr>
          <w:b w:val="0"/>
          <w:szCs w:val="24"/>
        </w:rPr>
        <w:instrText xml:space="preserve"> ADDIN EN.CITE &lt;EndNote&gt;&lt;Cite&gt;&lt;Author&gt;Ciofu&lt;/Author&gt;&lt;Year&gt;2000&lt;/Year&gt;&lt;RecNum&gt;434&lt;/RecNum&gt;&lt;DisplayText&gt;(Ciofu et al., 2000, Manning &amp;amp; Kuehn, 2011)&lt;/DisplayText&gt;&lt;record&gt;&lt;rec-number&gt;434&lt;/rec-number&gt;&lt;foreign-keys&gt;&lt;key app="EN" db-id="2dtwz0r5r90vzjewdv6xv5x2xwwts9vtwtvv"&gt;434&lt;/key&gt;&lt;/foreign-keys&gt;&lt;ref-type name="Journal Article"&gt;17&lt;/ref-type&gt;&lt;contributors&gt;&lt;authors&gt;&lt;author&gt;Ciofu, O.&lt;/author&gt;&lt;author&gt;Beveridge, T.J.&lt;/author&gt;&lt;author&gt;Kadurugamuwa, J.L.&lt;/author&gt;&lt;author&gt;Walther-Rasmussen, J.&lt;/author&gt;&lt;author&gt;Høilby, N.&lt;/author&gt;&lt;/authors&gt;&lt;/contributors&gt;&lt;titles&gt;&lt;title&gt;&lt;style face="normal" font="default" size="100%"&gt;Chromosomal &lt;/style&gt;&lt;style face="italic" font="default" charset="161" size="100%"&gt;β&lt;/style&gt;&lt;style face="normal" font="default" size="100%"&gt;-lactamase is packaged into membrane vesicles and secreted from &lt;/style&gt;&lt;style face="italic" font="default" size="100%"&gt;Pseudomonas aeruginosa&lt;/style&gt;&lt;/title&gt;&lt;secondary-title&gt;Journal of Antimicrobial Chemotherapy&lt;/secondary-title&gt;&lt;/titles&gt;&lt;pages&gt;9-13&lt;/pages&gt;&lt;volume&gt;45&lt;/volume&gt;&lt;dates&gt;&lt;year&gt;2000&lt;/year&gt;&lt;/dates&gt;&lt;urls&gt;&lt;/urls&gt;&lt;/record&gt;&lt;/Cite&gt;&lt;Cite&gt;&lt;Author&gt;Manning&lt;/Author&gt;&lt;Year&gt;2011&lt;/Year&gt;&lt;RecNum&gt;258&lt;/RecNum&gt;&lt;record&gt;&lt;rec-number&gt;258&lt;/rec-number&gt;&lt;foreign-keys&gt;&lt;key app="EN" db-id="2dtwz0r5r90vzjewdv6xv5x2xwwts9vtwtvv"&gt;258&lt;/key&gt;&lt;/foreign-keys&gt;&lt;ref-type name="Journal Article"&gt;17&lt;/ref-type&gt;&lt;contributors&gt;&lt;authors&gt;&lt;author&gt;Manning, A.J.&lt;/author&gt;&lt;author&gt;Kuehn, M.J.&lt;/author&gt;&lt;/authors&gt;&lt;/contributors&gt;&lt;titles&gt;&lt;title&gt;Contribution of bacterial outer membrane vesicles to innate bacterial defense&lt;/title&gt;&lt;secondary-title&gt;BMC Microbiology&lt;/secondary-title&gt;&lt;/titles&gt;&lt;periodical&gt;&lt;full-title&gt;BMC Microbiology&lt;/full-title&gt;&lt;/periodical&gt;&lt;pages&gt;258&lt;/pages&gt;&lt;volume&gt;11&lt;/volume&gt;&lt;dates&gt;&lt;year&gt;2011&lt;/year&gt;&lt;/dates&gt;&lt;urls&gt;&lt;/urls&gt;&lt;/record&gt;&lt;/Cite&gt;&lt;/EndNote&gt;</w:instrText>
      </w:r>
      <w:r w:rsidRPr="00154CE5">
        <w:rPr>
          <w:b w:val="0"/>
          <w:szCs w:val="24"/>
        </w:rPr>
        <w:fldChar w:fldCharType="separate"/>
      </w:r>
      <w:r w:rsidRPr="00154CE5">
        <w:rPr>
          <w:b w:val="0"/>
          <w:noProof/>
          <w:szCs w:val="24"/>
        </w:rPr>
        <w:t>(</w:t>
      </w:r>
      <w:hyperlink w:anchor="_ENREF_24" w:tooltip="Ciofu, 2000 #434" w:history="1">
        <w:r w:rsidRPr="00154CE5">
          <w:rPr>
            <w:b w:val="0"/>
            <w:noProof/>
            <w:szCs w:val="24"/>
          </w:rPr>
          <w:t>Ciofu et al., 2000</w:t>
        </w:r>
      </w:hyperlink>
      <w:r w:rsidRPr="00154CE5">
        <w:rPr>
          <w:b w:val="0"/>
          <w:noProof/>
          <w:szCs w:val="24"/>
        </w:rPr>
        <w:t xml:space="preserve">, </w:t>
      </w:r>
      <w:hyperlink w:anchor="_ENREF_85" w:tooltip="Manning, 2011 #258" w:history="1">
        <w:r w:rsidRPr="00154CE5">
          <w:rPr>
            <w:b w:val="0"/>
            <w:noProof/>
            <w:szCs w:val="24"/>
          </w:rPr>
          <w:t>Manning &amp; Kuehn, 2011</w:t>
        </w:r>
      </w:hyperlink>
      <w:r w:rsidRPr="00154CE5">
        <w:rPr>
          <w:b w:val="0"/>
          <w:noProof/>
          <w:szCs w:val="24"/>
        </w:rPr>
        <w:t>)</w:t>
      </w:r>
      <w:r w:rsidRPr="00154CE5">
        <w:rPr>
          <w:b w:val="0"/>
          <w:szCs w:val="24"/>
        </w:rPr>
        <w:fldChar w:fldCharType="end"/>
      </w:r>
      <w:r w:rsidRPr="00154CE5">
        <w:rPr>
          <w:b w:val="0"/>
          <w:szCs w:val="24"/>
        </w:rPr>
        <w:t xml:space="preserve">, quorum sensing </w:t>
      </w:r>
      <w:r w:rsidRPr="00154CE5">
        <w:rPr>
          <w:b w:val="0"/>
          <w:szCs w:val="24"/>
        </w:rPr>
        <w:fldChar w:fldCharType="begin"/>
      </w:r>
      <w:r w:rsidRPr="00154CE5">
        <w:rPr>
          <w:b w:val="0"/>
          <w:szCs w:val="24"/>
        </w:rPr>
        <w:instrText xml:space="preserve"> ADDIN EN.CITE &lt;EndNote&gt;&lt;Cite&gt;&lt;Author&gt;Mashburn-Warren&lt;/Author&gt;&lt;Year&gt;2006&lt;/Year&gt;&lt;RecNum&gt;176&lt;/RecNum&gt;&lt;DisplayText&gt;(Mashburn-Warren &amp;amp; Whitely, 2006)&lt;/DisplayText&gt;&lt;record&gt;&lt;rec-number&gt;176&lt;/rec-number&gt;&lt;foreign-keys&gt;&lt;key app="EN" db-id="2dtwz0r5r90vzjewdv6xv5x2xwwts9vtwtvv"&gt;176&lt;/key&gt;&lt;/foreign-keys&gt;&lt;ref-type name="Journal Article"&gt;17&lt;/ref-type&gt;&lt;contributors&gt;&lt;authors&gt;&lt;author&gt;Mashburn-Warren, L.M.&lt;/author&gt;&lt;author&gt;Whitely, M.&lt;/author&gt;&lt;/authors&gt;&lt;/contributors&gt;&lt;titles&gt;&lt;title&gt;Special delivery: vesicle trafficking in prokaryotes&lt;/title&gt;&lt;secondary-title&gt;Molecular Microbiology&lt;/secondary-title&gt;&lt;/titles&gt;&lt;pages&gt;839-846&lt;/pages&gt;&lt;volume&gt;61&lt;/volume&gt;&lt;number&gt;4&lt;/number&gt;&lt;dates&gt;&lt;year&gt;2006&lt;/year&gt;&lt;/dates&gt;&lt;urls&gt;&lt;/urls&gt;&lt;/record&gt;&lt;/Cite&gt;&lt;/EndNote&gt;</w:instrText>
      </w:r>
      <w:r w:rsidRPr="00154CE5">
        <w:rPr>
          <w:b w:val="0"/>
          <w:szCs w:val="24"/>
        </w:rPr>
        <w:fldChar w:fldCharType="separate"/>
      </w:r>
      <w:r w:rsidRPr="00154CE5">
        <w:rPr>
          <w:b w:val="0"/>
          <w:noProof/>
          <w:szCs w:val="24"/>
        </w:rPr>
        <w:t>(</w:t>
      </w:r>
      <w:hyperlink w:anchor="_ENREF_86" w:tooltip="Mashburn-Warren, 2006 #176" w:history="1">
        <w:r w:rsidRPr="00154CE5">
          <w:rPr>
            <w:b w:val="0"/>
            <w:noProof/>
            <w:szCs w:val="24"/>
          </w:rPr>
          <w:t>Mashburn-Warren &amp; Whitely, 2006</w:t>
        </w:r>
      </w:hyperlink>
      <w:r w:rsidRPr="00154CE5">
        <w:rPr>
          <w:b w:val="0"/>
          <w:noProof/>
          <w:szCs w:val="24"/>
        </w:rPr>
        <w:t>)</w:t>
      </w:r>
      <w:r w:rsidRPr="00154CE5">
        <w:rPr>
          <w:b w:val="0"/>
          <w:szCs w:val="24"/>
        </w:rPr>
        <w:fldChar w:fldCharType="end"/>
      </w:r>
      <w:r w:rsidRPr="00154CE5">
        <w:rPr>
          <w:b w:val="0"/>
          <w:szCs w:val="24"/>
        </w:rPr>
        <w:t xml:space="preserve">, biofilm maintenance </w:t>
      </w:r>
      <w:r w:rsidRPr="00154CE5">
        <w:rPr>
          <w:b w:val="0"/>
          <w:szCs w:val="24"/>
        </w:rPr>
        <w:fldChar w:fldCharType="begin"/>
      </w:r>
      <w:r w:rsidRPr="00154CE5">
        <w:rPr>
          <w:b w:val="0"/>
          <w:szCs w:val="24"/>
        </w:rPr>
        <w:instrText xml:space="preserve"> ADDIN EN.CITE &lt;EndNote&gt;&lt;Cite&gt;&lt;Author&gt;Schooling&lt;/Author&gt;&lt;Year&gt;2006&lt;/Year&gt;&lt;RecNum&gt;184&lt;/RecNum&gt;&lt;DisplayText&gt;(Schooling &amp;amp; Beveridge, 2006)&lt;/DisplayText&gt;&lt;record&gt;&lt;rec-number&gt;184&lt;/rec-number&gt;&lt;foreign-keys&gt;&lt;key app="EN" db-id="2dtwz0r5r90vzjewdv6xv5x2xwwts9vtwtvv"&gt;184&lt;/key&gt;&lt;/foreign-keys&gt;&lt;ref-type name="Journal Article"&gt;17&lt;/ref-type&gt;&lt;contributors&gt;&lt;authors&gt;&lt;author&gt;Schooling, S.R.&lt;/author&gt;&lt;author&gt;Beveridge, T.J.&lt;/author&gt;&lt;/authors&gt;&lt;/contributors&gt;&lt;titles&gt;&lt;title&gt;Membrane Vesicles: an Overlooked Component of the Matrices of Biofilms&lt;/title&gt;&lt;secondary-title&gt;Journal of Bacteriology&lt;/secondary-title&gt;&lt;/titles&gt;&lt;pages&gt;5945-5957&lt;/pages&gt;&lt;volume&gt;188&lt;/volume&gt;&lt;number&gt;16&lt;/number&gt;&lt;dates&gt;&lt;year&gt;2006&lt;/year&gt;&lt;/dates&gt;&lt;urls&gt;&lt;/urls&gt;&lt;/record&gt;&lt;/Cite&gt;&lt;/EndNote&gt;</w:instrText>
      </w:r>
      <w:r w:rsidRPr="00154CE5">
        <w:rPr>
          <w:b w:val="0"/>
          <w:szCs w:val="24"/>
        </w:rPr>
        <w:fldChar w:fldCharType="separate"/>
      </w:r>
      <w:r w:rsidRPr="00154CE5">
        <w:rPr>
          <w:b w:val="0"/>
          <w:noProof/>
          <w:szCs w:val="24"/>
        </w:rPr>
        <w:t>(</w:t>
      </w:r>
      <w:hyperlink w:anchor="_ENREF_107" w:tooltip="Schooling, 2006 #184" w:history="1">
        <w:r w:rsidRPr="00154CE5">
          <w:rPr>
            <w:b w:val="0"/>
            <w:noProof/>
            <w:szCs w:val="24"/>
          </w:rPr>
          <w:t>Schooling &amp; Beveridge, 2006</w:t>
        </w:r>
      </w:hyperlink>
      <w:r w:rsidRPr="00154CE5">
        <w:rPr>
          <w:b w:val="0"/>
          <w:noProof/>
          <w:szCs w:val="24"/>
        </w:rPr>
        <w:t>)</w:t>
      </w:r>
      <w:r w:rsidRPr="00154CE5">
        <w:rPr>
          <w:b w:val="0"/>
          <w:szCs w:val="24"/>
        </w:rPr>
        <w:fldChar w:fldCharType="end"/>
      </w:r>
      <w:r w:rsidRPr="00154CE5">
        <w:rPr>
          <w:b w:val="0"/>
          <w:szCs w:val="24"/>
        </w:rPr>
        <w:t xml:space="preserve"> and gene transfer </w:t>
      </w:r>
      <w:r w:rsidRPr="00154CE5">
        <w:rPr>
          <w:b w:val="0"/>
          <w:szCs w:val="24"/>
        </w:rPr>
        <w:fldChar w:fldCharType="begin">
          <w:fldData xml:space="preserve">PEVuZE5vdGU+PENpdGU+PEF1dGhvcj5Eb3J3YXJkPC9BdXRob3I+PFllYXI+MTk4OTwvWWVhcj48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</w:fldData>
        </w:fldChar>
      </w:r>
      <w:r w:rsidRPr="00154CE5">
        <w:rPr>
          <w:b w:val="0"/>
          <w:szCs w:val="24"/>
        </w:rPr>
        <w:instrText xml:space="preserve"> ADDIN EN.CITE </w:instrText>
      </w:r>
      <w:r w:rsidRPr="00154CE5">
        <w:rPr>
          <w:b w:val="0"/>
          <w:szCs w:val="24"/>
        </w:rPr>
        <w:fldChar w:fldCharType="begin">
          <w:fldData xml:space="preserve">PEVuZE5vdGU+PENpdGU+PEF1dGhvcj5Eb3J3YXJkPC9BdXRob3I+PFllYXI+MTk4OTwvWWVhcj48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</w:fldData>
        </w:fldChar>
      </w:r>
      <w:r w:rsidRPr="00154CE5">
        <w:rPr>
          <w:b w:val="0"/>
          <w:szCs w:val="24"/>
        </w:rPr>
        <w:instrText xml:space="preserve"> ADDIN EN.CITE.DATA </w:instrText>
      </w:r>
      <w:r w:rsidRPr="00154CE5">
        <w:rPr>
          <w:b w:val="0"/>
          <w:szCs w:val="24"/>
        </w:rPr>
      </w:r>
      <w:r w:rsidRPr="00154CE5">
        <w:rPr>
          <w:b w:val="0"/>
          <w:szCs w:val="24"/>
        </w:rPr>
        <w:fldChar w:fldCharType="end"/>
      </w:r>
      <w:r w:rsidRPr="00154CE5">
        <w:rPr>
          <w:b w:val="0"/>
          <w:szCs w:val="24"/>
        </w:rPr>
      </w:r>
      <w:r w:rsidRPr="00154CE5">
        <w:rPr>
          <w:b w:val="0"/>
          <w:szCs w:val="24"/>
        </w:rPr>
        <w:fldChar w:fldCharType="separate"/>
      </w:r>
      <w:r w:rsidRPr="00154CE5">
        <w:rPr>
          <w:b w:val="0"/>
          <w:noProof/>
          <w:szCs w:val="24"/>
        </w:rPr>
        <w:t>(</w:t>
      </w:r>
      <w:hyperlink w:anchor="_ENREF_29" w:tooltip="Dorward, 1989 #189" w:history="1">
        <w:r w:rsidRPr="00154CE5">
          <w:rPr>
            <w:b w:val="0"/>
            <w:noProof/>
            <w:szCs w:val="24"/>
          </w:rPr>
          <w:t xml:space="preserve">Dorward </w:t>
        </w:r>
        <w:r w:rsidRPr="00154CE5">
          <w:rPr>
            <w:b w:val="0"/>
            <w:i/>
            <w:noProof/>
            <w:szCs w:val="24"/>
          </w:rPr>
          <w:t>et al.</w:t>
        </w:r>
        <w:r w:rsidRPr="00154CE5">
          <w:rPr>
            <w:b w:val="0"/>
            <w:noProof/>
            <w:szCs w:val="24"/>
          </w:rPr>
          <w:t>, 1989</w:t>
        </w:r>
      </w:hyperlink>
      <w:r w:rsidRPr="00154CE5">
        <w:rPr>
          <w:b w:val="0"/>
          <w:noProof/>
          <w:szCs w:val="24"/>
        </w:rPr>
        <w:t xml:space="preserve">, </w:t>
      </w:r>
      <w:hyperlink w:anchor="_ENREF_134" w:tooltip="Yaron, 2000 #175" w:history="1">
        <w:r w:rsidRPr="00154CE5">
          <w:rPr>
            <w:b w:val="0"/>
            <w:noProof/>
            <w:szCs w:val="24"/>
          </w:rPr>
          <w:t xml:space="preserve">Yaron </w:t>
        </w:r>
        <w:r w:rsidRPr="00154CE5">
          <w:rPr>
            <w:b w:val="0"/>
            <w:i/>
            <w:noProof/>
            <w:szCs w:val="24"/>
          </w:rPr>
          <w:t>et al.</w:t>
        </w:r>
        <w:r w:rsidRPr="00154CE5">
          <w:rPr>
            <w:b w:val="0"/>
            <w:noProof/>
            <w:szCs w:val="24"/>
          </w:rPr>
          <w:t>, 2000</w:t>
        </w:r>
      </w:hyperlink>
      <w:r w:rsidRPr="00154CE5">
        <w:rPr>
          <w:b w:val="0"/>
          <w:noProof/>
          <w:szCs w:val="24"/>
        </w:rPr>
        <w:t xml:space="preserve">, </w:t>
      </w:r>
      <w:hyperlink w:anchor="_ENREF_100" w:tooltip="Renelli, 2004 #188" w:history="1">
        <w:r w:rsidRPr="00154CE5">
          <w:rPr>
            <w:b w:val="0"/>
            <w:noProof/>
            <w:szCs w:val="24"/>
          </w:rPr>
          <w:t xml:space="preserve">Renelli </w:t>
        </w:r>
        <w:r w:rsidRPr="00154CE5">
          <w:rPr>
            <w:b w:val="0"/>
            <w:i/>
            <w:noProof/>
            <w:szCs w:val="24"/>
          </w:rPr>
          <w:t>et al.</w:t>
        </w:r>
        <w:r w:rsidRPr="00154CE5">
          <w:rPr>
            <w:b w:val="0"/>
            <w:noProof/>
            <w:szCs w:val="24"/>
          </w:rPr>
          <w:t>, 2004</w:t>
        </w:r>
      </w:hyperlink>
      <w:r w:rsidRPr="00154CE5">
        <w:rPr>
          <w:b w:val="0"/>
          <w:noProof/>
          <w:szCs w:val="24"/>
        </w:rPr>
        <w:t>)</w:t>
      </w:r>
      <w:r w:rsidRPr="00154CE5">
        <w:rPr>
          <w:b w:val="0"/>
          <w:szCs w:val="24"/>
        </w:rPr>
        <w:fldChar w:fldCharType="end"/>
      </w:r>
      <w:r w:rsidRPr="00154CE5">
        <w:rPr>
          <w:b w:val="0"/>
          <w:szCs w:val="24"/>
        </w:rPr>
        <w:t xml:space="preserve">. However, a direct role in the virulence of Gram-negative bacteria is the most strongly supported. </w:t>
      </w:r>
      <w:proofErr w:type="spellStart"/>
      <w:r w:rsidRPr="00154CE5">
        <w:rPr>
          <w:b w:val="0"/>
          <w:szCs w:val="24"/>
        </w:rPr>
        <w:t>Kadurugamuwa</w:t>
      </w:r>
      <w:proofErr w:type="spellEnd"/>
      <w:r w:rsidRPr="00154CE5">
        <w:rPr>
          <w:b w:val="0"/>
          <w:szCs w:val="24"/>
        </w:rPr>
        <w:t xml:space="preserve"> and </w:t>
      </w:r>
      <w:proofErr w:type="spellStart"/>
      <w:r w:rsidRPr="00154CE5">
        <w:rPr>
          <w:b w:val="0"/>
          <w:szCs w:val="24"/>
        </w:rPr>
        <w:t>Beveridge</w:t>
      </w:r>
      <w:proofErr w:type="spellEnd"/>
      <w:r w:rsidRPr="00154CE5">
        <w:rPr>
          <w:b w:val="0"/>
          <w:szCs w:val="24"/>
        </w:rPr>
        <w:t xml:space="preserve"> </w:t>
      </w:r>
      <w:r w:rsidRPr="00154CE5">
        <w:rPr>
          <w:b w:val="0"/>
          <w:szCs w:val="24"/>
        </w:rPr>
        <w:fldChar w:fldCharType="begin"/>
      </w:r>
      <w:r w:rsidRPr="00154CE5">
        <w:rPr>
          <w:b w:val="0"/>
          <w:szCs w:val="24"/>
        </w:rPr>
        <w:instrText xml:space="preserve"> ADDIN EN.CITE &lt;EndNote&gt;&lt;Cite ExcludeAuth="1"&gt;&lt;Year&gt;1995&lt;/Year&gt;&lt;RecNum&gt;51&lt;/RecNum&gt;&lt;DisplayText&gt;(1995)&lt;/DisplayText&gt;&lt;record&gt;&lt;rec-number&gt;51&lt;/rec-number&gt;&lt;foreign-keys&gt;&lt;key app="EN" db-id="2dtwz0r5r90vzjewdv6xv5x2xwwts9vtwtvv"&gt;51&lt;/key&gt;&lt;/foreign-keys&gt;&lt;ref-type name="Journal Article"&gt;17&lt;/ref-type&gt;&lt;contributors&gt;&lt;authors&gt;&lt;author&gt;Kadurugamuwa, J.L.&lt;/author&gt;&lt;author&gt;Beveridge, T.J.&lt;/author&gt;&lt;/authors&gt;&lt;/contributors&gt;&lt;titles&gt;&lt;title&gt;Virulence Factors Are Released from Pseudomonas aeruginosa in Association with Membrane Vesicles during Normal Growth and Exposure to Gentamicin: a Novel Mechanism of Enzyme Secretion&lt;/title&gt;&lt;secondary-title&gt;Journal of Bacteriology&lt;/secondary-title&gt;&lt;/titles&gt;&lt;pages&gt;3998-4008&lt;/pages&gt;&lt;volume&gt;177&lt;/volume&gt;&lt;number&gt;4&lt;/number&gt;&lt;dates&gt;&lt;year&gt;1995&lt;/year&gt;&lt;/dates&gt;&lt;urls&gt;&lt;/urls&gt;&lt;/record&gt;&lt;/Cite&gt;&lt;/EndNote&gt;</w:instrText>
      </w:r>
      <w:r w:rsidRPr="00154CE5">
        <w:rPr>
          <w:b w:val="0"/>
          <w:szCs w:val="24"/>
        </w:rPr>
        <w:fldChar w:fldCharType="separate"/>
      </w:r>
      <w:r w:rsidRPr="00154CE5">
        <w:rPr>
          <w:b w:val="0"/>
          <w:noProof/>
          <w:szCs w:val="24"/>
        </w:rPr>
        <w:t>(</w:t>
      </w:r>
      <w:hyperlink w:anchor="_ENREF_66" w:tooltip="Kadurugamuwa, 1995 #51" w:history="1">
        <w:r w:rsidRPr="00154CE5">
          <w:rPr>
            <w:b w:val="0"/>
            <w:noProof/>
            <w:szCs w:val="24"/>
          </w:rPr>
          <w:t>1995</w:t>
        </w:r>
      </w:hyperlink>
      <w:r w:rsidRPr="00154CE5">
        <w:rPr>
          <w:b w:val="0"/>
          <w:noProof/>
          <w:szCs w:val="24"/>
        </w:rPr>
        <w:t>)</w:t>
      </w:r>
      <w:r w:rsidRPr="00154CE5">
        <w:rPr>
          <w:b w:val="0"/>
          <w:szCs w:val="24"/>
        </w:rPr>
        <w:fldChar w:fldCharType="end"/>
      </w:r>
      <w:r w:rsidRPr="00154CE5">
        <w:rPr>
          <w:b w:val="0"/>
          <w:szCs w:val="24"/>
        </w:rPr>
        <w:t xml:space="preserve"> first suggested the virulent nature of MVs due to the enrichment of antigenic LPS molecules and the inclusion of host tissue-destructive enzymes in MVs isolated from the respiratory </w:t>
      </w:r>
      <w:r w:rsidRPr="00154CE5">
        <w:rPr>
          <w:b w:val="0"/>
          <w:szCs w:val="24"/>
        </w:rPr>
        <w:lastRenderedPageBreak/>
        <w:t xml:space="preserve">pathogen </w:t>
      </w:r>
      <w:r w:rsidRPr="00154CE5">
        <w:rPr>
          <w:b w:val="0"/>
          <w:i/>
          <w:szCs w:val="24"/>
        </w:rPr>
        <w:t xml:space="preserve">Pseudomonas </w:t>
      </w:r>
      <w:proofErr w:type="spellStart"/>
      <w:r w:rsidRPr="00154CE5">
        <w:rPr>
          <w:b w:val="0"/>
          <w:i/>
          <w:szCs w:val="24"/>
        </w:rPr>
        <w:t>aeruginosa</w:t>
      </w:r>
      <w:proofErr w:type="spellEnd"/>
      <w:r w:rsidRPr="00154CE5">
        <w:rPr>
          <w:b w:val="0"/>
          <w:szCs w:val="24"/>
        </w:rPr>
        <w:t xml:space="preserve">. </w:t>
      </w:r>
      <w:proofErr w:type="spellStart"/>
      <w:r w:rsidRPr="00154CE5">
        <w:rPr>
          <w:b w:val="0"/>
          <w:szCs w:val="24"/>
        </w:rPr>
        <w:t>Enterotoxigenic</w:t>
      </w:r>
      <w:proofErr w:type="spellEnd"/>
      <w:r w:rsidRPr="00154CE5">
        <w:rPr>
          <w:b w:val="0"/>
          <w:szCs w:val="24"/>
        </w:rPr>
        <w:t xml:space="preserve"> </w:t>
      </w:r>
      <w:r w:rsidRPr="00154CE5">
        <w:rPr>
          <w:b w:val="0"/>
          <w:i/>
          <w:szCs w:val="24"/>
        </w:rPr>
        <w:t>E. coli</w:t>
      </w:r>
      <w:r w:rsidRPr="00154CE5">
        <w:rPr>
          <w:b w:val="0"/>
          <w:szCs w:val="24"/>
        </w:rPr>
        <w:t xml:space="preserve"> (ETEC) MVs preferentially package heat-labile (LT) toxin in their luminal space, protecting it from extracellular enzymatic activity and delivers it directly to the cytoplasm of target cells </w:t>
      </w:r>
      <w:r w:rsidRPr="00154CE5">
        <w:rPr>
          <w:b w:val="0"/>
          <w:szCs w:val="24"/>
        </w:rPr>
        <w:fldChar w:fldCharType="begin"/>
      </w:r>
      <w:r w:rsidRPr="00154CE5">
        <w:rPr>
          <w:b w:val="0"/>
          <w:szCs w:val="24"/>
        </w:rPr>
        <w:instrText xml:space="preserve"> ADDIN EN.CITE &lt;EndNote&gt;&lt;Cite&gt;&lt;Author&gt;Kesty&lt;/Author&gt;&lt;Year&gt;2004&lt;/Year&gt;&lt;RecNum&gt;55&lt;/RecNum&gt;&lt;DisplayText&gt;(Kesty et al., 2004)&lt;/DisplayText&gt;&lt;record&gt;&lt;rec-number&gt;55&lt;/rec-number&gt;&lt;foreign-keys&gt;&lt;key app="EN" db-id="2dtwz0r5r90vzjewdv6xv5x2xwwts9vtwtvv"&gt;55&lt;/key&gt;&lt;/foreign-keys&gt;&lt;ref-type name="Journal Article"&gt;17&lt;/ref-type&gt;&lt;contributors&gt;&lt;authors&gt;&lt;author&gt;Kesty, N.C.&lt;/author&gt;&lt;author&gt;Mason, K.M.&lt;/author&gt;&lt;author&gt;Reedy, M. &lt;/author&gt;&lt;author&gt;Miller, S.E.&lt;/author&gt;&lt;author&gt;Kuehn, M.J. &lt;/author&gt;&lt;/authors&gt;&lt;/contributors&gt;&lt;titles&gt;&lt;title&gt;Enterotoxigenic Escherichia coli vesicles target toxin delivery into mammalian cells&lt;/title&gt;&lt;secondary-title&gt;The European Molecular Biology Organization Journal &lt;/secondary-title&gt;&lt;/titles&gt;&lt;pages&gt;4538-4549&lt;/pages&gt;&lt;volume&gt;23&lt;/volume&gt;&lt;dates&gt;&lt;year&gt;2004&lt;/year&gt;&lt;/dates&gt;&lt;urls&gt;&lt;/urls&gt;&lt;/record&gt;&lt;/Cite&gt;&lt;/EndNote&gt;</w:instrText>
      </w:r>
      <w:r w:rsidRPr="00154CE5">
        <w:rPr>
          <w:b w:val="0"/>
          <w:szCs w:val="24"/>
        </w:rPr>
        <w:fldChar w:fldCharType="separate"/>
      </w:r>
      <w:r w:rsidRPr="00154CE5">
        <w:rPr>
          <w:b w:val="0"/>
          <w:noProof/>
          <w:szCs w:val="24"/>
        </w:rPr>
        <w:t>(</w:t>
      </w:r>
      <w:hyperlink w:anchor="_ENREF_70" w:tooltip="Kesty, 2004 #55" w:history="1">
        <w:r w:rsidRPr="00154CE5">
          <w:rPr>
            <w:b w:val="0"/>
            <w:noProof/>
            <w:szCs w:val="24"/>
          </w:rPr>
          <w:t xml:space="preserve">Kesty </w:t>
        </w:r>
        <w:r w:rsidRPr="00154CE5">
          <w:rPr>
            <w:b w:val="0"/>
            <w:i/>
            <w:noProof/>
            <w:szCs w:val="24"/>
          </w:rPr>
          <w:t>et al.</w:t>
        </w:r>
        <w:r w:rsidRPr="00154CE5">
          <w:rPr>
            <w:b w:val="0"/>
            <w:noProof/>
            <w:szCs w:val="24"/>
          </w:rPr>
          <w:t>, 2004</w:t>
        </w:r>
      </w:hyperlink>
      <w:r w:rsidRPr="00154CE5">
        <w:rPr>
          <w:b w:val="0"/>
          <w:noProof/>
          <w:szCs w:val="24"/>
        </w:rPr>
        <w:t>)</w:t>
      </w:r>
      <w:r w:rsidRPr="00154CE5">
        <w:rPr>
          <w:b w:val="0"/>
          <w:szCs w:val="24"/>
        </w:rPr>
        <w:fldChar w:fldCharType="end"/>
      </w:r>
      <w:r w:rsidRPr="00154CE5">
        <w:rPr>
          <w:b w:val="0"/>
          <w:szCs w:val="24"/>
        </w:rPr>
        <w:t xml:space="preserve">. A similar system was also seen in </w:t>
      </w:r>
      <w:r w:rsidRPr="00154CE5">
        <w:rPr>
          <w:b w:val="0"/>
          <w:i/>
          <w:szCs w:val="24"/>
        </w:rPr>
        <w:t>Helicobacter pylori</w:t>
      </w:r>
      <w:r w:rsidRPr="00154CE5">
        <w:rPr>
          <w:b w:val="0"/>
          <w:szCs w:val="24"/>
        </w:rPr>
        <w:t xml:space="preserve">, with its MVs encapsulating and transporting its major virulence factor, </w:t>
      </w:r>
      <w:r w:rsidRPr="00154CE5">
        <w:rPr>
          <w:b w:val="0"/>
          <w:i/>
          <w:szCs w:val="24"/>
        </w:rPr>
        <w:t>H. pylori</w:t>
      </w:r>
      <w:r w:rsidRPr="00154CE5">
        <w:rPr>
          <w:b w:val="0"/>
          <w:szCs w:val="24"/>
        </w:rPr>
        <w:t xml:space="preserve"> </w:t>
      </w:r>
      <w:proofErr w:type="spellStart"/>
      <w:r w:rsidRPr="00154CE5">
        <w:rPr>
          <w:b w:val="0"/>
          <w:szCs w:val="24"/>
        </w:rPr>
        <w:t>vacuolating</w:t>
      </w:r>
      <w:proofErr w:type="spellEnd"/>
      <w:r w:rsidRPr="00154CE5">
        <w:rPr>
          <w:b w:val="0"/>
          <w:szCs w:val="24"/>
        </w:rPr>
        <w:t xml:space="preserve"> toxin </w:t>
      </w:r>
      <w:r w:rsidRPr="00154CE5">
        <w:rPr>
          <w:b w:val="0"/>
          <w:szCs w:val="24"/>
        </w:rPr>
        <w:fldChar w:fldCharType="begin"/>
      </w:r>
      <w:r w:rsidRPr="00154CE5">
        <w:rPr>
          <w:b w:val="0"/>
          <w:szCs w:val="24"/>
        </w:rPr>
        <w:instrText xml:space="preserve"> ADDIN EN.CITE &lt;EndNote&gt;&lt;Cite&gt;&lt;Author&gt;Parker&lt;/Author&gt;&lt;Year&gt;2010&lt;/Year&gt;&lt;RecNum&gt;316&lt;/RecNum&gt;&lt;DisplayText&gt;(Parker et al., 2010)&lt;/DisplayText&gt;&lt;record&gt;&lt;rec-number&gt;316&lt;/rec-number&gt;&lt;foreign-keys&gt;&lt;key app="EN" db-id="2dtwz0r5r90vzjewdv6xv5x2xwwts9vtwtvv"&gt;316&lt;/key&gt;&lt;/foreign-keys&gt;&lt;ref-type name="Journal Article"&gt;17&lt;/ref-type&gt;&lt;contributors&gt;&lt;authors&gt;&lt;author&gt;Parker, H.&lt;/author&gt;&lt;author&gt;Chitcholtan, K.&lt;/author&gt;&lt;author&gt;Hampton, M.B.&lt;/author&gt;&lt;author&gt;Keenan, J.I.&lt;/author&gt;&lt;/authors&gt;&lt;/contributors&gt;&lt;titles&gt;&lt;title&gt;&lt;style face="normal" font="default" size="100%"&gt;Uptake of &lt;/style&gt;&lt;style face="italic" font="default" size="100%"&gt;Helicobacter pylori &lt;/style&gt;&lt;style face="normal" font="default" size="100%"&gt;Outer Membrane Vesicles by Gastric Epithelial Cells&lt;/style&gt;&lt;/title&gt;&lt;secondary-title&gt;Infection and Immunity&lt;/secondary-title&gt;&lt;/titles&gt;&lt;pages&gt;5054-5061&lt;/pages&gt;&lt;volume&gt;78&lt;/volume&gt;&lt;number&gt;12&lt;/number&gt;&lt;dates&gt;&lt;year&gt;2010&lt;/year&gt;&lt;/dates&gt;&lt;urls&gt;&lt;/urls&gt;&lt;/record&gt;&lt;/Cite&gt;&lt;/EndNote&gt;</w:instrText>
      </w:r>
      <w:r w:rsidRPr="00154CE5">
        <w:rPr>
          <w:b w:val="0"/>
          <w:szCs w:val="24"/>
        </w:rPr>
        <w:fldChar w:fldCharType="separate"/>
      </w:r>
      <w:r w:rsidRPr="00154CE5">
        <w:rPr>
          <w:b w:val="0"/>
          <w:noProof/>
          <w:szCs w:val="24"/>
        </w:rPr>
        <w:t>(</w:t>
      </w:r>
      <w:hyperlink w:anchor="_ENREF_94" w:tooltip="Parker, 2010 #316" w:history="1">
        <w:r w:rsidRPr="00154CE5">
          <w:rPr>
            <w:b w:val="0"/>
            <w:noProof/>
            <w:szCs w:val="24"/>
          </w:rPr>
          <w:t xml:space="preserve">Parker </w:t>
        </w:r>
        <w:r w:rsidRPr="00154CE5">
          <w:rPr>
            <w:b w:val="0"/>
            <w:i/>
            <w:noProof/>
            <w:szCs w:val="24"/>
          </w:rPr>
          <w:t>et al.</w:t>
        </w:r>
        <w:r w:rsidRPr="00154CE5">
          <w:rPr>
            <w:b w:val="0"/>
            <w:noProof/>
            <w:szCs w:val="24"/>
          </w:rPr>
          <w:t>, 2010</w:t>
        </w:r>
      </w:hyperlink>
      <w:r w:rsidRPr="00154CE5">
        <w:rPr>
          <w:b w:val="0"/>
          <w:noProof/>
          <w:szCs w:val="24"/>
        </w:rPr>
        <w:t>)</w:t>
      </w:r>
      <w:r w:rsidRPr="00154CE5">
        <w:rPr>
          <w:b w:val="0"/>
          <w:szCs w:val="24"/>
        </w:rPr>
        <w:fldChar w:fldCharType="end"/>
      </w:r>
      <w:r w:rsidRPr="00154CE5">
        <w:rPr>
          <w:b w:val="0"/>
          <w:szCs w:val="24"/>
        </w:rPr>
        <w:t xml:space="preserve">. The </w:t>
      </w:r>
      <w:proofErr w:type="spellStart"/>
      <w:r w:rsidRPr="00154CE5">
        <w:rPr>
          <w:b w:val="0"/>
          <w:szCs w:val="24"/>
        </w:rPr>
        <w:t>immunomodulatory</w:t>
      </w:r>
      <w:proofErr w:type="spellEnd"/>
      <w:r w:rsidRPr="00154CE5">
        <w:rPr>
          <w:b w:val="0"/>
          <w:szCs w:val="24"/>
        </w:rPr>
        <w:t xml:space="preserve"> potential of MVs was recognised when MVs isolated from </w:t>
      </w:r>
      <w:r w:rsidRPr="00154CE5">
        <w:rPr>
          <w:b w:val="0"/>
          <w:i/>
          <w:szCs w:val="24"/>
        </w:rPr>
        <w:t>H. pylori</w:t>
      </w:r>
      <w:r w:rsidRPr="00154CE5">
        <w:rPr>
          <w:b w:val="0"/>
          <w:szCs w:val="24"/>
        </w:rPr>
        <w:t xml:space="preserve"> were shown to elicit IL-8 release in human gastric epithelial cells </w:t>
      </w:r>
      <w:r w:rsidRPr="00154CE5">
        <w:rPr>
          <w:b w:val="0"/>
          <w:szCs w:val="24"/>
        </w:rPr>
        <w:fldChar w:fldCharType="begin"/>
      </w:r>
      <w:r w:rsidRPr="00154CE5">
        <w:rPr>
          <w:b w:val="0"/>
          <w:szCs w:val="24"/>
        </w:rPr>
        <w:instrText xml:space="preserve"> ADDIN EN.CITE &lt;EndNote&gt;&lt;Cite&gt;&lt;Author&gt;Ismail&lt;/Author&gt;&lt;Year&gt;2003&lt;/Year&gt;&lt;RecNum&gt;430&lt;/RecNum&gt;&lt;DisplayText&gt;(Ismail et al., 2003)&lt;/DisplayText&gt;&lt;record&gt;&lt;rec-number&gt;430&lt;/rec-number&gt;&lt;foreign-keys&gt;&lt;key app="EN" db-id="2dtwz0r5r90vzjewdv6xv5x2xwwts9vtwtvv"&gt;430&lt;/key&gt;&lt;/foreign-keys&gt;&lt;ref-type name="Journal Article"&gt;17&lt;/ref-type&gt;&lt;contributors&gt;&lt;authors&gt;&lt;author&gt;Ismail, S.&lt;/author&gt;&lt;author&gt;Hampton, M.B.&lt;/author&gt;&lt;author&gt;Keenan, J.I.&lt;/author&gt;&lt;/authors&gt;&lt;/contributors&gt;&lt;titles&gt;&lt;title&gt;&lt;style face="italic" font="default" size="100%"&gt;Helicobacter pylori&lt;/style&gt;&lt;style face="normal" font="default" size="100%"&gt; Outer Membrane Vesicles Modulate Proliferation and Interleukin-8 Production by Gastric Epithelial Cells&lt;/style&gt;&lt;/title&gt;&lt;secondary-title&gt;Infection and Immunity&lt;/secondary-title&gt;&lt;/titles&gt;&lt;pages&gt;5670-5675&lt;/pages&gt;&lt;volume&gt;71&lt;/volume&gt;&lt;number&gt;10&lt;/number&gt;&lt;dates&gt;&lt;year&gt;2003&lt;/year&gt;&lt;/dates&gt;&lt;urls&gt;&lt;/urls&gt;&lt;/record&gt;&lt;/Cite&gt;&lt;/EndNote&gt;</w:instrText>
      </w:r>
      <w:r w:rsidRPr="00154CE5">
        <w:rPr>
          <w:b w:val="0"/>
          <w:szCs w:val="24"/>
        </w:rPr>
        <w:fldChar w:fldCharType="separate"/>
      </w:r>
      <w:r w:rsidRPr="00154CE5">
        <w:rPr>
          <w:b w:val="0"/>
          <w:noProof/>
          <w:szCs w:val="24"/>
        </w:rPr>
        <w:t>(</w:t>
      </w:r>
      <w:hyperlink w:anchor="_ENREF_63" w:tooltip="Ismail, 2003 #430" w:history="1">
        <w:r w:rsidRPr="00154CE5">
          <w:rPr>
            <w:b w:val="0"/>
            <w:noProof/>
            <w:szCs w:val="24"/>
          </w:rPr>
          <w:t xml:space="preserve">Ismail </w:t>
        </w:r>
        <w:r w:rsidRPr="00154CE5">
          <w:rPr>
            <w:b w:val="0"/>
            <w:i/>
            <w:noProof/>
            <w:szCs w:val="24"/>
          </w:rPr>
          <w:t>et al.</w:t>
        </w:r>
        <w:r w:rsidRPr="00154CE5">
          <w:rPr>
            <w:b w:val="0"/>
            <w:noProof/>
            <w:szCs w:val="24"/>
          </w:rPr>
          <w:t>, 2003</w:t>
        </w:r>
      </w:hyperlink>
      <w:r w:rsidRPr="00154CE5">
        <w:rPr>
          <w:b w:val="0"/>
          <w:noProof/>
          <w:szCs w:val="24"/>
        </w:rPr>
        <w:t>)</w:t>
      </w:r>
      <w:r w:rsidRPr="00154CE5">
        <w:rPr>
          <w:b w:val="0"/>
          <w:szCs w:val="24"/>
        </w:rPr>
        <w:fldChar w:fldCharType="end"/>
      </w:r>
      <w:r w:rsidRPr="00154CE5">
        <w:rPr>
          <w:b w:val="0"/>
          <w:szCs w:val="24"/>
        </w:rPr>
        <w:t>. More recently, MVs isolated from</w:t>
      </w:r>
      <w:r w:rsidRPr="00154CE5">
        <w:rPr>
          <w:b w:val="0"/>
          <w:i/>
          <w:szCs w:val="24"/>
        </w:rPr>
        <w:t xml:space="preserve"> H. pylori </w:t>
      </w:r>
      <w:r w:rsidRPr="00154CE5">
        <w:rPr>
          <w:b w:val="0"/>
          <w:szCs w:val="24"/>
        </w:rPr>
        <w:t>have been shown to elicit IL-8 responses in human gastric epithelial cell lines</w:t>
      </w:r>
      <w:r w:rsidRPr="00154CE5">
        <w:rPr>
          <w:b w:val="0"/>
          <w:color w:val="FF0000"/>
          <w:szCs w:val="24"/>
        </w:rPr>
        <w:t xml:space="preserve"> </w:t>
      </w:r>
      <w:r w:rsidRPr="00154CE5">
        <w:rPr>
          <w:b w:val="0"/>
          <w:szCs w:val="24"/>
        </w:rPr>
        <w:t xml:space="preserve">through the novel delivery of peptidoglycan to the intracellular PAMP receptor, NOD1 </w:t>
      </w:r>
      <w:r w:rsidRPr="00154CE5">
        <w:rPr>
          <w:b w:val="0"/>
          <w:szCs w:val="24"/>
        </w:rPr>
        <w:fldChar w:fldCharType="begin"/>
      </w:r>
      <w:r w:rsidRPr="00154CE5">
        <w:rPr>
          <w:b w:val="0"/>
          <w:szCs w:val="24"/>
        </w:rPr>
        <w:instrText xml:space="preserve"> ADDIN EN.CITE &lt;EndNote&gt;&lt;Cite&gt;&lt;Author&gt;Kaparakis&lt;/Author&gt;&lt;Year&gt;2010&lt;/Year&gt;&lt;RecNum&gt;431&lt;/RecNum&gt;&lt;DisplayText&gt;(Kaparakis et al., 2010)&lt;/DisplayText&gt;&lt;record&gt;&lt;rec-number&gt;431&lt;/rec-number&gt;&lt;foreign-keys&gt;&lt;key app="EN" db-id="2dtwz0r5r90vzjewdv6xv5x2xwwts9vtwtvv"&gt;431&lt;/key&gt;&lt;/foreign-keys&gt;&lt;ref-type name="Journal Article"&gt;17&lt;/ref-type&gt;&lt;contributors&gt;&lt;authors&gt;&lt;author&gt;Kaparakis, M. &lt;/author&gt;&lt;author&gt;Turnbull, L. &lt;/author&gt;&lt;author&gt;Carneiro, L. &lt;/author&gt;&lt;author&gt;Firth, S. &lt;/author&gt;&lt;author&gt;Coleman, H.A. &lt;/author&gt;&lt;author&gt;Parkington, H.C. &lt;/author&gt;&lt;author&gt;Le Bourhis, L. &lt;/author&gt;&lt;author&gt;Karrar, A.&lt;/author&gt;&lt;author&gt;Viala, J.&lt;/author&gt;&lt;author&gt;Mak, J.&lt;/author&gt;&lt;author&gt;Hutton, M.L. &lt;/author&gt;&lt;author&gt;Davies, J.K. &lt;/author&gt;&lt;author&gt;Crack, P.J. &lt;/author&gt;&lt;author&gt;Hertzog, P.J. &lt;/author&gt;&lt;author&gt;Philpott, D.J. &lt;/author&gt;&lt;author&gt;Girardin, S.E. &lt;/author&gt;&lt;author&gt;Whitchurch, C.B. &lt;/author&gt;&lt;author&gt;Ferrero, R.L.&lt;/author&gt;&lt;/authors&gt;&lt;/contributors&gt;&lt;titles&gt;&lt;title&gt;Bacterial membrane vesicles deliver peptidoglycan to NOD1 in epithelial cells&lt;/title&gt;&lt;secondary-title&gt;Cellular Microbiology&lt;/secondary-title&gt;&lt;/titles&gt;&lt;pages&gt;372-385&lt;/pages&gt;&lt;volume&gt;12&lt;/volume&gt;&lt;number&gt;3&lt;/number&gt;&lt;dates&gt;&lt;year&gt;2010&lt;/year&gt;&lt;/dates&gt;&lt;urls&gt;&lt;/urls&gt;&lt;/record&gt;&lt;/Cite&gt;&lt;/EndNote&gt;</w:instrText>
      </w:r>
      <w:r w:rsidRPr="00154CE5">
        <w:rPr>
          <w:b w:val="0"/>
          <w:szCs w:val="24"/>
        </w:rPr>
        <w:fldChar w:fldCharType="separate"/>
      </w:r>
      <w:r w:rsidRPr="00154CE5">
        <w:rPr>
          <w:b w:val="0"/>
          <w:noProof/>
          <w:szCs w:val="24"/>
        </w:rPr>
        <w:t>(</w:t>
      </w:r>
      <w:hyperlink w:anchor="_ENREF_67" w:tooltip="Kaparakis, 2010 #431" w:history="1">
        <w:r w:rsidRPr="00154CE5">
          <w:rPr>
            <w:b w:val="0"/>
            <w:noProof/>
            <w:szCs w:val="24"/>
          </w:rPr>
          <w:t xml:space="preserve">Kaparakis </w:t>
        </w:r>
        <w:r w:rsidRPr="00154CE5">
          <w:rPr>
            <w:b w:val="0"/>
            <w:i/>
            <w:noProof/>
            <w:szCs w:val="24"/>
          </w:rPr>
          <w:t>et al.</w:t>
        </w:r>
        <w:r w:rsidRPr="00154CE5">
          <w:rPr>
            <w:b w:val="0"/>
            <w:noProof/>
            <w:szCs w:val="24"/>
          </w:rPr>
          <w:t>, 2010</w:t>
        </w:r>
      </w:hyperlink>
      <w:r w:rsidRPr="00154CE5">
        <w:rPr>
          <w:b w:val="0"/>
          <w:noProof/>
          <w:szCs w:val="24"/>
        </w:rPr>
        <w:t>)</w:t>
      </w:r>
      <w:r w:rsidRPr="00154CE5">
        <w:rPr>
          <w:b w:val="0"/>
          <w:szCs w:val="24"/>
        </w:rPr>
        <w:fldChar w:fldCharType="end"/>
      </w:r>
      <w:r w:rsidRPr="00154CE5">
        <w:rPr>
          <w:b w:val="0"/>
          <w:szCs w:val="24"/>
        </w:rPr>
        <w:t xml:space="preserve">. Additionally, MVs from </w:t>
      </w:r>
      <w:r w:rsidRPr="00154CE5">
        <w:rPr>
          <w:b w:val="0"/>
          <w:i/>
          <w:szCs w:val="24"/>
        </w:rPr>
        <w:t xml:space="preserve">P. </w:t>
      </w:r>
      <w:proofErr w:type="spellStart"/>
      <w:r w:rsidRPr="00154CE5">
        <w:rPr>
          <w:b w:val="0"/>
          <w:i/>
          <w:szCs w:val="24"/>
        </w:rPr>
        <w:t>aeruginosa</w:t>
      </w:r>
      <w:proofErr w:type="spellEnd"/>
      <w:r w:rsidRPr="00154CE5">
        <w:rPr>
          <w:b w:val="0"/>
          <w:szCs w:val="24"/>
        </w:rPr>
        <w:t xml:space="preserve"> have been shown to be potent activators of the </w:t>
      </w:r>
      <w:proofErr w:type="spellStart"/>
      <w:r w:rsidRPr="00154CE5">
        <w:rPr>
          <w:b w:val="0"/>
          <w:szCs w:val="24"/>
        </w:rPr>
        <w:t>proinflammatory</w:t>
      </w:r>
      <w:proofErr w:type="spellEnd"/>
      <w:r w:rsidRPr="00154CE5">
        <w:rPr>
          <w:b w:val="0"/>
          <w:szCs w:val="24"/>
        </w:rPr>
        <w:t xml:space="preserve"> response, stimulating the secretion of IL-8 in human lung epithelial cells </w:t>
      </w:r>
      <w:r w:rsidRPr="00154CE5">
        <w:rPr>
          <w:b w:val="0"/>
          <w:szCs w:val="24"/>
        </w:rPr>
        <w:fldChar w:fldCharType="begin"/>
      </w:r>
      <w:r w:rsidRPr="00154CE5">
        <w:rPr>
          <w:b w:val="0"/>
          <w:szCs w:val="24"/>
        </w:rPr>
        <w:instrText xml:space="preserve"> ADDIN EN.CITE &lt;EndNote&gt;&lt;Cite&gt;&lt;Author&gt;Bauman&lt;/Author&gt;&lt;Year&gt;2006&lt;/Year&gt;&lt;RecNum&gt;151&lt;/RecNum&gt;&lt;DisplayText&gt;(Bauman &amp;amp; Kuehn, 2006)&lt;/DisplayText&gt;&lt;record&gt;&lt;rec-number&gt;151&lt;/rec-number&gt;&lt;foreign-keys&gt;&lt;key app="EN" db-id="2dtwz0r5r90vzjewdv6xv5x2xwwts9vtwtvv"&gt;151&lt;/key&gt;&lt;/foreign-keys&gt;&lt;ref-type name="Journal Article"&gt;17&lt;/ref-type&gt;&lt;contributors&gt;&lt;authors&gt;&lt;author&gt;Bauman, S.J.&lt;/author&gt;&lt;author&gt;Kuehn, M.J.&lt;/author&gt;&lt;/authors&gt;&lt;/contributors&gt;&lt;titles&gt;&lt;title&gt;&lt;style face="normal" font="default" size="100%"&gt;Purification of outer membrane vesicles from &lt;/style&gt;&lt;style face="italic" font="default" size="100%"&gt;Pseudomonas aeruginosa&lt;/style&gt;&lt;style face="normal" font="default" size="100%"&gt; and their activation of an IL-8 response&lt;/style&gt;&lt;/title&gt;&lt;secondary-title&gt;Microbes and Infection&lt;/secondary-title&gt;&lt;/titles&gt;&lt;pages&gt;2400-2408&lt;/pages&gt;&lt;volume&gt;8&lt;/volume&gt;&lt;dates&gt;&lt;year&gt;2006&lt;/year&gt;&lt;/dates&gt;&lt;urls&gt;&lt;/urls&gt;&lt;/record&gt;&lt;/Cite&gt;&lt;/EndNote&gt;</w:instrText>
      </w:r>
      <w:r w:rsidRPr="00154CE5">
        <w:rPr>
          <w:b w:val="0"/>
          <w:szCs w:val="24"/>
        </w:rPr>
        <w:fldChar w:fldCharType="separate"/>
      </w:r>
      <w:r w:rsidRPr="00154CE5">
        <w:rPr>
          <w:b w:val="0"/>
          <w:noProof/>
          <w:szCs w:val="24"/>
        </w:rPr>
        <w:t>(</w:t>
      </w:r>
      <w:hyperlink w:anchor="_ENREF_9" w:tooltip="Bauman, 2006 #151" w:history="1">
        <w:r w:rsidRPr="00154CE5">
          <w:rPr>
            <w:b w:val="0"/>
            <w:noProof/>
            <w:szCs w:val="24"/>
          </w:rPr>
          <w:t>Bauman &amp; Kuehn, 2006</w:t>
        </w:r>
      </w:hyperlink>
      <w:r w:rsidRPr="00154CE5">
        <w:rPr>
          <w:b w:val="0"/>
          <w:noProof/>
          <w:szCs w:val="24"/>
        </w:rPr>
        <w:t>)</w:t>
      </w:r>
      <w:r w:rsidRPr="00154CE5">
        <w:rPr>
          <w:b w:val="0"/>
          <w:szCs w:val="24"/>
        </w:rPr>
        <w:fldChar w:fldCharType="end"/>
      </w:r>
      <w:r w:rsidRPr="00154CE5">
        <w:rPr>
          <w:b w:val="0"/>
          <w:szCs w:val="24"/>
        </w:rPr>
        <w:t xml:space="preserve"> and MIP-2 and IL-6 from murine macrophages </w:t>
      </w:r>
      <w:r w:rsidRPr="00154CE5">
        <w:rPr>
          <w:b w:val="0"/>
          <w:szCs w:val="24"/>
        </w:rPr>
        <w:fldChar w:fldCharType="begin"/>
      </w:r>
      <w:r w:rsidRPr="00154CE5">
        <w:rPr>
          <w:b w:val="0"/>
          <w:szCs w:val="24"/>
        </w:rPr>
        <w:instrText xml:space="preserve"> ADDIN EN.CITE &lt;EndNote&gt;&lt;Cite&gt;&lt;Author&gt;Ellis&lt;/Author&gt;&lt;Year&gt;2010&lt;/Year&gt;&lt;RecNum&gt;208&lt;/RecNum&gt;&lt;DisplayText&gt;(Ellis et al., 2010)&lt;/DisplayText&gt;&lt;record&gt;&lt;rec-number&gt;208&lt;/rec-number&gt;&lt;foreign-keys&gt;&lt;key app="EN" db-id="2dtwz0r5r90vzjewdv6xv5x2xwwts9vtwtvv"&gt;208&lt;/key&gt;&lt;/foreign-keys&gt;&lt;ref-type name="Journal Article"&gt;17&lt;/ref-type&gt;&lt;contributors&gt;&lt;authors&gt;&lt;author&gt;Ellis, T.N.&lt;/author&gt;&lt;author&gt;Leiman, S.A.&lt;/author&gt;&lt;author&gt;Kuehn, M.J.&lt;/author&gt;&lt;/authors&gt;&lt;/contributors&gt;&lt;titles&gt;&lt;title&gt;&lt;style face="normal" font="default" size="100%"&gt;Naturally Produced Outer Membrane Vesicles from &lt;/style&gt;&lt;style face="italic" font="default" size="100%"&gt;Pseudomonas aeruginosa &lt;/style&gt;&lt;style face="normal" font="default" size="100%"&gt;Elicit a Potent Innate Immune Response via Combined Sensing of Both Lipopolysaccharide and Protein Components&lt;/style&gt;&lt;/title&gt;&lt;secondary-title&gt;Infection and Immunity&lt;/secondary-title&gt;&lt;/titles&gt;&lt;pages&gt;3822-3831&lt;/pages&gt;&lt;volume&gt;78&lt;/volume&gt;&lt;number&gt;9&lt;/number&gt;&lt;dates&gt;&lt;year&gt;2010&lt;/year&gt;&lt;/dates&gt;&lt;urls&gt;&lt;/urls&gt;&lt;/record&gt;&lt;/Cite&gt;&lt;/EndNote&gt;</w:instrText>
      </w:r>
      <w:r w:rsidRPr="00154CE5">
        <w:rPr>
          <w:b w:val="0"/>
          <w:szCs w:val="24"/>
        </w:rPr>
        <w:fldChar w:fldCharType="separate"/>
      </w:r>
      <w:r w:rsidRPr="00154CE5">
        <w:rPr>
          <w:b w:val="0"/>
          <w:noProof/>
          <w:szCs w:val="24"/>
        </w:rPr>
        <w:t>(</w:t>
      </w:r>
      <w:hyperlink w:anchor="_ENREF_33" w:tooltip="Ellis, 2010 #208" w:history="1">
        <w:r w:rsidRPr="00154CE5">
          <w:rPr>
            <w:b w:val="0"/>
            <w:noProof/>
            <w:szCs w:val="24"/>
          </w:rPr>
          <w:t>Ellis et al., 2010</w:t>
        </w:r>
      </w:hyperlink>
      <w:r w:rsidRPr="00154CE5">
        <w:rPr>
          <w:b w:val="0"/>
          <w:noProof/>
          <w:szCs w:val="24"/>
        </w:rPr>
        <w:t>)</w:t>
      </w:r>
      <w:r w:rsidRPr="00154CE5">
        <w:rPr>
          <w:b w:val="0"/>
          <w:szCs w:val="24"/>
        </w:rPr>
        <w:fldChar w:fldCharType="end"/>
      </w:r>
      <w:r w:rsidRPr="00154CE5">
        <w:rPr>
          <w:b w:val="0"/>
          <w:szCs w:val="24"/>
        </w:rPr>
        <w:t xml:space="preserve">. Nevertheless, the interaction of MVs with intestinal epithelial cells have, surprisingly, been little studied, with only a recent investigation demonstrating that MVs isolated from the </w:t>
      </w:r>
      <w:proofErr w:type="spellStart"/>
      <w:r w:rsidRPr="00154CE5">
        <w:rPr>
          <w:b w:val="0"/>
          <w:szCs w:val="24"/>
        </w:rPr>
        <w:t>enteropathogen</w:t>
      </w:r>
      <w:proofErr w:type="spellEnd"/>
      <w:r w:rsidRPr="00154CE5">
        <w:rPr>
          <w:b w:val="0"/>
          <w:szCs w:val="24"/>
        </w:rPr>
        <w:t xml:space="preserve">, </w:t>
      </w:r>
      <w:r w:rsidRPr="00154CE5">
        <w:rPr>
          <w:b w:val="0"/>
          <w:i/>
          <w:szCs w:val="24"/>
        </w:rPr>
        <w:t xml:space="preserve">Vibrio </w:t>
      </w:r>
      <w:proofErr w:type="spellStart"/>
      <w:r w:rsidRPr="00154CE5">
        <w:rPr>
          <w:b w:val="0"/>
          <w:i/>
          <w:szCs w:val="24"/>
        </w:rPr>
        <w:t>cholerae</w:t>
      </w:r>
      <w:proofErr w:type="spellEnd"/>
      <w:r w:rsidRPr="00154CE5">
        <w:rPr>
          <w:b w:val="0"/>
          <w:szCs w:val="24"/>
        </w:rPr>
        <w:t xml:space="preserve">, elicit IL-8 from </w:t>
      </w:r>
      <w:r w:rsidRPr="00815A7C">
        <w:rPr>
          <w:b w:val="0"/>
          <w:szCs w:val="24"/>
        </w:rPr>
        <w:t>Int407 intestinal epithelial cells</w:t>
      </w:r>
      <w:r w:rsidRPr="00154CE5">
        <w:rPr>
          <w:b w:val="0"/>
          <w:szCs w:val="24"/>
        </w:rPr>
        <w:t xml:space="preserve">, via a NOD-1-mediated pathway (Chatterjee and </w:t>
      </w:r>
      <w:proofErr w:type="spellStart"/>
      <w:r w:rsidRPr="00154CE5">
        <w:rPr>
          <w:b w:val="0"/>
          <w:szCs w:val="24"/>
        </w:rPr>
        <w:t>Chaudhuri</w:t>
      </w:r>
      <w:proofErr w:type="spellEnd"/>
      <w:r w:rsidRPr="00154CE5">
        <w:rPr>
          <w:b w:val="0"/>
          <w:szCs w:val="24"/>
        </w:rPr>
        <w:t xml:space="preserve">, 2012). In addition, despite the large population of Gram-negative bacteria present in the intestinal lumen, the immunological role of MVs produced by non-pathogenic enteric bacteria is yet to be elucidated. However, a study by Shen </w:t>
      </w:r>
      <w:r w:rsidRPr="00154CE5">
        <w:rPr>
          <w:b w:val="0"/>
          <w:i/>
          <w:szCs w:val="24"/>
        </w:rPr>
        <w:t>et al</w:t>
      </w:r>
      <w:r w:rsidRPr="00154CE5">
        <w:rPr>
          <w:b w:val="0"/>
          <w:szCs w:val="24"/>
        </w:rPr>
        <w:t xml:space="preserve">., (2012) has recently suggested that capsular polysaccharide (PSA)-containing MVs, isolated from </w:t>
      </w:r>
      <w:proofErr w:type="spellStart"/>
      <w:r w:rsidRPr="00154CE5">
        <w:rPr>
          <w:b w:val="0"/>
          <w:i/>
          <w:szCs w:val="24"/>
        </w:rPr>
        <w:t>Bacteroides</w:t>
      </w:r>
      <w:proofErr w:type="spellEnd"/>
      <w:r w:rsidRPr="00154CE5">
        <w:rPr>
          <w:b w:val="0"/>
          <w:i/>
          <w:szCs w:val="24"/>
        </w:rPr>
        <w:t xml:space="preserve"> </w:t>
      </w:r>
      <w:proofErr w:type="spellStart"/>
      <w:r w:rsidRPr="00154CE5">
        <w:rPr>
          <w:b w:val="0"/>
          <w:i/>
          <w:szCs w:val="24"/>
        </w:rPr>
        <w:t>fragilis</w:t>
      </w:r>
      <w:proofErr w:type="spellEnd"/>
      <w:r w:rsidRPr="00154CE5">
        <w:rPr>
          <w:b w:val="0"/>
          <w:szCs w:val="24"/>
        </w:rPr>
        <w:t>, can protect against a 2</w:t>
      </w:r>
      <w:proofErr w:type="gramStart"/>
      <w:r w:rsidRPr="00154CE5">
        <w:rPr>
          <w:b w:val="0"/>
          <w:szCs w:val="24"/>
        </w:rPr>
        <w:t>,4,6</w:t>
      </w:r>
      <w:proofErr w:type="gramEnd"/>
      <w:r w:rsidRPr="00154CE5">
        <w:rPr>
          <w:b w:val="0"/>
          <w:szCs w:val="24"/>
        </w:rPr>
        <w:t xml:space="preserve">-trinitrobenzenesulfonic acid (TNBS)-induced experimental model of colitis in mice. In contrast, we have observed, </w:t>
      </w:r>
      <w:r w:rsidRPr="00154CE5">
        <w:rPr>
          <w:b w:val="0"/>
          <w:i/>
          <w:szCs w:val="24"/>
        </w:rPr>
        <w:t>in vitro</w:t>
      </w:r>
      <w:r w:rsidRPr="00154CE5">
        <w:rPr>
          <w:b w:val="0"/>
          <w:szCs w:val="24"/>
        </w:rPr>
        <w:t xml:space="preserve">, that MV’s isolated from the commensal bacterium, </w:t>
      </w:r>
      <w:r w:rsidRPr="00154CE5">
        <w:rPr>
          <w:b w:val="0"/>
          <w:i/>
          <w:szCs w:val="24"/>
        </w:rPr>
        <w:t>E coli</w:t>
      </w:r>
      <w:r w:rsidRPr="00154CE5">
        <w:rPr>
          <w:b w:val="0"/>
          <w:szCs w:val="24"/>
        </w:rPr>
        <w:t xml:space="preserve"> strain C25, stimulates a concentration dependent increase in the secretion of IL-8 from the intestinal epithelial cell lines HT29 and Caco-2 (Patten and </w:t>
      </w:r>
      <w:proofErr w:type="spellStart"/>
      <w:r w:rsidRPr="00154CE5">
        <w:rPr>
          <w:b w:val="0"/>
          <w:szCs w:val="24"/>
        </w:rPr>
        <w:t>Collett</w:t>
      </w:r>
      <w:proofErr w:type="spellEnd"/>
      <w:r w:rsidRPr="00154CE5">
        <w:rPr>
          <w:b w:val="0"/>
          <w:szCs w:val="24"/>
        </w:rPr>
        <w:t xml:space="preserve">, unpublished results). </w:t>
      </w:r>
    </w:p>
    <w:p w:rsidR="00FD0CE6" w:rsidRPr="00154CE5" w:rsidRDefault="00FD0CE6" w:rsidP="00D8754C">
      <w:pPr>
        <w:spacing w:after="0" w:line="480" w:lineRule="auto"/>
        <w:ind w:right="567"/>
        <w:rPr>
          <w:szCs w:val="24"/>
        </w:rPr>
      </w:pPr>
      <w:proofErr w:type="spellStart"/>
      <w:r w:rsidRPr="00154CE5">
        <w:rPr>
          <w:szCs w:val="24"/>
        </w:rPr>
        <w:lastRenderedPageBreak/>
        <w:t>Exopolysaccharides</w:t>
      </w:r>
      <w:proofErr w:type="spellEnd"/>
      <w:r w:rsidRPr="00154CE5">
        <w:rPr>
          <w:szCs w:val="24"/>
        </w:rPr>
        <w:t xml:space="preserve"> (EPSs)</w:t>
      </w:r>
    </w:p>
    <w:p w:rsidR="00FD0CE6" w:rsidRPr="00154CE5" w:rsidRDefault="00FD0CE6" w:rsidP="00D8754C">
      <w:pPr>
        <w:autoSpaceDE w:val="0"/>
        <w:autoSpaceDN w:val="0"/>
        <w:adjustRightInd w:val="0"/>
        <w:spacing w:after="0" w:line="480" w:lineRule="auto"/>
        <w:jc w:val="both"/>
        <w:rPr>
          <w:b w:val="0"/>
          <w:szCs w:val="24"/>
        </w:rPr>
      </w:pPr>
      <w:r w:rsidRPr="00154CE5">
        <w:rPr>
          <w:b w:val="0"/>
          <w:szCs w:val="24"/>
        </w:rPr>
        <w:t xml:space="preserve">Although not typically recognised as MAMPs, there is growing evidence that </w:t>
      </w:r>
      <w:proofErr w:type="spellStart"/>
      <w:r w:rsidRPr="00154CE5">
        <w:rPr>
          <w:b w:val="0"/>
          <w:szCs w:val="24"/>
        </w:rPr>
        <w:t>exopolysaccharides</w:t>
      </w:r>
      <w:proofErr w:type="spellEnd"/>
      <w:r w:rsidRPr="00154CE5">
        <w:rPr>
          <w:b w:val="0"/>
          <w:szCs w:val="24"/>
        </w:rPr>
        <w:t xml:space="preserve"> (EPSs), which are long chain polysaccharides released into the surrounding media during bacterial growth, have an </w:t>
      </w:r>
      <w:proofErr w:type="spellStart"/>
      <w:r w:rsidRPr="00154CE5">
        <w:rPr>
          <w:b w:val="0"/>
          <w:szCs w:val="24"/>
        </w:rPr>
        <w:t>immunomodulatory</w:t>
      </w:r>
      <w:proofErr w:type="spellEnd"/>
      <w:r w:rsidRPr="00154CE5">
        <w:rPr>
          <w:b w:val="0"/>
          <w:szCs w:val="24"/>
        </w:rPr>
        <w:t xml:space="preserve"> function. EPS-producing bacteria are increasingly used in the food industry and, indeed, naturally reside within the intestine </w:t>
      </w:r>
      <w:r w:rsidRPr="00154CE5">
        <w:rPr>
          <w:b w:val="0"/>
          <w:szCs w:val="24"/>
        </w:rPr>
        <w:fldChar w:fldCharType="begin"/>
      </w:r>
      <w:r w:rsidRPr="00154CE5">
        <w:rPr>
          <w:b w:val="0"/>
          <w:szCs w:val="24"/>
        </w:rPr>
        <w:instrText xml:space="preserve"> ADDIN EN.CITE &lt;EndNote&gt;&lt;Cite&gt;&lt;Author&gt;Badel&lt;/Author&gt;&lt;Year&gt;2010&lt;/Year&gt;&lt;RecNum&gt;42&lt;/RecNum&gt;&lt;DisplayText&gt;(Badel et al., 2010)&lt;/DisplayText&gt;&lt;record&gt;&lt;rec-number&gt;42&lt;/rec-number&gt;&lt;foreign-keys&gt;&lt;key app="EN" db-id="2dtwz0r5r90vzjewdv6xv5x2xwwts9vtwtvv"&gt;42&lt;/key&gt;&lt;/foreign-keys&gt;&lt;ref-type name="Journal Article"&gt;17&lt;/ref-type&gt;&lt;contributors&gt;&lt;authors&gt;&lt;author&gt;Badel, S.&lt;/author&gt;&lt;author&gt;Bernardi, T.&lt;/author&gt;&lt;author&gt;Michaud, P.&lt;/author&gt;&lt;/authors&gt;&lt;/contributors&gt;&lt;titles&gt;&lt;title&gt;New Perspectives for Lactobacilli exopolysaccharides&lt;/title&gt;&lt;secondary-title&gt;Biotechnology Advances&lt;/secondary-title&gt;&lt;/titles&gt;&lt;pages&gt;54-66&lt;/pages&gt;&lt;volume&gt;29&lt;/volume&gt;&lt;number&gt;1&lt;/number&gt;&lt;dates&gt;&lt;year&gt;2010&lt;/year&gt;&lt;/dates&gt;&lt;urls&gt;&lt;/urls&gt;&lt;/record&gt;&lt;/Cite&gt;&lt;/EndNote&gt;</w:instrText>
      </w:r>
      <w:r w:rsidRPr="00154CE5">
        <w:rPr>
          <w:b w:val="0"/>
          <w:szCs w:val="24"/>
        </w:rPr>
        <w:fldChar w:fldCharType="separate"/>
      </w:r>
      <w:r w:rsidRPr="00154CE5">
        <w:rPr>
          <w:b w:val="0"/>
          <w:noProof/>
          <w:szCs w:val="24"/>
        </w:rPr>
        <w:t>(</w:t>
      </w:r>
      <w:hyperlink w:anchor="_ENREF_6" w:tooltip="Badel, 2010 #42" w:history="1">
        <w:r w:rsidRPr="00154CE5">
          <w:rPr>
            <w:b w:val="0"/>
            <w:noProof/>
            <w:szCs w:val="24"/>
          </w:rPr>
          <w:t xml:space="preserve">Badel </w:t>
        </w:r>
        <w:r w:rsidRPr="00154CE5">
          <w:rPr>
            <w:b w:val="0"/>
            <w:i/>
            <w:noProof/>
            <w:szCs w:val="24"/>
          </w:rPr>
          <w:t>et al.</w:t>
        </w:r>
        <w:r w:rsidRPr="00154CE5">
          <w:rPr>
            <w:b w:val="0"/>
            <w:noProof/>
            <w:szCs w:val="24"/>
          </w:rPr>
          <w:t>, 2010</w:t>
        </w:r>
      </w:hyperlink>
      <w:r w:rsidRPr="00154CE5">
        <w:rPr>
          <w:b w:val="0"/>
          <w:noProof/>
          <w:szCs w:val="24"/>
        </w:rPr>
        <w:t>)</w:t>
      </w:r>
      <w:r w:rsidRPr="00154CE5">
        <w:rPr>
          <w:b w:val="0"/>
          <w:szCs w:val="24"/>
        </w:rPr>
        <w:fldChar w:fldCharType="end"/>
      </w:r>
      <w:r w:rsidRPr="00154CE5">
        <w:rPr>
          <w:b w:val="0"/>
          <w:szCs w:val="24"/>
        </w:rPr>
        <w:t xml:space="preserve">. EPSs form a highly viscous local environment </w:t>
      </w:r>
      <w:r w:rsidRPr="00154CE5">
        <w:rPr>
          <w:b w:val="0"/>
          <w:szCs w:val="24"/>
        </w:rPr>
        <w:fldChar w:fldCharType="begin"/>
      </w:r>
      <w:r w:rsidRPr="00154CE5">
        <w:rPr>
          <w:b w:val="0"/>
          <w:szCs w:val="24"/>
        </w:rPr>
        <w:instrText xml:space="preserve"> ADDIN EN.CITE &lt;EndNote&gt;&lt;Cite&gt;&lt;Author&gt;Roller&lt;/Author&gt;&lt;Year&gt;1992&lt;/Year&gt;&lt;RecNum&gt;556&lt;/RecNum&gt;&lt;DisplayText&gt;(Roller &amp;amp; Dea, 1992)&lt;/DisplayText&gt;&lt;record&gt;&lt;rec-number&gt;556&lt;/rec-number&gt;&lt;foreign-keys&gt;&lt;key app="EN" db-id="2dtwz0r5r90vzjewdv6xv5x2xwwts9vtwtvv"&gt;556&lt;/key&gt;&lt;/foreign-keys&gt;&lt;ref-type name="Journal Article"&gt;17&lt;/ref-type&gt;&lt;contributors&gt;&lt;authors&gt;&lt;author&gt;Roller, S.&lt;/author&gt;&lt;author&gt;Dea, I.C.M.&lt;/author&gt;&lt;/authors&gt;&lt;/contributors&gt;&lt;titles&gt;&lt;title&gt;Biotechnology in the Production and Modification of Biopolymers for Foods&lt;/title&gt;&lt;secondary-title&gt;Critical Reviews in Biotechnology&lt;/secondary-title&gt;&lt;/titles&gt;&lt;pages&gt;261-277&lt;/pages&gt;&lt;volume&gt;12&lt;/volume&gt;&lt;dates&gt;&lt;year&gt;1992&lt;/year&gt;&lt;/dates&gt;&lt;urls&gt;&lt;/urls&gt;&lt;/record&gt;&lt;/Cite&gt;&lt;/EndNote&gt;</w:instrText>
      </w:r>
      <w:r w:rsidRPr="00154CE5">
        <w:rPr>
          <w:b w:val="0"/>
          <w:szCs w:val="24"/>
        </w:rPr>
        <w:fldChar w:fldCharType="separate"/>
      </w:r>
      <w:r w:rsidRPr="00154CE5">
        <w:rPr>
          <w:b w:val="0"/>
          <w:noProof/>
          <w:szCs w:val="24"/>
        </w:rPr>
        <w:t>(</w:t>
      </w:r>
      <w:hyperlink w:anchor="_ENREF_102" w:tooltip="Roller, 1992 #556" w:history="1">
        <w:r w:rsidRPr="00154CE5">
          <w:rPr>
            <w:b w:val="0"/>
            <w:noProof/>
            <w:szCs w:val="24"/>
          </w:rPr>
          <w:t>Roller &amp; Dea, 1992</w:t>
        </w:r>
      </w:hyperlink>
      <w:r w:rsidRPr="00154CE5">
        <w:rPr>
          <w:b w:val="0"/>
          <w:noProof/>
          <w:szCs w:val="24"/>
        </w:rPr>
        <w:t>)</w:t>
      </w:r>
      <w:r w:rsidRPr="00154CE5">
        <w:rPr>
          <w:b w:val="0"/>
          <w:szCs w:val="24"/>
        </w:rPr>
        <w:fldChar w:fldCharType="end"/>
      </w:r>
      <w:r w:rsidRPr="00154CE5">
        <w:rPr>
          <w:b w:val="0"/>
          <w:szCs w:val="24"/>
        </w:rPr>
        <w:t xml:space="preserve">, thus enhancing bacterial nutrient and water entrapping abilities </w:t>
      </w:r>
      <w:r w:rsidRPr="00154CE5">
        <w:rPr>
          <w:b w:val="0"/>
          <w:szCs w:val="24"/>
        </w:rPr>
        <w:fldChar w:fldCharType="begin"/>
      </w:r>
      <w:r w:rsidRPr="00154CE5">
        <w:rPr>
          <w:b w:val="0"/>
          <w:szCs w:val="24"/>
        </w:rPr>
        <w:instrText xml:space="preserve"> ADDIN EN.CITE &lt;EndNote&gt;&lt;Cite&gt;&lt;Author&gt;Poulsen&lt;/Author&gt;&lt;Year&gt;1999&lt;/Year&gt;&lt;RecNum&gt;350&lt;/RecNum&gt;&lt;DisplayText&gt;(Poulsen, 1999)&lt;/DisplayText&gt;&lt;record&gt;&lt;rec-number&gt;350&lt;/rec-number&gt;&lt;foreign-keys&gt;&lt;key app="EN" db-id="2dtwz0r5r90vzjewdv6xv5x2xwwts9vtwtvv"&gt;350&lt;/key&gt;&lt;/foreign-keys&gt;&lt;ref-type name="Journal Article"&gt;17&lt;/ref-type&gt;&lt;contributors&gt;&lt;authors&gt;&lt;author&gt;Poulsen, L.V.&lt;/author&gt;&lt;/authors&gt;&lt;/contributors&gt;&lt;titles&gt;&lt;title&gt;Microbial Biofilm in Food Processing&lt;/title&gt;&lt;secondary-title&gt;Lebensmittel-Wissenschaft &amp;amp; Technologie &lt;/secondary-title&gt;&lt;/titles&gt;&lt;pages&gt;321-326&lt;/pages&gt;&lt;volume&gt;32&lt;/volume&gt;&lt;dates&gt;&lt;year&gt;1999&lt;/year&gt;&lt;/dates&gt;&lt;urls&gt;&lt;/urls&gt;&lt;/record&gt;&lt;/Cite&gt;&lt;/EndNote&gt;</w:instrText>
      </w:r>
      <w:r w:rsidRPr="00154CE5">
        <w:rPr>
          <w:b w:val="0"/>
          <w:szCs w:val="24"/>
        </w:rPr>
        <w:fldChar w:fldCharType="separate"/>
      </w:r>
      <w:r w:rsidRPr="00154CE5">
        <w:rPr>
          <w:b w:val="0"/>
          <w:noProof/>
          <w:szCs w:val="24"/>
        </w:rPr>
        <w:t>(</w:t>
      </w:r>
      <w:hyperlink w:anchor="_ENREF_96" w:tooltip="Poulsen, 1999 #350" w:history="1">
        <w:r w:rsidRPr="00154CE5">
          <w:rPr>
            <w:b w:val="0"/>
            <w:noProof/>
            <w:szCs w:val="24"/>
          </w:rPr>
          <w:t>Poulsen, 1999</w:t>
        </w:r>
      </w:hyperlink>
      <w:r w:rsidRPr="00154CE5">
        <w:rPr>
          <w:b w:val="0"/>
          <w:noProof/>
          <w:szCs w:val="24"/>
        </w:rPr>
        <w:t>)</w:t>
      </w:r>
      <w:r w:rsidRPr="00154CE5">
        <w:rPr>
          <w:b w:val="0"/>
          <w:szCs w:val="24"/>
        </w:rPr>
        <w:fldChar w:fldCharType="end"/>
      </w:r>
      <w:r w:rsidRPr="00154CE5">
        <w:rPr>
          <w:b w:val="0"/>
          <w:szCs w:val="24"/>
        </w:rPr>
        <w:t xml:space="preserve">. EPSs have also been suggested to play a major role in bacterial attachment </w:t>
      </w:r>
      <w:r w:rsidRPr="00154CE5">
        <w:rPr>
          <w:b w:val="0"/>
          <w:szCs w:val="24"/>
        </w:rPr>
        <w:fldChar w:fldCharType="begin"/>
      </w:r>
      <w:r w:rsidRPr="00154CE5">
        <w:rPr>
          <w:b w:val="0"/>
          <w:szCs w:val="24"/>
        </w:rPr>
        <w:instrText xml:space="preserve"> ADDIN EN.CITE &lt;EndNote&gt;&lt;Cite&gt;&lt;Author&gt;Watnick&lt;/Author&gt;&lt;Year&gt;1999&lt;/Year&gt;&lt;RecNum&gt;437&lt;/RecNum&gt;&lt;DisplayText&gt;(Watnick &amp;amp; Kolter, 1999)&lt;/DisplayText&gt;&lt;record&gt;&lt;rec-number&gt;437&lt;/rec-number&gt;&lt;foreign-keys&gt;&lt;key app="EN" db-id="2dtwz0r5r90vzjewdv6xv5x2xwwts9vtwtvv"&gt;437&lt;/key&gt;&lt;/foreign-keys&gt;&lt;ref-type name="Journal Article"&gt;17&lt;/ref-type&gt;&lt;contributors&gt;&lt;authors&gt;&lt;author&gt;Watnick, P.I.&lt;/author&gt;&lt;author&gt;Kolter, R.&lt;/author&gt;&lt;/authors&gt;&lt;/contributors&gt;&lt;titles&gt;&lt;title&gt;&lt;style face="normal" font="default" size="100%"&gt;Steps in the development of a &lt;/style&gt;&lt;style face="italic" font="default" size="100%"&gt;Vibrio cholerae&lt;/style&gt;&lt;style face="normal" font="default" size="100%"&gt; El Tor biofilm&lt;/style&gt;&lt;/title&gt;&lt;secondary-title&gt;Molecular Microbiology&lt;/secondary-title&gt;&lt;/titles&gt;&lt;pages&gt;586-595&lt;/pages&gt;&lt;volume&gt;34&lt;/volume&gt;&lt;number&gt;3&lt;/number&gt;&lt;dates&gt;&lt;year&gt;1999&lt;/year&gt;&lt;/dates&gt;&lt;urls&gt;&lt;/urls&gt;&lt;/record&gt;&lt;/Cite&gt;&lt;/EndNote&gt;</w:instrText>
      </w:r>
      <w:r w:rsidRPr="00154CE5">
        <w:rPr>
          <w:b w:val="0"/>
          <w:szCs w:val="24"/>
        </w:rPr>
        <w:fldChar w:fldCharType="separate"/>
      </w:r>
      <w:r w:rsidRPr="00154CE5">
        <w:rPr>
          <w:b w:val="0"/>
          <w:noProof/>
          <w:szCs w:val="24"/>
        </w:rPr>
        <w:t>(</w:t>
      </w:r>
      <w:hyperlink w:anchor="_ENREF_131" w:tooltip="Watnick, 1999 #437" w:history="1">
        <w:r w:rsidRPr="00154CE5">
          <w:rPr>
            <w:b w:val="0"/>
            <w:noProof/>
            <w:szCs w:val="24"/>
          </w:rPr>
          <w:t>Watnick &amp; Kolter, 1999</w:t>
        </w:r>
      </w:hyperlink>
      <w:r w:rsidRPr="00154CE5">
        <w:rPr>
          <w:b w:val="0"/>
          <w:noProof/>
          <w:szCs w:val="24"/>
        </w:rPr>
        <w:t>)</w:t>
      </w:r>
      <w:r w:rsidRPr="00154CE5">
        <w:rPr>
          <w:b w:val="0"/>
          <w:szCs w:val="24"/>
        </w:rPr>
        <w:fldChar w:fldCharType="end"/>
      </w:r>
      <w:r w:rsidRPr="00154CE5">
        <w:rPr>
          <w:b w:val="0"/>
          <w:szCs w:val="24"/>
        </w:rPr>
        <w:t xml:space="preserve"> and are thought to play a key role in bacterial protection against bacteriophages, antibiotics, lysozyme enzymes and metal ions </w:t>
      </w:r>
      <w:r w:rsidRPr="00154CE5">
        <w:rPr>
          <w:b w:val="0"/>
          <w:szCs w:val="24"/>
        </w:rPr>
        <w:fldChar w:fldCharType="begin"/>
      </w:r>
      <w:r w:rsidRPr="00154CE5">
        <w:rPr>
          <w:b w:val="0"/>
          <w:szCs w:val="24"/>
        </w:rPr>
        <w:instrText xml:space="preserve"> ADDIN EN.CITE &lt;EndNote&gt;&lt;Cite&gt;&lt;Author&gt;Looijesteijn&lt;/Author&gt;&lt;Year&gt;2001&lt;/Year&gt;&lt;RecNum&gt;130&lt;/RecNum&gt;&lt;DisplayText&gt;(Looijesteijn et al., 2001, Durlu-Ozkaya et al., 2007)&lt;/DisplayText&gt;&lt;record&gt;&lt;rec-number&gt;130&lt;/rec-number&gt;&lt;foreign-keys&gt;&lt;key app="EN" db-id="2dtwz0r5r90vzjewdv6xv5x2xwwts9vtwtvv"&gt;130&lt;/key&gt;&lt;/foreign-keys&gt;&lt;ref-type name="Journal Article"&gt;17&lt;/ref-type&gt;&lt;contributors&gt;&lt;authors&gt;&lt;author&gt;Looijesteijn, P.J.&lt;/author&gt;&lt;author&gt;Trapet, L.&lt;/author&gt;&lt;author&gt;de Vries, E.&lt;/author&gt;&lt;author&gt;Abee, T.&lt;/author&gt;&lt;author&gt;Hugenholtz, J.&lt;/author&gt;&lt;/authors&gt;&lt;/contributors&gt;&lt;titles&gt;&lt;title&gt;&lt;style face="normal" font="default" size="100%"&gt;Physiological function of exopolysaccharides produced by&lt;/style&gt;&lt;style face="italic" font="default" size="100%"&gt; Lactococcus lactis&lt;/style&gt;&lt;style face="normal" font="default" size="100%"&gt; &lt;/style&gt;&lt;/title&gt;&lt;secondary-title&gt;International Journal of Food  Microbiology&lt;/secondary-title&gt;&lt;/titles&gt;&lt;pages&gt;71-80&lt;/pages&gt;&lt;volume&gt;64&lt;/volume&gt;&lt;dates&gt;&lt;year&gt;2001&lt;/year&gt;&lt;/dates&gt;&lt;urls&gt;&lt;/urls&gt;&lt;/record&gt;&lt;/Cite&gt;&lt;Cite&gt;&lt;Author&gt;Durlu-Ozkaya&lt;/Author&gt;&lt;Year&gt;2007&lt;/Year&gt;&lt;RecNum&gt;5&lt;/RecNum&gt;&lt;record&gt;&lt;rec-number&gt;5&lt;/rec-number&gt;&lt;foreign-keys&gt;&lt;key app="EN" db-id="2dtwz0r5r90vzjewdv6xv5x2xwwts9vtwtvv"&gt;5&lt;/key&gt;&lt;/foreign-keys&gt;&lt;ref-type name="Journal Article"&gt;17&lt;/ref-type&gt;&lt;contributors&gt;&lt;authors&gt;&lt;author&gt;Durlu-Ozkaya, F.&lt;/author&gt;&lt;author&gt;Aslim, B. &lt;/author&gt;&lt;author&gt;Ozkaya, M.T.&lt;/author&gt;&lt;/authors&gt;&lt;/contributors&gt;&lt;titles&gt;&lt;title&gt;&lt;style face="normal" font="default" size="100%"&gt;Effect of exopolysaccharides (EPSs) produced by &lt;/style&gt;&lt;style face="italic" font="default" size="100%"&gt;Lactobacillus delbrueckii&lt;/style&gt;&lt;style face="normal" font="default" size="100%"&gt; subsp. bulgaricus strains to bacteriophage and nisin sensitivity of the bacteria&lt;/style&gt;&lt;/title&gt;&lt;secondary-title&gt;Lebensmittel-Wissenschaft und -Technologie&lt;/secondary-title&gt;&lt;/titles&gt;&lt;pages&gt;564-568&lt;/pages&gt;&lt;volume&gt;40&lt;/volume&gt;&lt;dates&gt;&lt;year&gt;2007&lt;/year&gt;&lt;/dates&gt;&lt;urls&gt;&lt;/urls&gt;&lt;/record&gt;&lt;/Cite&gt;&lt;/EndNote&gt;</w:instrText>
      </w:r>
      <w:r w:rsidRPr="00154CE5">
        <w:rPr>
          <w:b w:val="0"/>
          <w:szCs w:val="24"/>
        </w:rPr>
        <w:fldChar w:fldCharType="separate"/>
      </w:r>
      <w:r w:rsidRPr="00154CE5">
        <w:rPr>
          <w:b w:val="0"/>
          <w:noProof/>
          <w:szCs w:val="24"/>
        </w:rPr>
        <w:t>(</w:t>
      </w:r>
      <w:hyperlink w:anchor="_ENREF_82" w:tooltip="Looijesteijn, 2001 #130" w:history="1">
        <w:r w:rsidRPr="00154CE5">
          <w:rPr>
            <w:b w:val="0"/>
            <w:noProof/>
            <w:szCs w:val="24"/>
          </w:rPr>
          <w:t xml:space="preserve">Looijesteijn </w:t>
        </w:r>
        <w:r w:rsidRPr="00154CE5">
          <w:rPr>
            <w:b w:val="0"/>
            <w:i/>
            <w:noProof/>
            <w:szCs w:val="24"/>
          </w:rPr>
          <w:t>et al.</w:t>
        </w:r>
        <w:r w:rsidRPr="00154CE5">
          <w:rPr>
            <w:b w:val="0"/>
            <w:noProof/>
            <w:szCs w:val="24"/>
          </w:rPr>
          <w:t>, 2001</w:t>
        </w:r>
      </w:hyperlink>
      <w:r w:rsidRPr="00154CE5">
        <w:rPr>
          <w:b w:val="0"/>
          <w:noProof/>
          <w:szCs w:val="24"/>
        </w:rPr>
        <w:t xml:space="preserve">, </w:t>
      </w:r>
      <w:hyperlink w:anchor="_ENREF_30" w:tooltip="Durlu-Ozkaya, 2007 #5" w:history="1">
        <w:r w:rsidRPr="00154CE5">
          <w:rPr>
            <w:b w:val="0"/>
            <w:noProof/>
            <w:szCs w:val="24"/>
          </w:rPr>
          <w:t xml:space="preserve">Durlu-Ozkaya </w:t>
        </w:r>
        <w:r w:rsidRPr="00154CE5">
          <w:rPr>
            <w:b w:val="0"/>
            <w:i/>
            <w:noProof/>
            <w:szCs w:val="24"/>
          </w:rPr>
          <w:t>et al.</w:t>
        </w:r>
        <w:r w:rsidRPr="00154CE5">
          <w:rPr>
            <w:b w:val="0"/>
            <w:noProof/>
            <w:szCs w:val="24"/>
          </w:rPr>
          <w:t>, 2007</w:t>
        </w:r>
      </w:hyperlink>
      <w:r w:rsidRPr="00154CE5">
        <w:rPr>
          <w:b w:val="0"/>
          <w:noProof/>
          <w:szCs w:val="24"/>
        </w:rPr>
        <w:t>)</w:t>
      </w:r>
      <w:r w:rsidRPr="00154CE5">
        <w:rPr>
          <w:b w:val="0"/>
          <w:szCs w:val="24"/>
        </w:rPr>
        <w:fldChar w:fldCharType="end"/>
      </w:r>
      <w:r w:rsidRPr="00154CE5">
        <w:rPr>
          <w:b w:val="0"/>
          <w:szCs w:val="24"/>
        </w:rPr>
        <w:t>.</w:t>
      </w:r>
    </w:p>
    <w:p w:rsidR="00FD0CE6" w:rsidRPr="00154CE5" w:rsidRDefault="00FD0CE6" w:rsidP="00D8754C">
      <w:pPr>
        <w:spacing w:after="0" w:line="480" w:lineRule="auto"/>
        <w:ind w:firstLine="709"/>
        <w:jc w:val="both"/>
        <w:rPr>
          <w:b w:val="0"/>
          <w:szCs w:val="24"/>
        </w:rPr>
      </w:pPr>
      <w:r w:rsidRPr="00154CE5">
        <w:rPr>
          <w:b w:val="0"/>
          <w:szCs w:val="24"/>
        </w:rPr>
        <w:t xml:space="preserve">EPSs are separated into two categories; </w:t>
      </w:r>
      <w:proofErr w:type="spellStart"/>
      <w:r w:rsidRPr="00154CE5">
        <w:rPr>
          <w:b w:val="0"/>
          <w:szCs w:val="24"/>
        </w:rPr>
        <w:t>homosaccharides</w:t>
      </w:r>
      <w:proofErr w:type="spellEnd"/>
      <w:r w:rsidRPr="00154CE5">
        <w:rPr>
          <w:b w:val="0"/>
          <w:szCs w:val="24"/>
        </w:rPr>
        <w:t xml:space="preserve"> and </w:t>
      </w:r>
      <w:proofErr w:type="spellStart"/>
      <w:r w:rsidRPr="00154CE5">
        <w:rPr>
          <w:b w:val="0"/>
          <w:szCs w:val="24"/>
        </w:rPr>
        <w:t>heterosaccharides</w:t>
      </w:r>
      <w:proofErr w:type="spellEnd"/>
      <w:r w:rsidRPr="00154CE5">
        <w:rPr>
          <w:b w:val="0"/>
          <w:szCs w:val="24"/>
        </w:rPr>
        <w:t xml:space="preserve"> </w:t>
      </w:r>
      <w:r w:rsidRPr="00154CE5">
        <w:rPr>
          <w:b w:val="0"/>
          <w:szCs w:val="24"/>
        </w:rPr>
        <w:fldChar w:fldCharType="begin"/>
      </w:r>
      <w:r w:rsidRPr="00154CE5">
        <w:rPr>
          <w:b w:val="0"/>
          <w:szCs w:val="24"/>
        </w:rPr>
        <w:instrText xml:space="preserve"> ADDIN EN.CITE &lt;EndNote&gt;&lt;Cite&gt;&lt;Author&gt;Laws&lt;/Author&gt;&lt;Year&gt;2001&lt;/Year&gt;&lt;RecNum&gt;347&lt;/RecNum&gt;&lt;DisplayText&gt;(Laws et al., 2001)&lt;/DisplayText&gt;&lt;record&gt;&lt;rec-number&gt;347&lt;/rec-number&gt;&lt;foreign-keys&gt;&lt;key app="EN" db-id="2dtwz0r5r90vzjewdv6xv5x2xwwts9vtwtvv"&gt;347&lt;/key&gt;&lt;/foreign-keys&gt;&lt;ref-type name="Journal Article"&gt;17&lt;/ref-type&gt;&lt;contributors&gt;&lt;authors&gt;&lt;author&gt;Laws, A.P.&lt;/author&gt;&lt;author&gt;Gu, Y.&lt;/author&gt;&lt;author&gt;Marshall, V.&lt;/author&gt;&lt;/authors&gt;&lt;/contributors&gt;&lt;titles&gt;&lt;title&gt;Biosynthesis, characterisation, and design of bacterial exopolysaccharides from lactic acid bacteria&lt;/title&gt;&lt;secondary-title&gt;Biotechnology Advances&lt;/secondary-title&gt;&lt;/titles&gt;&lt;pages&gt;597-625&lt;/pages&gt;&lt;volume&gt;19&lt;/volume&gt;&lt;dates&gt;&lt;year&gt;2001&lt;/year&gt;&lt;/dates&gt;&lt;urls&gt;&lt;/urls&gt;&lt;/record&gt;&lt;/Cite&gt;&lt;/EndNote&gt;</w:instrText>
      </w:r>
      <w:r w:rsidRPr="00154CE5">
        <w:rPr>
          <w:b w:val="0"/>
          <w:szCs w:val="24"/>
        </w:rPr>
        <w:fldChar w:fldCharType="separate"/>
      </w:r>
      <w:r w:rsidRPr="00154CE5">
        <w:rPr>
          <w:b w:val="0"/>
          <w:noProof/>
          <w:szCs w:val="24"/>
        </w:rPr>
        <w:t>(</w:t>
      </w:r>
      <w:hyperlink w:anchor="_ENREF_73" w:tooltip="Laws, 2001 #347" w:history="1">
        <w:r w:rsidRPr="00154CE5">
          <w:rPr>
            <w:b w:val="0"/>
            <w:noProof/>
            <w:szCs w:val="24"/>
          </w:rPr>
          <w:t xml:space="preserve">Laws </w:t>
        </w:r>
        <w:r w:rsidRPr="00154CE5">
          <w:rPr>
            <w:b w:val="0"/>
            <w:i/>
            <w:noProof/>
            <w:szCs w:val="24"/>
          </w:rPr>
          <w:t>et al.</w:t>
        </w:r>
        <w:r w:rsidRPr="00154CE5">
          <w:rPr>
            <w:b w:val="0"/>
            <w:noProof/>
            <w:szCs w:val="24"/>
          </w:rPr>
          <w:t>, 2001</w:t>
        </w:r>
      </w:hyperlink>
      <w:r w:rsidRPr="00154CE5">
        <w:rPr>
          <w:b w:val="0"/>
          <w:noProof/>
          <w:szCs w:val="24"/>
        </w:rPr>
        <w:t>)</w:t>
      </w:r>
      <w:r w:rsidRPr="00154CE5">
        <w:rPr>
          <w:b w:val="0"/>
          <w:szCs w:val="24"/>
        </w:rPr>
        <w:fldChar w:fldCharType="end"/>
      </w:r>
      <w:r w:rsidRPr="00154CE5">
        <w:rPr>
          <w:b w:val="0"/>
          <w:szCs w:val="24"/>
        </w:rPr>
        <w:t xml:space="preserve">. </w:t>
      </w:r>
      <w:proofErr w:type="spellStart"/>
      <w:r w:rsidRPr="00154CE5">
        <w:rPr>
          <w:b w:val="0"/>
          <w:szCs w:val="24"/>
        </w:rPr>
        <w:t>Homosaccharides</w:t>
      </w:r>
      <w:proofErr w:type="spellEnd"/>
      <w:r w:rsidRPr="00154CE5">
        <w:rPr>
          <w:b w:val="0"/>
          <w:szCs w:val="24"/>
        </w:rPr>
        <w:t xml:space="preserve">, such as cellulose, dextran and </w:t>
      </w:r>
      <w:proofErr w:type="spellStart"/>
      <w:r w:rsidRPr="00154CE5">
        <w:rPr>
          <w:b w:val="0"/>
          <w:szCs w:val="24"/>
        </w:rPr>
        <w:t>levan</w:t>
      </w:r>
      <w:proofErr w:type="spellEnd"/>
      <w:r w:rsidRPr="00154CE5">
        <w:rPr>
          <w:b w:val="0"/>
          <w:szCs w:val="24"/>
        </w:rPr>
        <w:t xml:space="preserve">, are made up of only one type of monosaccharide </w:t>
      </w:r>
      <w:r w:rsidRPr="00154CE5">
        <w:rPr>
          <w:b w:val="0"/>
          <w:szCs w:val="24"/>
        </w:rPr>
        <w:fldChar w:fldCharType="begin"/>
      </w:r>
      <w:r w:rsidRPr="00154CE5">
        <w:rPr>
          <w:b w:val="0"/>
          <w:szCs w:val="24"/>
        </w:rPr>
        <w:instrText xml:space="preserve"> ADDIN EN.CITE &lt;EndNote&gt;&lt;Cite&gt;&lt;Author&gt;Laws&lt;/Author&gt;&lt;Year&gt;2001&lt;/Year&gt;&lt;RecNum&gt;347&lt;/RecNum&gt;&lt;DisplayText&gt;(Laws et al., 2001)&lt;/DisplayText&gt;&lt;record&gt;&lt;rec-number&gt;347&lt;/rec-number&gt;&lt;foreign-keys&gt;&lt;key app="EN" db-id="2dtwz0r5r90vzjewdv6xv5x2xwwts9vtwtvv"&gt;347&lt;/key&gt;&lt;/foreign-keys&gt;&lt;ref-type name="Journal Article"&gt;17&lt;/ref-type&gt;&lt;contributors&gt;&lt;authors&gt;&lt;author&gt;Laws, A.P.&lt;/author&gt;&lt;author&gt;Gu, Y.&lt;/author&gt;&lt;author&gt;Marshall, V.&lt;/author&gt;&lt;/authors&gt;&lt;/contributors&gt;&lt;titles&gt;&lt;title&gt;Biosynthesis, characterisation, and design of bacterial exopolysaccharides from lactic acid bacteria&lt;/title&gt;&lt;secondary-title&gt;Biotechnology Advances&lt;/secondary-title&gt;&lt;/titles&gt;&lt;pages&gt;597-625&lt;/pages&gt;&lt;volume&gt;19&lt;/volume&gt;&lt;dates&gt;&lt;year&gt;2001&lt;/year&gt;&lt;/dates&gt;&lt;urls&gt;&lt;/urls&gt;&lt;/record&gt;&lt;/Cite&gt;&lt;/EndNote&gt;</w:instrText>
      </w:r>
      <w:r w:rsidRPr="00154CE5">
        <w:rPr>
          <w:b w:val="0"/>
          <w:szCs w:val="24"/>
        </w:rPr>
        <w:fldChar w:fldCharType="separate"/>
      </w:r>
      <w:r w:rsidRPr="00154CE5">
        <w:rPr>
          <w:b w:val="0"/>
          <w:noProof/>
          <w:szCs w:val="24"/>
        </w:rPr>
        <w:t>(</w:t>
      </w:r>
      <w:hyperlink w:anchor="_ENREF_73" w:tooltip="Laws, 2001 #347" w:history="1">
        <w:r w:rsidRPr="00154CE5">
          <w:rPr>
            <w:b w:val="0"/>
            <w:noProof/>
            <w:szCs w:val="24"/>
          </w:rPr>
          <w:t xml:space="preserve">Laws </w:t>
        </w:r>
        <w:r w:rsidRPr="00154CE5">
          <w:rPr>
            <w:b w:val="0"/>
            <w:i/>
            <w:noProof/>
            <w:szCs w:val="24"/>
          </w:rPr>
          <w:t>et al.</w:t>
        </w:r>
        <w:r w:rsidRPr="00154CE5">
          <w:rPr>
            <w:b w:val="0"/>
            <w:noProof/>
            <w:szCs w:val="24"/>
          </w:rPr>
          <w:t>, 2001</w:t>
        </w:r>
      </w:hyperlink>
      <w:r w:rsidRPr="00154CE5">
        <w:rPr>
          <w:b w:val="0"/>
          <w:noProof/>
          <w:szCs w:val="24"/>
        </w:rPr>
        <w:t>)</w:t>
      </w:r>
      <w:r w:rsidRPr="00154CE5">
        <w:rPr>
          <w:b w:val="0"/>
          <w:szCs w:val="24"/>
        </w:rPr>
        <w:fldChar w:fldCharType="end"/>
      </w:r>
      <w:r w:rsidRPr="00154CE5">
        <w:rPr>
          <w:b w:val="0"/>
          <w:szCs w:val="24"/>
        </w:rPr>
        <w:t xml:space="preserve">, conversely, </w:t>
      </w:r>
      <w:proofErr w:type="spellStart"/>
      <w:r w:rsidRPr="00154CE5">
        <w:rPr>
          <w:b w:val="0"/>
          <w:szCs w:val="24"/>
        </w:rPr>
        <w:t>heterosaccharides</w:t>
      </w:r>
      <w:proofErr w:type="spellEnd"/>
      <w:r w:rsidRPr="00154CE5">
        <w:rPr>
          <w:b w:val="0"/>
          <w:szCs w:val="24"/>
        </w:rPr>
        <w:t xml:space="preserve"> consist of multiple repeats of oligosaccharides, which themselves are comprised of 3-7 sugar residues </w:t>
      </w:r>
      <w:r w:rsidRPr="00154CE5">
        <w:rPr>
          <w:b w:val="0"/>
          <w:szCs w:val="24"/>
        </w:rPr>
        <w:fldChar w:fldCharType="begin"/>
      </w:r>
      <w:r w:rsidRPr="00154CE5">
        <w:rPr>
          <w:b w:val="0"/>
          <w:szCs w:val="24"/>
        </w:rPr>
        <w:instrText xml:space="preserve"> ADDIN EN.CITE &lt;EndNote&gt;&lt;Cite&gt;&lt;Author&gt;Laws&lt;/Author&gt;&lt;Year&gt;2001&lt;/Year&gt;&lt;RecNum&gt;347&lt;/RecNum&gt;&lt;DisplayText&gt;(Laws et al., 2001)&lt;/DisplayText&gt;&lt;record&gt;&lt;rec-number&gt;347&lt;/rec-number&gt;&lt;foreign-keys&gt;&lt;key app="EN" db-id="2dtwz0r5r90vzjewdv6xv5x2xwwts9vtwtvv"&gt;347&lt;/key&gt;&lt;/foreign-keys&gt;&lt;ref-type name="Journal Article"&gt;17&lt;/ref-type&gt;&lt;contributors&gt;&lt;authors&gt;&lt;author&gt;Laws, A.P.&lt;/author&gt;&lt;author&gt;Gu, Y.&lt;/author&gt;&lt;author&gt;Marshall, V.&lt;/author&gt;&lt;/authors&gt;&lt;/contributors&gt;&lt;titles&gt;&lt;title&gt;Biosynthesis, characterisation, and design of bacterial exopolysaccharides from lactic acid bacteria&lt;/title&gt;&lt;secondary-title&gt;Biotechnology Advances&lt;/secondary-title&gt;&lt;/titles&gt;&lt;pages&gt;597-625&lt;/pages&gt;&lt;volume&gt;19&lt;/volume&gt;&lt;dates&gt;&lt;year&gt;2001&lt;/year&gt;&lt;/dates&gt;&lt;urls&gt;&lt;/urls&gt;&lt;/record&gt;&lt;/Cite&gt;&lt;/EndNote&gt;</w:instrText>
      </w:r>
      <w:r w:rsidRPr="00154CE5">
        <w:rPr>
          <w:b w:val="0"/>
          <w:szCs w:val="24"/>
        </w:rPr>
        <w:fldChar w:fldCharType="separate"/>
      </w:r>
      <w:r w:rsidRPr="00154CE5">
        <w:rPr>
          <w:b w:val="0"/>
          <w:noProof/>
          <w:szCs w:val="24"/>
        </w:rPr>
        <w:t>(</w:t>
      </w:r>
      <w:hyperlink w:anchor="_ENREF_73" w:tooltip="Laws, 2001 #347" w:history="1">
        <w:r w:rsidRPr="00154CE5">
          <w:rPr>
            <w:b w:val="0"/>
            <w:noProof/>
            <w:szCs w:val="24"/>
          </w:rPr>
          <w:t xml:space="preserve">Laws </w:t>
        </w:r>
        <w:r w:rsidRPr="00154CE5">
          <w:rPr>
            <w:b w:val="0"/>
            <w:i/>
            <w:noProof/>
            <w:szCs w:val="24"/>
          </w:rPr>
          <w:t>et al.</w:t>
        </w:r>
        <w:r w:rsidRPr="00154CE5">
          <w:rPr>
            <w:b w:val="0"/>
            <w:noProof/>
            <w:szCs w:val="24"/>
          </w:rPr>
          <w:t>, 2001</w:t>
        </w:r>
      </w:hyperlink>
      <w:r w:rsidRPr="00154CE5">
        <w:rPr>
          <w:b w:val="0"/>
          <w:noProof/>
          <w:szCs w:val="24"/>
        </w:rPr>
        <w:t>)</w:t>
      </w:r>
      <w:r w:rsidRPr="00154CE5">
        <w:rPr>
          <w:b w:val="0"/>
          <w:szCs w:val="24"/>
        </w:rPr>
        <w:fldChar w:fldCharType="end"/>
      </w:r>
      <w:r w:rsidRPr="00154CE5">
        <w:rPr>
          <w:b w:val="0"/>
          <w:szCs w:val="24"/>
        </w:rPr>
        <w:t>. These oligosaccharide precursors typically contain D-glucose, D-</w:t>
      </w:r>
      <w:proofErr w:type="spellStart"/>
      <w:r w:rsidRPr="00154CE5">
        <w:rPr>
          <w:b w:val="0"/>
          <w:szCs w:val="24"/>
        </w:rPr>
        <w:t>galactose</w:t>
      </w:r>
      <w:proofErr w:type="spellEnd"/>
      <w:r w:rsidRPr="00154CE5">
        <w:rPr>
          <w:b w:val="0"/>
          <w:szCs w:val="24"/>
        </w:rPr>
        <w:t xml:space="preserve"> and L-</w:t>
      </w:r>
      <w:proofErr w:type="spellStart"/>
      <w:r w:rsidRPr="00154CE5">
        <w:rPr>
          <w:b w:val="0"/>
          <w:szCs w:val="24"/>
        </w:rPr>
        <w:t>rhamnose</w:t>
      </w:r>
      <w:proofErr w:type="spellEnd"/>
      <w:r w:rsidRPr="00154CE5">
        <w:rPr>
          <w:b w:val="0"/>
          <w:szCs w:val="24"/>
        </w:rPr>
        <w:t xml:space="preserve"> sugars </w:t>
      </w:r>
      <w:r w:rsidRPr="00154CE5">
        <w:rPr>
          <w:b w:val="0"/>
          <w:szCs w:val="24"/>
        </w:rPr>
        <w:fldChar w:fldCharType="begin"/>
      </w:r>
      <w:r w:rsidRPr="00154CE5">
        <w:rPr>
          <w:b w:val="0"/>
          <w:szCs w:val="24"/>
        </w:rPr>
        <w:instrText xml:space="preserve"> ADDIN EN.CITE &lt;EndNote&gt;&lt;Cite&gt;&lt;Author&gt;De Vuyst&lt;/Author&gt;&lt;Year&gt;1999&lt;/Year&gt;&lt;RecNum&gt;207&lt;/RecNum&gt;&lt;DisplayText&gt;(De Vuyst &amp;amp; Degeest, 1999)&lt;/DisplayText&gt;&lt;record&gt;&lt;rec-number&gt;207&lt;/rec-number&gt;&lt;foreign-keys&gt;&lt;key app="EN" db-id="2dtwz0r5r90vzjewdv6xv5x2xwwts9vtwtvv"&gt;207&lt;/key&gt;&lt;/foreign-keys&gt;&lt;ref-type name="Journal Article"&gt;17&lt;/ref-type&gt;&lt;contributors&gt;&lt;authors&gt;&lt;author&gt;De Vuyst, L.&lt;/author&gt;&lt;author&gt;Degeest, B.&lt;/author&gt;&lt;/authors&gt;&lt;/contributors&gt;&lt;titles&gt;&lt;title&gt;Heteropolysaccharides from lactic acid bacteria&lt;/title&gt;&lt;secondary-title&gt;FEMS Microbiology Reviews &lt;/secondary-title&gt;&lt;/titles&gt;&lt;pages&gt;153-177&lt;/pages&gt;&lt;volume&gt;23&lt;/volume&gt;&lt;dates&gt;&lt;year&gt;1999&lt;/year&gt;&lt;/dates&gt;&lt;urls&gt;&lt;/urls&gt;&lt;/record&gt;&lt;/Cite&gt;&lt;/EndNote&gt;</w:instrText>
      </w:r>
      <w:r w:rsidRPr="00154CE5">
        <w:rPr>
          <w:b w:val="0"/>
          <w:szCs w:val="24"/>
        </w:rPr>
        <w:fldChar w:fldCharType="separate"/>
      </w:r>
      <w:r w:rsidRPr="00154CE5">
        <w:rPr>
          <w:b w:val="0"/>
          <w:noProof/>
          <w:szCs w:val="24"/>
        </w:rPr>
        <w:t>(</w:t>
      </w:r>
      <w:hyperlink w:anchor="_ENREF_27" w:tooltip="De Vuyst, 1999 #207" w:history="1">
        <w:r w:rsidRPr="00154CE5">
          <w:rPr>
            <w:b w:val="0"/>
            <w:noProof/>
            <w:szCs w:val="24"/>
          </w:rPr>
          <w:t>De Vuyst &amp; Degeest, 1999</w:t>
        </w:r>
      </w:hyperlink>
      <w:r w:rsidRPr="00154CE5">
        <w:rPr>
          <w:b w:val="0"/>
          <w:noProof/>
          <w:szCs w:val="24"/>
        </w:rPr>
        <w:t>)</w:t>
      </w:r>
      <w:r w:rsidRPr="00154CE5">
        <w:rPr>
          <w:b w:val="0"/>
          <w:szCs w:val="24"/>
        </w:rPr>
        <w:fldChar w:fldCharType="end"/>
      </w:r>
      <w:r w:rsidRPr="00154CE5">
        <w:rPr>
          <w:b w:val="0"/>
          <w:szCs w:val="24"/>
        </w:rPr>
        <w:t xml:space="preserve"> and occasionally include amino-sugars, such as </w:t>
      </w:r>
      <w:r w:rsidRPr="00154CE5">
        <w:rPr>
          <w:b w:val="0"/>
          <w:i/>
          <w:szCs w:val="24"/>
        </w:rPr>
        <w:t>N</w:t>
      </w:r>
      <w:r w:rsidRPr="00154CE5">
        <w:rPr>
          <w:b w:val="0"/>
          <w:szCs w:val="24"/>
        </w:rPr>
        <w:t xml:space="preserve">-acetyl-D-glucosamine and </w:t>
      </w:r>
      <w:r w:rsidRPr="00154CE5">
        <w:rPr>
          <w:b w:val="0"/>
          <w:i/>
          <w:szCs w:val="24"/>
        </w:rPr>
        <w:t>N</w:t>
      </w:r>
      <w:r w:rsidRPr="00154CE5">
        <w:rPr>
          <w:b w:val="0"/>
          <w:szCs w:val="24"/>
        </w:rPr>
        <w:t>-acetyl-D-</w:t>
      </w:r>
      <w:proofErr w:type="spellStart"/>
      <w:r w:rsidRPr="00154CE5">
        <w:rPr>
          <w:b w:val="0"/>
          <w:szCs w:val="24"/>
        </w:rPr>
        <w:t>galactosamine</w:t>
      </w:r>
      <w:proofErr w:type="spellEnd"/>
      <w:r w:rsidRPr="00154CE5">
        <w:rPr>
          <w:b w:val="0"/>
          <w:szCs w:val="24"/>
        </w:rPr>
        <w:t xml:space="preserve"> </w:t>
      </w:r>
      <w:r w:rsidRPr="00154CE5">
        <w:rPr>
          <w:b w:val="0"/>
          <w:szCs w:val="24"/>
        </w:rPr>
        <w:fldChar w:fldCharType="begin"/>
      </w:r>
      <w:r w:rsidRPr="00154CE5">
        <w:rPr>
          <w:b w:val="0"/>
          <w:szCs w:val="24"/>
        </w:rPr>
        <w:instrText xml:space="preserve"> ADDIN EN.CITE &lt;EndNote&gt;&lt;Cite&gt;&lt;Author&gt;Badel&lt;/Author&gt;&lt;Year&gt;2010&lt;/Year&gt;&lt;RecNum&gt;42&lt;/RecNum&gt;&lt;DisplayText&gt;(Badel et al., 2010)&lt;/DisplayText&gt;&lt;record&gt;&lt;rec-number&gt;42&lt;/rec-number&gt;&lt;foreign-keys&gt;&lt;key app="EN" db-id="2dtwz0r5r90vzjewdv6xv5x2xwwts9vtwtvv"&gt;42&lt;/key&gt;&lt;/foreign-keys&gt;&lt;ref-type name="Journal Article"&gt;17&lt;/ref-type&gt;&lt;contributors&gt;&lt;authors&gt;&lt;author&gt;Badel, S.&lt;/author&gt;&lt;author&gt;Bernardi, T.&lt;/author&gt;&lt;author&gt;Michaud, P.&lt;/author&gt;&lt;/authors&gt;&lt;/contributors&gt;&lt;titles&gt;&lt;title&gt;New Perspectives for Lactobacilli exopolysaccharides&lt;/title&gt;&lt;secondary-title&gt;Biotechnology Advances&lt;/secondary-title&gt;&lt;/titles&gt;&lt;pages&gt;54-66&lt;/pages&gt;&lt;volume&gt;29&lt;/volume&gt;&lt;number&gt;1&lt;/number&gt;&lt;dates&gt;&lt;year&gt;2010&lt;/year&gt;&lt;/dates&gt;&lt;urls&gt;&lt;/urls&gt;&lt;/record&gt;&lt;/Cite&gt;&lt;/EndNote&gt;</w:instrText>
      </w:r>
      <w:r w:rsidRPr="00154CE5">
        <w:rPr>
          <w:b w:val="0"/>
          <w:szCs w:val="24"/>
        </w:rPr>
        <w:fldChar w:fldCharType="separate"/>
      </w:r>
      <w:r w:rsidRPr="00154CE5">
        <w:rPr>
          <w:b w:val="0"/>
          <w:noProof/>
          <w:szCs w:val="24"/>
        </w:rPr>
        <w:t>(</w:t>
      </w:r>
      <w:hyperlink w:anchor="_ENREF_6" w:tooltip="Badel, 2010 #42" w:history="1">
        <w:r w:rsidRPr="00154CE5">
          <w:rPr>
            <w:b w:val="0"/>
            <w:noProof/>
            <w:szCs w:val="24"/>
          </w:rPr>
          <w:t xml:space="preserve">Badel </w:t>
        </w:r>
        <w:r w:rsidRPr="00154CE5">
          <w:rPr>
            <w:b w:val="0"/>
            <w:i/>
            <w:noProof/>
            <w:szCs w:val="24"/>
          </w:rPr>
          <w:t>et al.</w:t>
        </w:r>
        <w:r w:rsidRPr="00154CE5">
          <w:rPr>
            <w:b w:val="0"/>
            <w:noProof/>
            <w:szCs w:val="24"/>
          </w:rPr>
          <w:t>, 2010</w:t>
        </w:r>
      </w:hyperlink>
      <w:r w:rsidRPr="00154CE5">
        <w:rPr>
          <w:b w:val="0"/>
          <w:noProof/>
          <w:szCs w:val="24"/>
        </w:rPr>
        <w:t>)</w:t>
      </w:r>
      <w:r w:rsidRPr="00154CE5">
        <w:rPr>
          <w:b w:val="0"/>
          <w:szCs w:val="24"/>
        </w:rPr>
        <w:fldChar w:fldCharType="end"/>
      </w:r>
      <w:r w:rsidRPr="00154CE5">
        <w:rPr>
          <w:b w:val="0"/>
          <w:szCs w:val="24"/>
        </w:rPr>
        <w:t xml:space="preserve">. </w:t>
      </w:r>
      <w:proofErr w:type="spellStart"/>
      <w:r w:rsidRPr="00154CE5">
        <w:rPr>
          <w:b w:val="0"/>
          <w:szCs w:val="24"/>
        </w:rPr>
        <w:t>Heterosaccharides</w:t>
      </w:r>
      <w:proofErr w:type="spellEnd"/>
      <w:r w:rsidRPr="00154CE5">
        <w:rPr>
          <w:b w:val="0"/>
          <w:szCs w:val="24"/>
        </w:rPr>
        <w:t xml:space="preserve"> are mainly produced by </w:t>
      </w:r>
      <w:proofErr w:type="spellStart"/>
      <w:r w:rsidRPr="00154CE5">
        <w:rPr>
          <w:b w:val="0"/>
          <w:szCs w:val="24"/>
        </w:rPr>
        <w:t>mesophilic</w:t>
      </w:r>
      <w:proofErr w:type="spellEnd"/>
      <w:r w:rsidRPr="00154CE5">
        <w:rPr>
          <w:b w:val="0"/>
          <w:szCs w:val="24"/>
        </w:rPr>
        <w:t xml:space="preserve"> and </w:t>
      </w:r>
      <w:proofErr w:type="spellStart"/>
      <w:r w:rsidRPr="00154CE5">
        <w:rPr>
          <w:b w:val="0"/>
          <w:szCs w:val="24"/>
        </w:rPr>
        <w:t>thermophilic</w:t>
      </w:r>
      <w:proofErr w:type="spellEnd"/>
      <w:r w:rsidRPr="00154CE5">
        <w:rPr>
          <w:b w:val="0"/>
          <w:szCs w:val="24"/>
        </w:rPr>
        <w:t xml:space="preserve"> bacteria, such as lactic acid bacteria (LAB) </w:t>
      </w:r>
      <w:r w:rsidRPr="00154CE5">
        <w:rPr>
          <w:b w:val="0"/>
          <w:szCs w:val="24"/>
        </w:rPr>
        <w:fldChar w:fldCharType="begin"/>
      </w:r>
      <w:r w:rsidRPr="00154CE5">
        <w:rPr>
          <w:b w:val="0"/>
          <w:szCs w:val="24"/>
        </w:rPr>
        <w:instrText xml:space="preserve"> ADDIN EN.CITE &lt;EndNote&gt;&lt;Cite&gt;&lt;Author&gt;Cerning&lt;/Author&gt;&lt;Year&gt;1990&lt;/Year&gt;&lt;RecNum&gt;435&lt;/RecNum&gt;&lt;DisplayText&gt;(Cerning, 1990, De Vuyst &amp;amp; Degeest, 1999)&lt;/DisplayText&gt;&lt;record&gt;&lt;rec-number&gt;435&lt;/rec-number&gt;&lt;foreign-keys&gt;&lt;key app="EN" db-id="2dtwz0r5r90vzjewdv6xv5x2xwwts9vtwtvv"&gt;435&lt;/key&gt;&lt;/foreign-keys&gt;&lt;ref-type name="Journal Article"&gt;17&lt;/ref-type&gt;&lt;contributors&gt;&lt;authors&gt;&lt;author&gt;Cerning, J.&lt;/author&gt;&lt;/authors&gt;&lt;/contributors&gt;&lt;titles&gt;&lt;title&gt;Exocellular polysaccharides produced by lactic acid bacteria&lt;/title&gt;&lt;secondary-title&gt;FEMS Microbiology Reviews&lt;/secondary-title&gt;&lt;/titles&gt;&lt;pages&gt;113-130&lt;/pages&gt;&lt;volume&gt;87&lt;/volume&gt;&lt;dates&gt;&lt;year&gt;1990&lt;/year&gt;&lt;/dates&gt;&lt;urls&gt;&lt;/urls&gt;&lt;/record&gt;&lt;/Cite&gt;&lt;Cite&gt;&lt;Author&gt;De Vuyst&lt;/Author&gt;&lt;Year&gt;1999&lt;/Year&gt;&lt;RecNum&gt;207&lt;/RecNum&gt;&lt;record&gt;&lt;rec-number&gt;207&lt;/rec-number&gt;&lt;foreign-keys&gt;&lt;key app="EN" db-id="2dtwz0r5r90vzjewdv6xv5x2xwwts9vtwtvv"&gt;207&lt;/key&gt;&lt;/foreign-keys&gt;&lt;ref-type name="Journal Article"&gt;17&lt;/ref-type&gt;&lt;contributors&gt;&lt;authors&gt;&lt;author&gt;De Vuyst, L.&lt;/author&gt;&lt;author&gt;Degeest, B.&lt;/author&gt;&lt;/authors&gt;&lt;/contributors&gt;&lt;titles&gt;&lt;title&gt;Heteropolysaccharides from lactic acid bacteria&lt;/title&gt;&lt;secondary-title&gt;FEMS Microbiology Reviews &lt;/secondary-title&gt;&lt;/titles&gt;&lt;pages&gt;153-177&lt;/pages&gt;&lt;volume&gt;23&lt;/volume&gt;&lt;dates&gt;&lt;year&gt;1999&lt;/year&gt;&lt;/dates&gt;&lt;urls&gt;&lt;/urls&gt;&lt;/record&gt;&lt;/Cite&gt;&lt;/EndNote&gt;</w:instrText>
      </w:r>
      <w:r w:rsidRPr="00154CE5">
        <w:rPr>
          <w:b w:val="0"/>
          <w:szCs w:val="24"/>
        </w:rPr>
        <w:fldChar w:fldCharType="separate"/>
      </w:r>
      <w:r w:rsidRPr="00154CE5">
        <w:rPr>
          <w:b w:val="0"/>
          <w:noProof/>
          <w:szCs w:val="24"/>
        </w:rPr>
        <w:t>(</w:t>
      </w:r>
      <w:hyperlink w:anchor="_ENREF_21" w:tooltip="Cerning, 1990 #435" w:history="1">
        <w:r w:rsidRPr="00154CE5">
          <w:rPr>
            <w:b w:val="0"/>
            <w:noProof/>
            <w:szCs w:val="24"/>
          </w:rPr>
          <w:t>Cerning, 1990</w:t>
        </w:r>
      </w:hyperlink>
      <w:r w:rsidRPr="00154CE5">
        <w:rPr>
          <w:b w:val="0"/>
          <w:noProof/>
          <w:szCs w:val="24"/>
        </w:rPr>
        <w:t xml:space="preserve">, </w:t>
      </w:r>
      <w:hyperlink w:anchor="_ENREF_27" w:tooltip="De Vuyst, 1999 #207" w:history="1">
        <w:r w:rsidRPr="00154CE5">
          <w:rPr>
            <w:b w:val="0"/>
            <w:noProof/>
            <w:szCs w:val="24"/>
          </w:rPr>
          <w:t>De Vuyst &amp; Degeest, 1999</w:t>
        </w:r>
      </w:hyperlink>
      <w:r w:rsidRPr="00154CE5">
        <w:rPr>
          <w:b w:val="0"/>
          <w:noProof/>
          <w:szCs w:val="24"/>
        </w:rPr>
        <w:t>)</w:t>
      </w:r>
      <w:r w:rsidRPr="00154CE5">
        <w:rPr>
          <w:b w:val="0"/>
          <w:szCs w:val="24"/>
        </w:rPr>
        <w:fldChar w:fldCharType="end"/>
      </w:r>
      <w:r w:rsidRPr="00154CE5">
        <w:rPr>
          <w:b w:val="0"/>
          <w:szCs w:val="24"/>
        </w:rPr>
        <w:t xml:space="preserve"> and </w:t>
      </w:r>
      <w:proofErr w:type="spellStart"/>
      <w:r w:rsidRPr="00154CE5">
        <w:rPr>
          <w:b w:val="0"/>
          <w:szCs w:val="24"/>
        </w:rPr>
        <w:t>bifidobacteria</w:t>
      </w:r>
      <w:proofErr w:type="spellEnd"/>
      <w:r w:rsidRPr="00154CE5">
        <w:rPr>
          <w:b w:val="0"/>
          <w:szCs w:val="24"/>
        </w:rPr>
        <w:t xml:space="preserve"> </w:t>
      </w:r>
      <w:r w:rsidRPr="00154CE5">
        <w:rPr>
          <w:b w:val="0"/>
          <w:szCs w:val="24"/>
        </w:rPr>
        <w:fldChar w:fldCharType="begin">
          <w:fldData xml:space="preserve">PEVuZE5vdGU+PENpdGU+PEF1dGhvcj5SdWFzLU1hZGllZG88L0F1dGhvcj48WWVhcj4yMDA2PC9Z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</w:fldData>
        </w:fldChar>
      </w:r>
      <w:r w:rsidRPr="00154CE5">
        <w:rPr>
          <w:b w:val="0"/>
          <w:szCs w:val="24"/>
        </w:rPr>
        <w:instrText xml:space="preserve"> ADDIN EN.CITE </w:instrText>
      </w:r>
      <w:r w:rsidRPr="00154CE5">
        <w:rPr>
          <w:b w:val="0"/>
          <w:szCs w:val="24"/>
        </w:rPr>
        <w:fldChar w:fldCharType="begin">
          <w:fldData xml:space="preserve">PEVuZE5vdGU+PENpdGU+PEF1dGhvcj5SdWFzLU1hZGllZG88L0F1dGhvcj48WWVhcj4yMDA2PC9Z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</w:fldData>
        </w:fldChar>
      </w:r>
      <w:r w:rsidRPr="00154CE5">
        <w:rPr>
          <w:b w:val="0"/>
          <w:szCs w:val="24"/>
        </w:rPr>
        <w:instrText xml:space="preserve"> ADDIN EN.CITE.DATA </w:instrText>
      </w:r>
      <w:r w:rsidRPr="00154CE5">
        <w:rPr>
          <w:b w:val="0"/>
          <w:szCs w:val="24"/>
        </w:rPr>
      </w:r>
      <w:r w:rsidRPr="00154CE5">
        <w:rPr>
          <w:b w:val="0"/>
          <w:szCs w:val="24"/>
        </w:rPr>
        <w:fldChar w:fldCharType="end"/>
      </w:r>
      <w:r w:rsidRPr="00154CE5">
        <w:rPr>
          <w:b w:val="0"/>
          <w:szCs w:val="24"/>
        </w:rPr>
      </w:r>
      <w:r w:rsidRPr="00154CE5">
        <w:rPr>
          <w:b w:val="0"/>
          <w:szCs w:val="24"/>
        </w:rPr>
        <w:fldChar w:fldCharType="separate"/>
      </w:r>
      <w:r w:rsidRPr="00154CE5">
        <w:rPr>
          <w:b w:val="0"/>
          <w:noProof/>
          <w:szCs w:val="24"/>
        </w:rPr>
        <w:t>(</w:t>
      </w:r>
      <w:hyperlink w:anchor="_ENREF_103" w:tooltip="Ruas-Madiedo, 2006 #132" w:history="1">
        <w:r w:rsidRPr="00154CE5">
          <w:rPr>
            <w:b w:val="0"/>
            <w:noProof/>
            <w:szCs w:val="24"/>
          </w:rPr>
          <w:t xml:space="preserve">Ruas-Madiedo </w:t>
        </w:r>
        <w:r w:rsidRPr="00154CE5">
          <w:rPr>
            <w:b w:val="0"/>
            <w:i/>
            <w:noProof/>
            <w:szCs w:val="24"/>
          </w:rPr>
          <w:t>et al.</w:t>
        </w:r>
        <w:r w:rsidRPr="00154CE5">
          <w:rPr>
            <w:b w:val="0"/>
            <w:noProof/>
            <w:szCs w:val="24"/>
          </w:rPr>
          <w:t>, 2006</w:t>
        </w:r>
      </w:hyperlink>
      <w:r w:rsidRPr="00154CE5">
        <w:rPr>
          <w:b w:val="0"/>
          <w:noProof/>
          <w:szCs w:val="24"/>
        </w:rPr>
        <w:t xml:space="preserve">, </w:t>
      </w:r>
      <w:hyperlink w:anchor="_ENREF_104" w:tooltip="Ruas-Madiedo, 2010 #329" w:history="1">
        <w:r w:rsidRPr="00154CE5">
          <w:rPr>
            <w:b w:val="0"/>
            <w:noProof/>
            <w:szCs w:val="24"/>
          </w:rPr>
          <w:t xml:space="preserve">Ruas-Madiedo </w:t>
        </w:r>
        <w:r w:rsidRPr="00154CE5">
          <w:rPr>
            <w:b w:val="0"/>
            <w:i/>
            <w:noProof/>
            <w:szCs w:val="24"/>
          </w:rPr>
          <w:t>et al.</w:t>
        </w:r>
        <w:r w:rsidRPr="00154CE5">
          <w:rPr>
            <w:b w:val="0"/>
            <w:noProof/>
            <w:szCs w:val="24"/>
          </w:rPr>
          <w:t>, 2010</w:t>
        </w:r>
      </w:hyperlink>
      <w:r w:rsidRPr="00154CE5">
        <w:rPr>
          <w:b w:val="0"/>
          <w:noProof/>
          <w:szCs w:val="24"/>
        </w:rPr>
        <w:t>)</w:t>
      </w:r>
      <w:r w:rsidRPr="00154CE5">
        <w:rPr>
          <w:b w:val="0"/>
          <w:szCs w:val="24"/>
        </w:rPr>
        <w:fldChar w:fldCharType="end"/>
      </w:r>
      <w:r w:rsidRPr="00154CE5">
        <w:rPr>
          <w:b w:val="0"/>
          <w:szCs w:val="24"/>
        </w:rPr>
        <w:t xml:space="preserve">. </w:t>
      </w:r>
    </w:p>
    <w:p w:rsidR="00FD0CE6" w:rsidRPr="00154CE5" w:rsidRDefault="00FD0CE6" w:rsidP="008F1B52">
      <w:pPr>
        <w:spacing w:after="0" w:line="480" w:lineRule="auto"/>
        <w:ind w:firstLine="720"/>
        <w:jc w:val="both"/>
        <w:rPr>
          <w:b w:val="0"/>
          <w:szCs w:val="24"/>
        </w:rPr>
      </w:pPr>
      <w:proofErr w:type="spellStart"/>
      <w:r w:rsidRPr="00154CE5">
        <w:rPr>
          <w:b w:val="0"/>
          <w:szCs w:val="24"/>
        </w:rPr>
        <w:t>Kefiran</w:t>
      </w:r>
      <w:proofErr w:type="spellEnd"/>
      <w:r w:rsidRPr="00154CE5">
        <w:rPr>
          <w:b w:val="0"/>
          <w:szCs w:val="24"/>
        </w:rPr>
        <w:t xml:space="preserve">, an EPS produced by a number of strains of lactobacilli in the fermented milk drink, Kefir, has been shown to possess a number of systemic physiological activities; these include wound-healing properties, reduction of blood pressure and cholesterol levels, and the retardation of tumour growth in experimental models </w:t>
      </w:r>
      <w:r w:rsidRPr="00154CE5">
        <w:rPr>
          <w:b w:val="0"/>
          <w:szCs w:val="24"/>
        </w:rPr>
        <w:fldChar w:fldCharType="begin"/>
      </w:r>
      <w:r w:rsidRPr="00154CE5">
        <w:rPr>
          <w:b w:val="0"/>
          <w:szCs w:val="24"/>
        </w:rPr>
        <w:instrText xml:space="preserve"> ADDIN EN.CITE &lt;EndNote&gt;&lt;Cite&gt;&lt;Author&gt;Vinderola&lt;/Author&gt;&lt;Year&gt;2006&lt;/Year&gt;&lt;RecNum&gt;9&lt;/RecNum&gt;&lt;DisplayText&gt;(Vinderola et al., 2006)&lt;/DisplayText&gt;&lt;record&gt;&lt;rec-number&gt;9&lt;/rec-number&gt;&lt;foreign-keys&gt;&lt;key app="EN" db-id="2dtwz0r5r90vzjewdv6xv5x2xwwts9vtwtvv"&gt;9&lt;/key&gt;&lt;/foreign-keys&gt;&lt;ref-type name="Journal Article"&gt;17&lt;/ref-type&gt;&lt;contributors&gt;&lt;authors&gt;&lt;author&gt;Vinderola, G.&lt;/author&gt;&lt;author&gt;Perdigon, G.&lt;/author&gt;&lt;author&gt;Duarte, J.&lt;/author&gt;&lt;author&gt;Fanrworth, E. &lt;/author&gt;&lt;author&gt;Matar, C.&lt;/author&gt;&lt;/authors&gt;&lt;/contributors&gt;&lt;titles&gt;&lt;title&gt;&lt;style face="normal" font="default" size="100%"&gt;Effects of the oral administration of the exopolysaccharide produced by&lt;/style&gt;&lt;style face="italic" font="default" size="100%"&gt; Lactobacillus kefiranofaciens&lt;/style&gt;&lt;style face="normal" font="default" size="100%"&gt; on the gut mucosal immunity&lt;/style&gt;&lt;/title&gt;&lt;secondary-title&gt;Cytokine &lt;/secondary-title&gt;&lt;/titles&gt;&lt;periodical&gt;&lt;full-title&gt;Cytokine&lt;/full-title&gt;&lt;/periodical&gt;&lt;pages&gt;254-260&lt;/pages&gt;&lt;volume&gt;36&lt;/volume&gt;&lt;dates&gt;&lt;year&gt;2006&lt;/year&gt;&lt;/dates&gt;&lt;urls&gt;&lt;/urls&gt;&lt;/record&gt;&lt;/Cite&gt;&lt;/EndNote&gt;</w:instrText>
      </w:r>
      <w:r w:rsidRPr="00154CE5">
        <w:rPr>
          <w:b w:val="0"/>
          <w:szCs w:val="24"/>
        </w:rPr>
        <w:fldChar w:fldCharType="separate"/>
      </w:r>
      <w:r w:rsidRPr="00154CE5">
        <w:rPr>
          <w:b w:val="0"/>
          <w:noProof/>
          <w:szCs w:val="24"/>
        </w:rPr>
        <w:t>(</w:t>
      </w:r>
      <w:hyperlink w:anchor="_ENREF_128" w:tooltip="Vinderola, 2006 #9" w:history="1">
        <w:r w:rsidRPr="00154CE5">
          <w:rPr>
            <w:b w:val="0"/>
            <w:noProof/>
            <w:szCs w:val="24"/>
          </w:rPr>
          <w:t xml:space="preserve">Vinderola </w:t>
        </w:r>
        <w:r w:rsidRPr="00154CE5">
          <w:rPr>
            <w:b w:val="0"/>
            <w:i/>
            <w:noProof/>
            <w:szCs w:val="24"/>
          </w:rPr>
          <w:t>et al.</w:t>
        </w:r>
        <w:r w:rsidRPr="00154CE5">
          <w:rPr>
            <w:b w:val="0"/>
            <w:noProof/>
            <w:szCs w:val="24"/>
          </w:rPr>
          <w:t>, 2006</w:t>
        </w:r>
      </w:hyperlink>
      <w:r w:rsidRPr="00154CE5">
        <w:rPr>
          <w:b w:val="0"/>
          <w:noProof/>
          <w:szCs w:val="24"/>
        </w:rPr>
        <w:t>)</w:t>
      </w:r>
      <w:r w:rsidRPr="00154CE5">
        <w:rPr>
          <w:b w:val="0"/>
          <w:szCs w:val="24"/>
        </w:rPr>
        <w:fldChar w:fldCharType="end"/>
      </w:r>
      <w:r w:rsidRPr="00154CE5">
        <w:rPr>
          <w:b w:val="0"/>
          <w:szCs w:val="24"/>
        </w:rPr>
        <w:t xml:space="preserve">. </w:t>
      </w:r>
      <w:proofErr w:type="spellStart"/>
      <w:r w:rsidRPr="00154CE5">
        <w:rPr>
          <w:b w:val="0"/>
          <w:szCs w:val="24"/>
        </w:rPr>
        <w:t>Kefiran</w:t>
      </w:r>
      <w:proofErr w:type="spellEnd"/>
      <w:r w:rsidRPr="00154CE5">
        <w:rPr>
          <w:b w:val="0"/>
          <w:szCs w:val="24"/>
        </w:rPr>
        <w:t xml:space="preserve"> also </w:t>
      </w:r>
      <w:r w:rsidRPr="00154CE5">
        <w:rPr>
          <w:b w:val="0"/>
          <w:szCs w:val="24"/>
        </w:rPr>
        <w:lastRenderedPageBreak/>
        <w:t xml:space="preserve">exhibits a potential role in intestinal homeostasis, with an increase in luminal IgA and of both pro- and anti-inflammatory cytokines, such as IFN-γ, TNF-α, IL-6 and IL-10, observed in the small and large intestine </w:t>
      </w:r>
      <w:r w:rsidRPr="00154CE5">
        <w:rPr>
          <w:b w:val="0"/>
          <w:szCs w:val="24"/>
        </w:rPr>
        <w:fldChar w:fldCharType="begin"/>
      </w:r>
      <w:r w:rsidRPr="00154CE5">
        <w:rPr>
          <w:b w:val="0"/>
          <w:szCs w:val="24"/>
        </w:rPr>
        <w:instrText xml:space="preserve"> ADDIN EN.CITE &lt;EndNote&gt;&lt;Cite&gt;&lt;Author&gt;Vinderola&lt;/Author&gt;&lt;Year&gt;2006&lt;/Year&gt;&lt;RecNum&gt;9&lt;/RecNum&gt;&lt;DisplayText&gt;(Vinderola et al., 2006)&lt;/DisplayText&gt;&lt;record&gt;&lt;rec-number&gt;9&lt;/rec-number&gt;&lt;foreign-keys&gt;&lt;key app="EN" db-id="2dtwz0r5r90vzjewdv6xv5x2xwwts9vtwtvv"&gt;9&lt;/key&gt;&lt;/foreign-keys&gt;&lt;ref-type name="Journal Article"&gt;17&lt;/ref-type&gt;&lt;contributors&gt;&lt;authors&gt;&lt;author&gt;Vinderola, G.&lt;/author&gt;&lt;author&gt;Perdigon, G.&lt;/author&gt;&lt;author&gt;Duarte, J.&lt;/author&gt;&lt;author&gt;Fanrworth, E. &lt;/author&gt;&lt;author&gt;Matar, C.&lt;/author&gt;&lt;/authors&gt;&lt;/contributors&gt;&lt;titles&gt;&lt;title&gt;&lt;style face="normal" font="default" size="100%"&gt;Effects of the oral administration of the exopolysaccharide produced by&lt;/style&gt;&lt;style face="italic" font="default" size="100%"&gt; Lactobacillus kefiranofaciens&lt;/style&gt;&lt;style face="normal" font="default" size="100%"&gt; on the gut mucosal immunity&lt;/style&gt;&lt;/title&gt;&lt;secondary-title&gt;Cytokine &lt;/secondary-title&gt;&lt;/titles&gt;&lt;periodical&gt;&lt;full-title&gt;Cytokine&lt;/full-title&gt;&lt;/periodical&gt;&lt;pages&gt;254-260&lt;/pages&gt;&lt;volume&gt;36&lt;/volume&gt;&lt;dates&gt;&lt;year&gt;2006&lt;/year&gt;&lt;/dates&gt;&lt;urls&gt;&lt;/urls&gt;&lt;/record&gt;&lt;/Cite&gt;&lt;/EndNote&gt;</w:instrText>
      </w:r>
      <w:r w:rsidRPr="00154CE5">
        <w:rPr>
          <w:b w:val="0"/>
          <w:szCs w:val="24"/>
        </w:rPr>
        <w:fldChar w:fldCharType="separate"/>
      </w:r>
      <w:r w:rsidRPr="00154CE5">
        <w:rPr>
          <w:b w:val="0"/>
          <w:noProof/>
          <w:szCs w:val="24"/>
        </w:rPr>
        <w:t>(</w:t>
      </w:r>
      <w:hyperlink w:anchor="_ENREF_128" w:tooltip="Vinderola, 2006 #9" w:history="1">
        <w:r w:rsidRPr="00154CE5">
          <w:rPr>
            <w:b w:val="0"/>
            <w:noProof/>
            <w:szCs w:val="24"/>
          </w:rPr>
          <w:t xml:space="preserve">Vinderola </w:t>
        </w:r>
        <w:r w:rsidRPr="00154CE5">
          <w:rPr>
            <w:b w:val="0"/>
            <w:i/>
            <w:noProof/>
            <w:szCs w:val="24"/>
          </w:rPr>
          <w:t>et al.</w:t>
        </w:r>
        <w:r w:rsidRPr="00154CE5">
          <w:rPr>
            <w:b w:val="0"/>
            <w:noProof/>
            <w:szCs w:val="24"/>
          </w:rPr>
          <w:t>, 2006</w:t>
        </w:r>
      </w:hyperlink>
      <w:r w:rsidRPr="00154CE5">
        <w:rPr>
          <w:b w:val="0"/>
          <w:noProof/>
          <w:szCs w:val="24"/>
        </w:rPr>
        <w:t>)</w:t>
      </w:r>
      <w:r w:rsidRPr="00154CE5">
        <w:rPr>
          <w:b w:val="0"/>
          <w:szCs w:val="24"/>
        </w:rPr>
        <w:fldChar w:fldCharType="end"/>
      </w:r>
      <w:r w:rsidRPr="00154CE5">
        <w:rPr>
          <w:b w:val="0"/>
          <w:szCs w:val="24"/>
        </w:rPr>
        <w:t xml:space="preserve">. In concordance with these homeostatic effects, a study by </w:t>
      </w:r>
      <w:proofErr w:type="spellStart"/>
      <w:r w:rsidRPr="00154CE5">
        <w:rPr>
          <w:b w:val="0"/>
          <w:szCs w:val="24"/>
        </w:rPr>
        <w:t>Sengül</w:t>
      </w:r>
      <w:proofErr w:type="spellEnd"/>
      <w:r w:rsidRPr="00154CE5">
        <w:rPr>
          <w:b w:val="0"/>
          <w:szCs w:val="24"/>
        </w:rPr>
        <w:t xml:space="preserve"> </w:t>
      </w:r>
      <w:r w:rsidRPr="00154CE5">
        <w:rPr>
          <w:b w:val="0"/>
          <w:i/>
          <w:szCs w:val="24"/>
        </w:rPr>
        <w:t>et al.</w:t>
      </w:r>
      <w:r w:rsidRPr="00154CE5">
        <w:rPr>
          <w:b w:val="0"/>
          <w:szCs w:val="24"/>
        </w:rPr>
        <w:t xml:space="preserve"> </w:t>
      </w:r>
      <w:r w:rsidRPr="00154CE5">
        <w:rPr>
          <w:b w:val="0"/>
          <w:szCs w:val="24"/>
        </w:rPr>
        <w:fldChar w:fldCharType="begin"/>
      </w:r>
      <w:r w:rsidRPr="00154CE5">
        <w:rPr>
          <w:b w:val="0"/>
          <w:szCs w:val="24"/>
        </w:rPr>
        <w:instrText xml:space="preserve"> ADDIN EN.CITE &lt;EndNote&gt;&lt;Cite ExcludeAuth="1"&gt;&lt;Year&gt;2006&lt;/Year&gt;&lt;RecNum&gt;573&lt;/RecNum&gt;&lt;DisplayText&gt;(2006)&lt;/DisplayText&gt;&lt;record&gt;&lt;rec-number&gt;573&lt;/rec-number&gt;&lt;foreign-keys&gt;&lt;key app="EN" db-id="2dtwz0r5r90vzjewdv6xv5x2xwwts9vtwtvv"&gt;573&lt;/key&gt;&lt;/foreign-keys&gt;&lt;ref-type name="Journal Article"&gt;17&lt;/ref-type&gt;&lt;contributors&gt;&lt;authors&gt;&lt;author&gt;Sengül, N.&lt;/author&gt;&lt;author&gt;Aslim, B.&lt;/author&gt;&lt;author&gt;Uçar, G.&lt;/author&gt;&lt;author&gt;Yücel, N.&lt;/author&gt;&lt;author&gt;&lt;style face="normal" font="default" size="100%"&gt;I&lt;/style&gt;&lt;style face="normal" font="default" charset="162" size="100%"&gt;ş&lt;/style&gt;&lt;style face="normal" font="default" size="100%"&gt;ik, S.&lt;/style&gt;&lt;/author&gt;&lt;author&gt;Bozkurt, H.&lt;/author&gt;&lt;author&gt;&lt;style face="normal" font="default" size="100%"&gt;Sakao&lt;/style&gt;&lt;style face="normal" font="default" charset="162" size="100%"&gt;ğ&lt;/style&gt;&lt;style face="normal" font="default" size="100%"&gt;ullari, Z.&lt;/style&gt;&lt;/author&gt;&lt;author&gt;Atalay, F.&lt;/author&gt;&lt;/authors&gt;&lt;/contributors&gt;&lt;titles&gt;&lt;title&gt;Effects of exopolysaccharide-producing probiotic strains on experimental colitis in rats&lt;/title&gt;&lt;secondary-title&gt;Diseases of the Colon &amp;amp; Rectum&lt;/secondary-title&gt;&lt;/titles&gt;&lt;periodical&gt;&lt;full-title&gt;Diseases of the Colon &amp;amp; Rectum&lt;/full-title&gt;&lt;/periodical&gt;&lt;pages&gt;250-258&lt;/pages&gt;&lt;volume&gt;49&lt;/volume&gt;&lt;number&gt;2&lt;/number&gt;&lt;dates&gt;&lt;year&gt;2006&lt;/year&gt;&lt;/dates&gt;&lt;urls&gt;&lt;/urls&gt;&lt;/record&gt;&lt;/Cite&gt;&lt;/EndNote&gt;</w:instrText>
      </w:r>
      <w:r w:rsidRPr="00154CE5">
        <w:rPr>
          <w:b w:val="0"/>
          <w:szCs w:val="24"/>
        </w:rPr>
        <w:fldChar w:fldCharType="separate"/>
      </w:r>
      <w:r w:rsidRPr="00154CE5">
        <w:rPr>
          <w:b w:val="0"/>
          <w:noProof/>
          <w:szCs w:val="24"/>
        </w:rPr>
        <w:t>(</w:t>
      </w:r>
      <w:hyperlink w:anchor="_ENREF_111" w:tooltip="Sengül, 2006 #573" w:history="1">
        <w:r w:rsidRPr="00154CE5">
          <w:rPr>
            <w:b w:val="0"/>
            <w:noProof/>
            <w:szCs w:val="24"/>
          </w:rPr>
          <w:t>2006</w:t>
        </w:r>
      </w:hyperlink>
      <w:r w:rsidRPr="00154CE5">
        <w:rPr>
          <w:b w:val="0"/>
          <w:noProof/>
          <w:szCs w:val="24"/>
        </w:rPr>
        <w:t>)</w:t>
      </w:r>
      <w:r w:rsidRPr="00154CE5">
        <w:rPr>
          <w:b w:val="0"/>
          <w:szCs w:val="24"/>
        </w:rPr>
        <w:fldChar w:fldCharType="end"/>
      </w:r>
      <w:r w:rsidRPr="00154CE5">
        <w:rPr>
          <w:b w:val="0"/>
          <w:szCs w:val="24"/>
        </w:rPr>
        <w:t xml:space="preserve"> demonstrated that EPS-producing bacteria were able to significantly attenuate the inflammation of an experimental colitis model, induced via </w:t>
      </w:r>
      <w:proofErr w:type="spellStart"/>
      <w:r w:rsidRPr="00154CE5">
        <w:rPr>
          <w:b w:val="0"/>
          <w:szCs w:val="24"/>
        </w:rPr>
        <w:t>intracolonic</w:t>
      </w:r>
      <w:proofErr w:type="spellEnd"/>
      <w:r w:rsidRPr="00154CE5">
        <w:rPr>
          <w:b w:val="0"/>
          <w:szCs w:val="24"/>
        </w:rPr>
        <w:t xml:space="preserve"> administration of acetic acid, in rats. Additionally, this is supported further by evidence at the cellular level, as murine macrophages challenged with various EPSs, (isolated from strains of lactobacilli and </w:t>
      </w:r>
      <w:proofErr w:type="spellStart"/>
      <w:r w:rsidRPr="00154CE5">
        <w:rPr>
          <w:b w:val="0"/>
          <w:szCs w:val="24"/>
        </w:rPr>
        <w:t>bifidobacteria</w:t>
      </w:r>
      <w:proofErr w:type="spellEnd"/>
      <w:r w:rsidRPr="00154CE5">
        <w:rPr>
          <w:b w:val="0"/>
          <w:szCs w:val="24"/>
        </w:rPr>
        <w:t xml:space="preserve">) demonstrate augmented release of both pro- and anti-inflammatory cytokines, such as TNF-α, IL-6 and IL-10 </w:t>
      </w:r>
      <w:r w:rsidRPr="00154CE5">
        <w:rPr>
          <w:b w:val="0"/>
          <w:szCs w:val="24"/>
        </w:rPr>
        <w:fldChar w:fldCharType="begin">
          <w:fldData xml:space="preserve">PEVuZE5vdGU+PENpdGU+PEF1dGhvcj5DaGFib3Q8L0F1dGhvcj48WWVhcj4yMDAxPC9ZZWFyPjxS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</w:fldData>
        </w:fldChar>
      </w:r>
      <w:r w:rsidRPr="00154CE5">
        <w:rPr>
          <w:b w:val="0"/>
          <w:szCs w:val="24"/>
        </w:rPr>
        <w:instrText xml:space="preserve"> ADDIN EN.CITE </w:instrText>
      </w:r>
      <w:r w:rsidRPr="00154CE5">
        <w:rPr>
          <w:b w:val="0"/>
          <w:szCs w:val="24"/>
        </w:rPr>
        <w:fldChar w:fldCharType="begin">
          <w:fldData xml:space="preserve">PEVuZE5vdGU+PENpdGU+PEF1dGhvcj5DaGFib3Q8L0F1dGhvcj48WWVhcj4yMDAxPC9ZZWFyPjxS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</w:fldData>
        </w:fldChar>
      </w:r>
      <w:r w:rsidRPr="00154CE5">
        <w:rPr>
          <w:b w:val="0"/>
          <w:szCs w:val="24"/>
        </w:rPr>
        <w:instrText xml:space="preserve"> ADDIN EN.CITE.DATA </w:instrText>
      </w:r>
      <w:r w:rsidRPr="00154CE5">
        <w:rPr>
          <w:b w:val="0"/>
          <w:szCs w:val="24"/>
        </w:rPr>
      </w:r>
      <w:r w:rsidRPr="00154CE5">
        <w:rPr>
          <w:b w:val="0"/>
          <w:szCs w:val="24"/>
        </w:rPr>
        <w:fldChar w:fldCharType="end"/>
      </w:r>
      <w:r w:rsidRPr="00154CE5">
        <w:rPr>
          <w:b w:val="0"/>
          <w:szCs w:val="24"/>
        </w:rPr>
      </w:r>
      <w:r w:rsidRPr="00154CE5">
        <w:rPr>
          <w:b w:val="0"/>
          <w:szCs w:val="24"/>
        </w:rPr>
        <w:fldChar w:fldCharType="separate"/>
      </w:r>
      <w:r w:rsidRPr="00154CE5">
        <w:rPr>
          <w:b w:val="0"/>
          <w:noProof/>
          <w:szCs w:val="24"/>
        </w:rPr>
        <w:t>(</w:t>
      </w:r>
      <w:hyperlink w:anchor="_ENREF_22" w:tooltip="Chabot, 2001 #348" w:history="1">
        <w:r w:rsidRPr="00154CE5">
          <w:rPr>
            <w:b w:val="0"/>
            <w:noProof/>
            <w:szCs w:val="24"/>
          </w:rPr>
          <w:t>Chabot et al., 2001</w:t>
        </w:r>
      </w:hyperlink>
      <w:r w:rsidRPr="00154CE5">
        <w:rPr>
          <w:b w:val="0"/>
          <w:noProof/>
          <w:szCs w:val="24"/>
        </w:rPr>
        <w:t xml:space="preserve">, </w:t>
      </w:r>
      <w:hyperlink w:anchor="_ENREF_14" w:tooltip="Bleau, 2010 #7" w:history="1">
        <w:r w:rsidRPr="00154CE5">
          <w:rPr>
            <w:b w:val="0"/>
            <w:noProof/>
            <w:szCs w:val="24"/>
          </w:rPr>
          <w:t>Bleau et al., 2010</w:t>
        </w:r>
      </w:hyperlink>
      <w:r w:rsidRPr="00154CE5">
        <w:rPr>
          <w:b w:val="0"/>
          <w:noProof/>
          <w:szCs w:val="24"/>
        </w:rPr>
        <w:t xml:space="preserve">, </w:t>
      </w:r>
      <w:hyperlink w:anchor="_ENREF_132" w:tooltip="Wu, 2010 #291" w:history="1">
        <w:r w:rsidRPr="00154CE5">
          <w:rPr>
            <w:b w:val="0"/>
            <w:noProof/>
            <w:szCs w:val="24"/>
          </w:rPr>
          <w:t>Wu et al., 2010</w:t>
        </w:r>
      </w:hyperlink>
      <w:r w:rsidRPr="00154CE5">
        <w:rPr>
          <w:b w:val="0"/>
          <w:noProof/>
          <w:szCs w:val="24"/>
        </w:rPr>
        <w:t>)</w:t>
      </w:r>
      <w:r w:rsidRPr="00154CE5">
        <w:rPr>
          <w:b w:val="0"/>
          <w:szCs w:val="24"/>
        </w:rPr>
        <w:fldChar w:fldCharType="end"/>
      </w:r>
      <w:r w:rsidRPr="00154CE5">
        <w:rPr>
          <w:b w:val="0"/>
          <w:szCs w:val="24"/>
        </w:rPr>
        <w:t xml:space="preserve">. The </w:t>
      </w:r>
      <w:proofErr w:type="spellStart"/>
      <w:r w:rsidRPr="00154CE5">
        <w:rPr>
          <w:b w:val="0"/>
          <w:szCs w:val="24"/>
        </w:rPr>
        <w:t>mitogenic</w:t>
      </w:r>
      <w:proofErr w:type="spellEnd"/>
      <w:r w:rsidRPr="00154CE5">
        <w:rPr>
          <w:b w:val="0"/>
          <w:szCs w:val="24"/>
        </w:rPr>
        <w:t xml:space="preserve"> activity of EPSs isolated from strains of lactobacilli and </w:t>
      </w:r>
      <w:proofErr w:type="spellStart"/>
      <w:r w:rsidRPr="00154CE5">
        <w:rPr>
          <w:b w:val="0"/>
          <w:szCs w:val="24"/>
        </w:rPr>
        <w:t>bifidobacteria</w:t>
      </w:r>
      <w:proofErr w:type="spellEnd"/>
      <w:r w:rsidRPr="00154CE5">
        <w:rPr>
          <w:b w:val="0"/>
          <w:szCs w:val="24"/>
        </w:rPr>
        <w:t xml:space="preserve"> is also well characterised, with studies showing the promotion of human, murine, porcine and bovine macrophage proliferation </w:t>
      </w:r>
      <w:r w:rsidRPr="00154CE5">
        <w:rPr>
          <w:b w:val="0"/>
          <w:szCs w:val="24"/>
        </w:rPr>
        <w:fldChar w:fldCharType="begin">
          <w:fldData xml:space="preserve">PEVuZE5vdGU+PENpdGU+PEF1dGhvcj5LaXRhemF3YTwvQXV0aG9yPjxZZWFyPjE5OTg8L1llYXI+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</w:fldData>
        </w:fldChar>
      </w:r>
      <w:r w:rsidRPr="00154CE5">
        <w:rPr>
          <w:b w:val="0"/>
          <w:szCs w:val="24"/>
        </w:rPr>
        <w:instrText xml:space="preserve"> ADDIN EN.CITE </w:instrText>
      </w:r>
      <w:r w:rsidRPr="00154CE5">
        <w:rPr>
          <w:b w:val="0"/>
          <w:szCs w:val="24"/>
        </w:rPr>
        <w:fldChar w:fldCharType="begin">
          <w:fldData xml:space="preserve">PEVuZE5vdGU+PENpdGU+PEF1dGhvcj5LaXRhemF3YTwvQXV0aG9yPjxZZWFyPjE5OTg8L1llYXI+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</w:fldData>
        </w:fldChar>
      </w:r>
      <w:r w:rsidRPr="00154CE5">
        <w:rPr>
          <w:b w:val="0"/>
          <w:szCs w:val="24"/>
        </w:rPr>
        <w:instrText xml:space="preserve"> ADDIN EN.CITE.DATA </w:instrText>
      </w:r>
      <w:r w:rsidRPr="00154CE5">
        <w:rPr>
          <w:b w:val="0"/>
          <w:szCs w:val="24"/>
        </w:rPr>
      </w:r>
      <w:r w:rsidRPr="00154CE5">
        <w:rPr>
          <w:b w:val="0"/>
          <w:szCs w:val="24"/>
        </w:rPr>
        <w:fldChar w:fldCharType="end"/>
      </w:r>
      <w:r w:rsidRPr="00154CE5">
        <w:rPr>
          <w:b w:val="0"/>
          <w:szCs w:val="24"/>
        </w:rPr>
      </w:r>
      <w:r w:rsidRPr="00154CE5">
        <w:rPr>
          <w:b w:val="0"/>
          <w:szCs w:val="24"/>
        </w:rPr>
        <w:fldChar w:fldCharType="separate"/>
      </w:r>
      <w:r w:rsidRPr="00154CE5">
        <w:rPr>
          <w:b w:val="0"/>
          <w:noProof/>
          <w:szCs w:val="24"/>
        </w:rPr>
        <w:t>(</w:t>
      </w:r>
      <w:hyperlink w:anchor="_ENREF_72" w:tooltip="Kitazawa, 1998 #46" w:history="1">
        <w:r w:rsidRPr="00154CE5">
          <w:rPr>
            <w:b w:val="0"/>
            <w:noProof/>
            <w:szCs w:val="24"/>
          </w:rPr>
          <w:t xml:space="preserve">Kitazawa </w:t>
        </w:r>
        <w:r w:rsidRPr="00154CE5">
          <w:rPr>
            <w:b w:val="0"/>
            <w:i/>
            <w:noProof/>
            <w:szCs w:val="24"/>
          </w:rPr>
          <w:t>et al.</w:t>
        </w:r>
        <w:r w:rsidRPr="00154CE5">
          <w:rPr>
            <w:b w:val="0"/>
            <w:noProof/>
            <w:szCs w:val="24"/>
          </w:rPr>
          <w:t>, 1998</w:t>
        </w:r>
      </w:hyperlink>
      <w:proofErr w:type="gramStart"/>
      <w:r w:rsidRPr="00154CE5">
        <w:rPr>
          <w:b w:val="0"/>
          <w:noProof/>
          <w:szCs w:val="24"/>
        </w:rPr>
        <w:t xml:space="preserve">, </w:t>
      </w:r>
      <w:hyperlink w:anchor="_ENREF_22" w:tooltip="Chabot, 2001 #348" w:history="1">
        <w:r w:rsidRPr="00154CE5">
          <w:rPr>
            <w:b w:val="0"/>
            <w:noProof/>
            <w:szCs w:val="24"/>
          </w:rPr>
          <w:t xml:space="preserve">Chabot </w:t>
        </w:r>
        <w:r w:rsidRPr="00154CE5">
          <w:rPr>
            <w:b w:val="0"/>
            <w:i/>
            <w:noProof/>
            <w:szCs w:val="24"/>
          </w:rPr>
          <w:t>et al.</w:t>
        </w:r>
        <w:r w:rsidRPr="00154CE5">
          <w:rPr>
            <w:b w:val="0"/>
            <w:noProof/>
            <w:szCs w:val="24"/>
          </w:rPr>
          <w:t>, 2001</w:t>
        </w:r>
      </w:hyperlink>
      <w:r w:rsidRPr="00154CE5">
        <w:rPr>
          <w:b w:val="0"/>
          <w:noProof/>
          <w:szCs w:val="24"/>
        </w:rPr>
        <w:t>,</w:t>
      </w:r>
      <w:proofErr w:type="gramEnd"/>
      <w:r w:rsidRPr="00154CE5">
        <w:rPr>
          <w:b w:val="0"/>
          <w:noProof/>
          <w:szCs w:val="24"/>
        </w:rPr>
        <w:t xml:space="preserve"> </w:t>
      </w:r>
      <w:hyperlink w:anchor="_ENREF_132" w:tooltip="Wu, 2010 #291" w:history="1">
        <w:r w:rsidRPr="00154CE5">
          <w:rPr>
            <w:b w:val="0"/>
            <w:noProof/>
            <w:szCs w:val="24"/>
          </w:rPr>
          <w:t xml:space="preserve">Wu </w:t>
        </w:r>
        <w:r w:rsidRPr="00154CE5">
          <w:rPr>
            <w:b w:val="0"/>
            <w:i/>
            <w:noProof/>
            <w:szCs w:val="24"/>
          </w:rPr>
          <w:t>et al.</w:t>
        </w:r>
        <w:r w:rsidRPr="00154CE5">
          <w:rPr>
            <w:b w:val="0"/>
            <w:noProof/>
            <w:szCs w:val="24"/>
          </w:rPr>
          <w:t>, 2010</w:t>
        </w:r>
      </w:hyperlink>
      <w:r w:rsidRPr="00154CE5">
        <w:rPr>
          <w:b w:val="0"/>
          <w:noProof/>
          <w:szCs w:val="24"/>
        </w:rPr>
        <w:t>)</w:t>
      </w:r>
      <w:r w:rsidRPr="00154CE5">
        <w:rPr>
          <w:b w:val="0"/>
          <w:szCs w:val="24"/>
        </w:rPr>
        <w:fldChar w:fldCharType="end"/>
      </w:r>
      <w:r w:rsidRPr="00154CE5">
        <w:rPr>
          <w:b w:val="0"/>
          <w:szCs w:val="24"/>
        </w:rPr>
        <w:t xml:space="preserve">. </w:t>
      </w:r>
    </w:p>
    <w:p w:rsidR="00FD0CE6" w:rsidRPr="00154CE5" w:rsidRDefault="00FD0CE6" w:rsidP="008F1B52">
      <w:pPr>
        <w:spacing w:after="0" w:line="480" w:lineRule="auto"/>
        <w:ind w:firstLine="720"/>
        <w:jc w:val="both"/>
        <w:rPr>
          <w:b w:val="0"/>
          <w:szCs w:val="24"/>
        </w:rPr>
      </w:pPr>
      <w:r w:rsidRPr="00154CE5">
        <w:rPr>
          <w:b w:val="0"/>
          <w:szCs w:val="24"/>
        </w:rPr>
        <w:t xml:space="preserve">With a large number of EPS-producing bacteria naturally residing in the intestine, it is surprising that very little research has been undertaken into the interaction of EPSs with the intestinal epithelial layer itself. Previous studies have investigated the potential of EPSs as </w:t>
      </w:r>
      <w:proofErr w:type="spellStart"/>
      <w:r w:rsidRPr="00154CE5">
        <w:rPr>
          <w:b w:val="0"/>
          <w:szCs w:val="24"/>
        </w:rPr>
        <w:t>antiproliferative</w:t>
      </w:r>
      <w:proofErr w:type="spellEnd"/>
      <w:r w:rsidRPr="00154CE5">
        <w:rPr>
          <w:b w:val="0"/>
          <w:szCs w:val="24"/>
        </w:rPr>
        <w:t xml:space="preserve"> or </w:t>
      </w:r>
      <w:proofErr w:type="spellStart"/>
      <w:r w:rsidRPr="00154CE5">
        <w:rPr>
          <w:b w:val="0"/>
          <w:szCs w:val="24"/>
        </w:rPr>
        <w:t>anticytoxicitic</w:t>
      </w:r>
      <w:proofErr w:type="spellEnd"/>
      <w:r w:rsidRPr="00154CE5">
        <w:rPr>
          <w:b w:val="0"/>
          <w:szCs w:val="24"/>
        </w:rPr>
        <w:t xml:space="preserve"> agents with intestinal epithelial cells (IECs) </w:t>
      </w:r>
      <w:r w:rsidRPr="00154CE5">
        <w:rPr>
          <w:b w:val="0"/>
          <w:szCs w:val="24"/>
        </w:rPr>
        <w:fldChar w:fldCharType="begin">
          <w:fldData xml:space="preserve">PEVuZE5vdGU+PENpdGU+PEF1dGhvcj5SdWFzLU1hZGllZG88L0F1dGhvcj48WWVhcj4yMDEwPC9Z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</w:fldData>
        </w:fldChar>
      </w:r>
      <w:r w:rsidRPr="00154CE5">
        <w:rPr>
          <w:b w:val="0"/>
          <w:szCs w:val="24"/>
        </w:rPr>
        <w:instrText xml:space="preserve"> ADDIN EN.CITE </w:instrText>
      </w:r>
      <w:r w:rsidRPr="00154CE5">
        <w:rPr>
          <w:b w:val="0"/>
          <w:szCs w:val="24"/>
        </w:rPr>
        <w:fldChar w:fldCharType="begin">
          <w:fldData xml:space="preserve">PEVuZE5vdGU+PENpdGU+PEF1dGhvcj5SdWFzLU1hZGllZG88L0F1dGhvcj48WWVhcj4yMDEwPC9Z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</w:fldData>
        </w:fldChar>
      </w:r>
      <w:r w:rsidRPr="00154CE5">
        <w:rPr>
          <w:b w:val="0"/>
          <w:szCs w:val="24"/>
        </w:rPr>
        <w:instrText xml:space="preserve"> ADDIN EN.CITE.DATA </w:instrText>
      </w:r>
      <w:r w:rsidRPr="00154CE5">
        <w:rPr>
          <w:b w:val="0"/>
          <w:szCs w:val="24"/>
        </w:rPr>
      </w:r>
      <w:r w:rsidRPr="00154CE5">
        <w:rPr>
          <w:b w:val="0"/>
          <w:szCs w:val="24"/>
        </w:rPr>
        <w:fldChar w:fldCharType="end"/>
      </w:r>
      <w:r w:rsidRPr="00154CE5">
        <w:rPr>
          <w:b w:val="0"/>
          <w:szCs w:val="24"/>
        </w:rPr>
      </w:r>
      <w:r w:rsidRPr="00154CE5">
        <w:rPr>
          <w:b w:val="0"/>
          <w:szCs w:val="24"/>
        </w:rPr>
        <w:fldChar w:fldCharType="separate"/>
      </w:r>
      <w:r w:rsidRPr="00154CE5">
        <w:rPr>
          <w:b w:val="0"/>
          <w:noProof/>
          <w:szCs w:val="24"/>
        </w:rPr>
        <w:t>(</w:t>
      </w:r>
      <w:hyperlink w:anchor="_ENREF_104" w:tooltip="Ruas-Madiedo, 2010 #329" w:history="1">
        <w:r w:rsidRPr="00154CE5">
          <w:rPr>
            <w:b w:val="0"/>
            <w:noProof/>
            <w:szCs w:val="24"/>
          </w:rPr>
          <w:t xml:space="preserve">Ruas-Madiedo </w:t>
        </w:r>
        <w:r w:rsidRPr="00154CE5">
          <w:rPr>
            <w:b w:val="0"/>
            <w:i/>
            <w:noProof/>
            <w:szCs w:val="24"/>
          </w:rPr>
          <w:t>et al.</w:t>
        </w:r>
        <w:r w:rsidRPr="00154CE5">
          <w:rPr>
            <w:b w:val="0"/>
            <w:noProof/>
            <w:szCs w:val="24"/>
          </w:rPr>
          <w:t>, 2010</w:t>
        </w:r>
      </w:hyperlink>
      <w:r w:rsidRPr="00154CE5">
        <w:rPr>
          <w:b w:val="0"/>
          <w:noProof/>
          <w:szCs w:val="24"/>
        </w:rPr>
        <w:t xml:space="preserve">, </w:t>
      </w:r>
      <w:hyperlink w:anchor="_ENREF_79" w:tooltip="Liu, 2011 #202" w:history="1">
        <w:r w:rsidRPr="00154CE5">
          <w:rPr>
            <w:b w:val="0"/>
            <w:noProof/>
            <w:szCs w:val="24"/>
          </w:rPr>
          <w:t xml:space="preserve">Liu </w:t>
        </w:r>
        <w:r w:rsidRPr="00154CE5">
          <w:rPr>
            <w:b w:val="0"/>
            <w:i/>
            <w:noProof/>
            <w:szCs w:val="24"/>
          </w:rPr>
          <w:t>et al.</w:t>
        </w:r>
        <w:r w:rsidRPr="00154CE5">
          <w:rPr>
            <w:b w:val="0"/>
            <w:noProof/>
            <w:szCs w:val="24"/>
          </w:rPr>
          <w:t>, 2011</w:t>
        </w:r>
      </w:hyperlink>
      <w:r w:rsidRPr="00154CE5">
        <w:rPr>
          <w:b w:val="0"/>
          <w:noProof/>
          <w:szCs w:val="24"/>
        </w:rPr>
        <w:t>)</w:t>
      </w:r>
      <w:r w:rsidRPr="00154CE5">
        <w:rPr>
          <w:b w:val="0"/>
          <w:szCs w:val="24"/>
        </w:rPr>
        <w:fldChar w:fldCharType="end"/>
      </w:r>
      <w:r w:rsidRPr="00154CE5">
        <w:rPr>
          <w:b w:val="0"/>
          <w:szCs w:val="24"/>
        </w:rPr>
        <w:t xml:space="preserve">, but, the </w:t>
      </w:r>
      <w:proofErr w:type="spellStart"/>
      <w:r w:rsidRPr="00154CE5">
        <w:rPr>
          <w:b w:val="0"/>
          <w:szCs w:val="24"/>
        </w:rPr>
        <w:t>immunomodulatory</w:t>
      </w:r>
      <w:proofErr w:type="spellEnd"/>
      <w:r w:rsidRPr="00154CE5">
        <w:rPr>
          <w:b w:val="0"/>
          <w:szCs w:val="24"/>
        </w:rPr>
        <w:t xml:space="preserve"> effects of EPSs on IECs has largely been neglected in the literature. However, </w:t>
      </w:r>
      <w:proofErr w:type="spellStart"/>
      <w:r w:rsidRPr="00154CE5">
        <w:rPr>
          <w:b w:val="0"/>
          <w:szCs w:val="24"/>
        </w:rPr>
        <w:t>Lebeer</w:t>
      </w:r>
      <w:proofErr w:type="spellEnd"/>
      <w:r w:rsidRPr="00154CE5">
        <w:rPr>
          <w:b w:val="0"/>
          <w:szCs w:val="24"/>
        </w:rPr>
        <w:t xml:space="preserve"> </w:t>
      </w:r>
      <w:r w:rsidRPr="00154CE5">
        <w:rPr>
          <w:b w:val="0"/>
          <w:i/>
          <w:szCs w:val="24"/>
        </w:rPr>
        <w:t>et al.</w:t>
      </w:r>
      <w:r w:rsidRPr="00154CE5">
        <w:rPr>
          <w:b w:val="0"/>
          <w:szCs w:val="24"/>
        </w:rPr>
        <w:t xml:space="preserve"> </w:t>
      </w:r>
      <w:r w:rsidRPr="00154CE5">
        <w:rPr>
          <w:b w:val="0"/>
          <w:szCs w:val="24"/>
        </w:rPr>
        <w:fldChar w:fldCharType="begin"/>
      </w:r>
      <w:r w:rsidRPr="00154CE5">
        <w:rPr>
          <w:b w:val="0"/>
          <w:szCs w:val="24"/>
        </w:rPr>
        <w:instrText xml:space="preserve"> ADDIN EN.CITE &lt;EndNote&gt;&lt;Cite ExcludeAuth="1"&gt;&lt;Year&gt;2012&lt;/Year&gt;&lt;RecNum&gt;290&lt;/RecNum&gt;&lt;DisplayText&gt;(2012)&lt;/DisplayText&gt;&lt;record&gt;&lt;rec-number&gt;290&lt;/rec-number&gt;&lt;foreign-keys&gt;&lt;key app="EN" db-id="2dtwz0r5r90vzjewdv6xv5x2xwwts9vtwtvv"&gt;290&lt;/key&gt;&lt;/foreign-keys&gt;&lt;ref-type name="Journal Article"&gt;17&lt;/ref-type&gt;&lt;contributors&gt;&lt;authors&gt;&lt;author&gt;Lebeer, S.&lt;/author&gt;&lt;author&gt;Claes, I.&lt;/author&gt;&lt;author&gt;Tytgat, G.N.J.&lt;/author&gt;&lt;author&gt;Verhoeven, T.L.A.&lt;/author&gt;&lt;author&gt;Marien, E.&lt;/author&gt;&lt;author&gt;von Ossowski, I.&lt;/author&gt;&lt;author&gt;Reunanen, J.&lt;/author&gt;&lt;author&gt;Palva, A.&lt;/author&gt;&lt;author&gt;de Vos, W.M.&lt;/author&gt;&lt;author&gt;De Keersmaecker, S.C.J.&lt;/author&gt;&lt;author&gt;Vanderleyden, J.&lt;/author&gt;&lt;/authors&gt;&lt;/contributors&gt;&lt;titles&gt;&lt;title&gt;Functional Analysis of Lactobacillus rhamnosus GG Pili in Relation to Adhesion and Immunomodulatory Interactions with Intestinal Epithelial Cells&lt;/title&gt;&lt;secondary-title&gt;Applied and Environmental Microbiology&lt;/secondary-title&gt;&lt;/titles&gt;&lt;pages&gt;185-193&lt;/pages&gt;&lt;volume&gt;78&lt;/volume&gt;&lt;number&gt;1&lt;/number&gt;&lt;dates&gt;&lt;year&gt;2012&lt;/year&gt;&lt;/dates&gt;&lt;urls&gt;&lt;/urls&gt;&lt;/record&gt;&lt;/Cite&gt;&lt;/EndNote&gt;</w:instrText>
      </w:r>
      <w:r w:rsidRPr="00154CE5">
        <w:rPr>
          <w:b w:val="0"/>
          <w:szCs w:val="24"/>
        </w:rPr>
        <w:fldChar w:fldCharType="separate"/>
      </w:r>
      <w:r w:rsidRPr="00154CE5">
        <w:rPr>
          <w:b w:val="0"/>
          <w:noProof/>
          <w:szCs w:val="24"/>
        </w:rPr>
        <w:t>(</w:t>
      </w:r>
      <w:hyperlink w:anchor="_ENREF_74" w:tooltip="Lebeer, 2012 #290" w:history="1">
        <w:r w:rsidRPr="00154CE5">
          <w:rPr>
            <w:b w:val="0"/>
            <w:noProof/>
            <w:szCs w:val="24"/>
          </w:rPr>
          <w:t>2012</w:t>
        </w:r>
      </w:hyperlink>
      <w:r w:rsidRPr="00154CE5">
        <w:rPr>
          <w:b w:val="0"/>
          <w:noProof/>
          <w:szCs w:val="24"/>
        </w:rPr>
        <w:t>)</w:t>
      </w:r>
      <w:r w:rsidRPr="00154CE5">
        <w:rPr>
          <w:b w:val="0"/>
          <w:szCs w:val="24"/>
        </w:rPr>
        <w:fldChar w:fldCharType="end"/>
      </w:r>
      <w:r w:rsidRPr="00154CE5">
        <w:rPr>
          <w:b w:val="0"/>
          <w:szCs w:val="24"/>
        </w:rPr>
        <w:t xml:space="preserve">, as part of a much larger investigation, have reported that EPSs isolated from the known probiotic, </w:t>
      </w:r>
      <w:r w:rsidRPr="00154CE5">
        <w:rPr>
          <w:b w:val="0"/>
          <w:i/>
          <w:szCs w:val="24"/>
        </w:rPr>
        <w:t xml:space="preserve">Lactobacillus </w:t>
      </w:r>
      <w:proofErr w:type="spellStart"/>
      <w:r w:rsidRPr="00154CE5">
        <w:rPr>
          <w:b w:val="0"/>
          <w:i/>
          <w:szCs w:val="24"/>
        </w:rPr>
        <w:t>rhamnosus</w:t>
      </w:r>
      <w:proofErr w:type="spellEnd"/>
      <w:r w:rsidRPr="00154CE5">
        <w:rPr>
          <w:b w:val="0"/>
          <w:szCs w:val="24"/>
        </w:rPr>
        <w:t xml:space="preserve"> GG, had no significant effect on IL-8 mRNA expression in Caco-2 cells. Additionally, a recent review article presented preliminary data in which co-culture with EPS-producing strains of </w:t>
      </w:r>
      <w:proofErr w:type="spellStart"/>
      <w:r w:rsidRPr="00154CE5">
        <w:rPr>
          <w:b w:val="0"/>
          <w:szCs w:val="24"/>
        </w:rPr>
        <w:t>bifidobacteria</w:t>
      </w:r>
      <w:proofErr w:type="spellEnd"/>
      <w:r w:rsidRPr="00154CE5">
        <w:rPr>
          <w:b w:val="0"/>
          <w:szCs w:val="24"/>
        </w:rPr>
        <w:t xml:space="preserve"> differentially modulated the secretion of inflammatory cytokines, including IL-8 and IL-6, in the Caco-2 intestinal epithelial cell line </w:t>
      </w:r>
      <w:r w:rsidRPr="00154CE5">
        <w:rPr>
          <w:b w:val="0"/>
          <w:szCs w:val="24"/>
        </w:rPr>
        <w:fldChar w:fldCharType="begin"/>
      </w:r>
      <w:r w:rsidRPr="00154CE5">
        <w:rPr>
          <w:b w:val="0"/>
          <w:szCs w:val="24"/>
        </w:rPr>
        <w:instrText xml:space="preserve"> ADDIN EN.CITE &lt;EndNote&gt;&lt;Cite&gt;&lt;Author&gt;Hidalgo-Cantabrana&lt;/Author&gt;&lt;Year&gt;2012&lt;/Year&gt;&lt;RecNum&gt;468&lt;/RecNum&gt;&lt;DisplayText&gt;(Hidalgo-Cantabrana et al., 2012)&lt;/DisplayText&gt;&lt;record&gt;&lt;rec-number&gt;468&lt;/rec-number&gt;&lt;foreign-keys&gt;&lt;key app="EN" db-id="2dtwz0r5r90vzjewdv6xv5x2xwwts9vtwtvv"&gt;468&lt;/key&gt;&lt;/foreign-keys&gt;&lt;ref-type name="Journal Article"&gt;17&lt;/ref-type&gt;&lt;contributors&gt;&lt;authors&gt;&lt;author&gt;Hidalgo-Cantabrana, C.&lt;/author&gt;&lt;author&gt;López, P.&lt;/author&gt;&lt;author&gt;Gueimonde, M. &lt;/author&gt;&lt;author&gt;de los Reyes-Gavilán, C. G.&lt;/author&gt;&lt;author&gt;Suárez, A. &lt;/author&gt;&lt;author&gt;Margolles, A.&lt;/author&gt;&lt;author&gt;Ruas-Madiedo, P. &lt;/author&gt;&lt;/authors&gt;&lt;/contributors&gt;&lt;titles&gt;&lt;title&gt;Immune Modulation Capability of Exopolysaccharides Synthesised by Lactic Acid Bacteria and Bifidobacteria &lt;/title&gt;&lt;secondary-title&gt;Probiotics and Antimicrobial Proteins&lt;/secondary-title&gt;&lt;/titles&gt;&lt;pages&gt;227-237&lt;/pages&gt;&lt;volume&gt;4&lt;/volume&gt;&lt;number&gt;4&lt;/number&gt;&lt;dates&gt;&lt;year&gt;2012&lt;/year&gt;&lt;/dates&gt;&lt;urls&gt;&lt;/urls&gt;&lt;/record&gt;&lt;/Cite&gt;&lt;/EndNote&gt;</w:instrText>
      </w:r>
      <w:r w:rsidRPr="00154CE5">
        <w:rPr>
          <w:b w:val="0"/>
          <w:szCs w:val="24"/>
        </w:rPr>
        <w:fldChar w:fldCharType="separate"/>
      </w:r>
      <w:r w:rsidRPr="00154CE5">
        <w:rPr>
          <w:b w:val="0"/>
          <w:noProof/>
          <w:szCs w:val="24"/>
        </w:rPr>
        <w:t>(</w:t>
      </w:r>
      <w:hyperlink w:anchor="_ENREF_52" w:tooltip="Hidalgo-Cantabrana, 2012 #468" w:history="1">
        <w:r w:rsidRPr="00154CE5">
          <w:rPr>
            <w:b w:val="0"/>
            <w:noProof/>
            <w:szCs w:val="24"/>
          </w:rPr>
          <w:t xml:space="preserve">Hidalgo-Cantabrana </w:t>
        </w:r>
        <w:r w:rsidRPr="00154CE5">
          <w:rPr>
            <w:b w:val="0"/>
            <w:i/>
            <w:noProof/>
            <w:szCs w:val="24"/>
          </w:rPr>
          <w:t>et al.</w:t>
        </w:r>
        <w:r w:rsidRPr="00154CE5">
          <w:rPr>
            <w:b w:val="0"/>
            <w:noProof/>
            <w:szCs w:val="24"/>
          </w:rPr>
          <w:t>, 2012</w:t>
        </w:r>
      </w:hyperlink>
      <w:r w:rsidRPr="00154CE5">
        <w:rPr>
          <w:b w:val="0"/>
          <w:noProof/>
          <w:szCs w:val="24"/>
        </w:rPr>
        <w:t>)</w:t>
      </w:r>
      <w:r w:rsidRPr="00154CE5">
        <w:rPr>
          <w:b w:val="0"/>
          <w:szCs w:val="24"/>
        </w:rPr>
        <w:fldChar w:fldCharType="end"/>
      </w:r>
      <w:r w:rsidRPr="00154CE5">
        <w:rPr>
          <w:b w:val="0"/>
          <w:szCs w:val="24"/>
        </w:rPr>
        <w:t xml:space="preserve">.  </w:t>
      </w:r>
    </w:p>
    <w:p w:rsidR="00FD0CE6" w:rsidRPr="00154CE5" w:rsidRDefault="00FD0CE6" w:rsidP="00B663ED">
      <w:pPr>
        <w:spacing w:after="0" w:line="480" w:lineRule="auto"/>
        <w:ind w:firstLine="720"/>
        <w:jc w:val="both"/>
        <w:rPr>
          <w:b w:val="0"/>
          <w:szCs w:val="24"/>
        </w:rPr>
      </w:pPr>
      <w:bookmarkStart w:id="7" w:name="_Toc338978071"/>
      <w:r w:rsidRPr="00154CE5">
        <w:rPr>
          <w:b w:val="0"/>
          <w:szCs w:val="24"/>
        </w:rPr>
        <w:lastRenderedPageBreak/>
        <w:t xml:space="preserve">The evidence presented above confirms that EPSs directly associate with host cells in the intestine, however, the molecular mechanisms by which they interact is not fully understood. Chabot </w:t>
      </w:r>
      <w:r w:rsidRPr="00154CE5">
        <w:rPr>
          <w:b w:val="0"/>
          <w:i/>
          <w:szCs w:val="24"/>
        </w:rPr>
        <w:t>et al.</w:t>
      </w:r>
      <w:r w:rsidRPr="00154CE5">
        <w:rPr>
          <w:b w:val="0"/>
          <w:szCs w:val="24"/>
        </w:rPr>
        <w:t xml:space="preserve"> </w:t>
      </w:r>
      <w:r w:rsidRPr="00154CE5">
        <w:rPr>
          <w:b w:val="0"/>
          <w:szCs w:val="24"/>
        </w:rPr>
        <w:fldChar w:fldCharType="begin"/>
      </w:r>
      <w:r w:rsidRPr="00154CE5">
        <w:rPr>
          <w:b w:val="0"/>
          <w:szCs w:val="24"/>
        </w:rPr>
        <w:instrText xml:space="preserve"> ADDIN EN.CITE &lt;EndNote&gt;&lt;Cite ExcludeAuth="1"&gt;&lt;Year&gt;2001&lt;/Year&gt;&lt;RecNum&gt;348&lt;/RecNum&gt;&lt;DisplayText&gt;(2001)&lt;/DisplayText&gt;&lt;record&gt;&lt;rec-number&gt;348&lt;/rec-number&gt;&lt;foreign-keys&gt;&lt;key app="EN" db-id="2dtwz0r5r90vzjewdv6xv5x2xwwts9vtwtvv"&gt;348&lt;/key&gt;&lt;/foreign-keys&gt;&lt;ref-type name="Journal Article"&gt;17&lt;/ref-type&gt;&lt;contributors&gt;&lt;authors&gt;&lt;author&gt;Chabot, S.&lt;/author&gt;&lt;author&gt;Yu, H.-L.&lt;/author&gt;&lt;author&gt;De Leseleuc, L.&lt;/author&gt;&lt;author&gt;Cloutier, D.&lt;/author&gt;&lt;author&gt;Van Calsteren, M.-R.&lt;/author&gt;&lt;author&gt;Lessard, M.&lt;/author&gt;&lt;author&gt;Roy, D.&lt;/author&gt;&lt;author&gt;Lacroix, M.&lt;/author&gt;&lt;author&gt;Oth, D.&lt;/author&gt;&lt;/authors&gt;&lt;/contributors&gt;&lt;titles&gt;&lt;title&gt;&lt;style face="normal" font="default" size="100%"&gt;Exopolysaccharides from &lt;/style&gt;&lt;style face="italic" font="default" size="100%"&gt;Lactobacillus rhamnosus &lt;/style&gt;&lt;style face="normal" font="default" size="100%"&gt;RW-9595M stimulate TNF, IL-6 and IL-12 in human and mouse cultured immunocompetent cells, and IFN-&lt;/style&gt;&lt;style face="normal" font="default" charset="161" size="100%"&gt;γ&lt;/style&gt;&lt;style face="normal" font="default" size="100%"&gt; in mouse splenocytes&lt;/style&gt;&lt;/title&gt;&lt;secondary-title&gt;Lait&lt;/secondary-title&gt;&lt;/titles&gt;&lt;pages&gt;683-697&lt;/pages&gt;&lt;volume&gt;81&lt;/volume&gt;&lt;number&gt;6&lt;/number&gt;&lt;dates&gt;&lt;year&gt;2001&lt;/year&gt;&lt;/dates&gt;&lt;urls&gt;&lt;/urls&gt;&lt;/record&gt;&lt;/Cite&gt;&lt;/EndNote&gt;</w:instrText>
      </w:r>
      <w:r w:rsidRPr="00154CE5">
        <w:rPr>
          <w:b w:val="0"/>
          <w:szCs w:val="24"/>
        </w:rPr>
        <w:fldChar w:fldCharType="separate"/>
      </w:r>
      <w:r w:rsidRPr="00154CE5">
        <w:rPr>
          <w:b w:val="0"/>
          <w:noProof/>
          <w:szCs w:val="24"/>
        </w:rPr>
        <w:t>(</w:t>
      </w:r>
      <w:hyperlink w:anchor="_ENREF_22" w:tooltip="Chabot, 2001 #348" w:history="1">
        <w:r w:rsidRPr="00154CE5">
          <w:rPr>
            <w:b w:val="0"/>
            <w:noProof/>
            <w:szCs w:val="24"/>
          </w:rPr>
          <w:t>2001</w:t>
        </w:r>
      </w:hyperlink>
      <w:r w:rsidRPr="00154CE5">
        <w:rPr>
          <w:b w:val="0"/>
          <w:noProof/>
          <w:szCs w:val="24"/>
        </w:rPr>
        <w:t>)</w:t>
      </w:r>
      <w:r w:rsidRPr="00154CE5">
        <w:rPr>
          <w:b w:val="0"/>
          <w:szCs w:val="24"/>
        </w:rPr>
        <w:fldChar w:fldCharType="end"/>
      </w:r>
      <w:r w:rsidRPr="00154CE5">
        <w:rPr>
          <w:b w:val="0"/>
          <w:szCs w:val="24"/>
        </w:rPr>
        <w:t xml:space="preserve"> suggested EPSs could exert their action via the mannose receptor and a more recent study by </w:t>
      </w:r>
      <w:proofErr w:type="spellStart"/>
      <w:r w:rsidRPr="00154CE5">
        <w:rPr>
          <w:b w:val="0"/>
          <w:szCs w:val="24"/>
        </w:rPr>
        <w:t>Ciszek-Lenda</w:t>
      </w:r>
      <w:proofErr w:type="spellEnd"/>
      <w:r w:rsidRPr="00154CE5">
        <w:rPr>
          <w:b w:val="0"/>
          <w:szCs w:val="24"/>
        </w:rPr>
        <w:t xml:space="preserve"> </w:t>
      </w:r>
      <w:r w:rsidRPr="00154CE5">
        <w:rPr>
          <w:b w:val="0"/>
          <w:i/>
          <w:szCs w:val="24"/>
        </w:rPr>
        <w:t>et al.</w:t>
      </w:r>
      <w:r w:rsidRPr="00154CE5">
        <w:rPr>
          <w:b w:val="0"/>
          <w:szCs w:val="24"/>
        </w:rPr>
        <w:t xml:space="preserve"> </w:t>
      </w:r>
      <w:r w:rsidRPr="00154CE5">
        <w:rPr>
          <w:b w:val="0"/>
          <w:szCs w:val="24"/>
        </w:rPr>
        <w:fldChar w:fldCharType="begin"/>
      </w:r>
      <w:r w:rsidRPr="00154CE5">
        <w:rPr>
          <w:b w:val="0"/>
          <w:szCs w:val="24"/>
        </w:rPr>
        <w:instrText xml:space="preserve"> ADDIN EN.CITE &lt;EndNote&gt;&lt;Cite ExcludeAuth="1"&gt;&lt;Year&gt;2011&lt;/Year&gt;&lt;RecNum&gt;271&lt;/RecNum&gt;&lt;DisplayText&gt;(2011)&lt;/DisplayText&gt;&lt;record&gt;&lt;rec-number&gt;271&lt;/rec-number&gt;&lt;foreign-keys&gt;&lt;key app="EN" db-id="2dtwz0r5r90vzjewdv6xv5x2xwwts9vtwtvv"&gt;271&lt;/key&gt;&lt;/foreign-keys&gt;&lt;ref-type name="Journal Article"&gt;17&lt;/ref-type&gt;&lt;contributors&gt;&lt;authors&gt;&lt;author&gt;Ciszek-Lenda, M.&lt;/author&gt;&lt;author&gt;Nowak, B.&lt;/author&gt;&lt;author&gt;Srottek, M.&lt;/author&gt;&lt;author&gt;Gamian, A.&lt;/author&gt;&lt;author&gt;Marcinkiewicz, J.&lt;/author&gt;&lt;/authors&gt;&lt;/contributors&gt;&lt;titles&gt;&lt;title&gt;&lt;style face="normal" font="default" size="100%"&gt;Immunoregulatory potential of exopolysaccharide from &lt;/style&gt;&lt;style face="italic" font="default" size="100%"&gt;Lactobacillus rhamnosus KL37&lt;/style&gt;&lt;style face="normal" font="default" size="100%"&gt;. Effects on the production of inflammatory mediators by mouse macrophages.&lt;/style&gt;&lt;/title&gt;&lt;secondary-title&gt;International Journal of Experimental Pathology&lt;/secondary-title&gt;&lt;/titles&gt;&lt;pages&gt;382-391&lt;/pages&gt;&lt;volume&gt;92&lt;/volume&gt;&lt;dates&gt;&lt;year&gt;2011&lt;/year&gt;&lt;/dates&gt;&lt;urls&gt;&lt;/urls&gt;&lt;/record&gt;&lt;/Cite&gt;&lt;/EndNote&gt;</w:instrText>
      </w:r>
      <w:r w:rsidRPr="00154CE5">
        <w:rPr>
          <w:b w:val="0"/>
          <w:szCs w:val="24"/>
        </w:rPr>
        <w:fldChar w:fldCharType="separate"/>
      </w:r>
      <w:r w:rsidRPr="00154CE5">
        <w:rPr>
          <w:b w:val="0"/>
          <w:noProof/>
          <w:szCs w:val="24"/>
        </w:rPr>
        <w:t>(</w:t>
      </w:r>
      <w:hyperlink w:anchor="_ENREF_25" w:tooltip="Ciszek-Lenda, 2011 #271" w:history="1">
        <w:r w:rsidRPr="00154CE5">
          <w:rPr>
            <w:b w:val="0"/>
            <w:noProof/>
            <w:szCs w:val="24"/>
          </w:rPr>
          <w:t>2011</w:t>
        </w:r>
      </w:hyperlink>
      <w:r w:rsidRPr="00154CE5">
        <w:rPr>
          <w:b w:val="0"/>
          <w:noProof/>
          <w:szCs w:val="24"/>
        </w:rPr>
        <w:t>)</w:t>
      </w:r>
      <w:r w:rsidRPr="00154CE5">
        <w:rPr>
          <w:b w:val="0"/>
          <w:szCs w:val="24"/>
        </w:rPr>
        <w:fldChar w:fldCharType="end"/>
      </w:r>
      <w:r w:rsidRPr="00154CE5">
        <w:rPr>
          <w:b w:val="0"/>
          <w:szCs w:val="24"/>
        </w:rPr>
        <w:t xml:space="preserve"> demonstrated a cross-tolerance between LPS and EPSs in macrophages, thus indicating the possible involvement of TLR-4-meidated pathway. Nevertheless, another study, undertaken by Lin </w:t>
      </w:r>
      <w:r w:rsidRPr="00154CE5">
        <w:rPr>
          <w:b w:val="0"/>
          <w:i/>
          <w:szCs w:val="24"/>
        </w:rPr>
        <w:t>et al.</w:t>
      </w:r>
      <w:r w:rsidRPr="00154CE5">
        <w:rPr>
          <w:b w:val="0"/>
          <w:szCs w:val="24"/>
        </w:rPr>
        <w:t xml:space="preserve"> </w:t>
      </w:r>
      <w:r w:rsidRPr="00154CE5">
        <w:rPr>
          <w:b w:val="0"/>
          <w:szCs w:val="24"/>
        </w:rPr>
        <w:fldChar w:fldCharType="begin"/>
      </w:r>
      <w:r w:rsidRPr="00154CE5">
        <w:rPr>
          <w:b w:val="0"/>
          <w:szCs w:val="24"/>
        </w:rPr>
        <w:instrText xml:space="preserve"> ADDIN EN.CITE &lt;EndNote&gt;&lt;Cite ExcludeAuth="1"&gt;&lt;Year&gt;2011&lt;/Year&gt;&lt;RecNum&gt;328&lt;/RecNum&gt;&lt;DisplayText&gt;(2011)&lt;/DisplayText&gt;&lt;record&gt;&lt;rec-number&gt;328&lt;/rec-number&gt;&lt;foreign-keys&gt;&lt;key app="EN" db-id="2dtwz0r5r90vzjewdv6xv5x2xwwts9vtwtvv"&gt;328&lt;/key&gt;&lt;/foreign-keys&gt;&lt;ref-type name="Journal Article"&gt;17&lt;/ref-type&gt;&lt;contributors&gt;&lt;authors&gt;&lt;author&gt;Lin, M.-H.&lt;/author&gt;&lt;author&gt;Yang, Y.-L.&lt;/author&gt;&lt;author&gt;Chen, Y.-P.&lt;/author&gt;&lt;author&gt;Hua, K.-F.&lt;/author&gt;&lt;author&gt;Lu, C.-P.&lt;/author&gt;&lt;author&gt;Sheu, F.&lt;/author&gt;&lt;author&gt;Lin, G.-H.&lt;/author&gt;&lt;author&gt;Tsay, S.-S.&lt;/author&gt;&lt;author&gt;Liang, S.-M.&lt;/author&gt;&lt;author&gt;Wu, S.-H.&lt;/author&gt;&lt;/authors&gt;&lt;/contributors&gt;&lt;titles&gt;&lt;title&gt;&lt;style face="normal" font="default" size="100%"&gt;A Novel Exopolysaccharide from the Biofilm of &lt;/style&gt;&lt;style face="italic" font="default" size="100%"&gt;Thermus aquaticus&lt;/style&gt;&lt;style face="normal" font="default" size="100%"&gt; YT-1 Induces the Immune Response through Toll-like Receptor 2&lt;/style&gt;&lt;/title&gt;&lt;secondary-title&gt;Journal of Biological Chemistry&lt;/secondary-title&gt;&lt;/titles&gt;&lt;pages&gt;17736-17745&lt;/pages&gt;&lt;volume&gt;286&lt;/volume&gt;&lt;number&gt;20&lt;/number&gt;&lt;dates&gt;&lt;year&gt;2011&lt;/year&gt;&lt;/dates&gt;&lt;urls&gt;&lt;/urls&gt;&lt;/record&gt;&lt;/Cite&gt;&lt;/EndNote&gt;</w:instrText>
      </w:r>
      <w:r w:rsidRPr="00154CE5">
        <w:rPr>
          <w:b w:val="0"/>
          <w:szCs w:val="24"/>
        </w:rPr>
        <w:fldChar w:fldCharType="separate"/>
      </w:r>
      <w:r w:rsidRPr="00154CE5">
        <w:rPr>
          <w:b w:val="0"/>
          <w:noProof/>
          <w:szCs w:val="24"/>
        </w:rPr>
        <w:t>(</w:t>
      </w:r>
      <w:hyperlink w:anchor="_ENREF_77" w:tooltip="Lin, 2011 #328" w:history="1">
        <w:r w:rsidRPr="00154CE5">
          <w:rPr>
            <w:b w:val="0"/>
            <w:noProof/>
            <w:szCs w:val="24"/>
          </w:rPr>
          <w:t>2011</w:t>
        </w:r>
      </w:hyperlink>
      <w:r w:rsidRPr="00154CE5">
        <w:rPr>
          <w:b w:val="0"/>
          <w:noProof/>
          <w:szCs w:val="24"/>
        </w:rPr>
        <w:t>)</w:t>
      </w:r>
      <w:r w:rsidRPr="00154CE5">
        <w:rPr>
          <w:b w:val="0"/>
          <w:szCs w:val="24"/>
        </w:rPr>
        <w:fldChar w:fldCharType="end"/>
      </w:r>
      <w:r w:rsidRPr="00154CE5">
        <w:rPr>
          <w:b w:val="0"/>
          <w:szCs w:val="24"/>
        </w:rPr>
        <w:t xml:space="preserve">, on a novel EPS (TA-1) isolated from the </w:t>
      </w:r>
      <w:proofErr w:type="spellStart"/>
      <w:r w:rsidRPr="00154CE5">
        <w:rPr>
          <w:b w:val="0"/>
          <w:szCs w:val="24"/>
        </w:rPr>
        <w:t>thermophilic</w:t>
      </w:r>
      <w:proofErr w:type="spellEnd"/>
      <w:r w:rsidRPr="00154CE5">
        <w:rPr>
          <w:b w:val="0"/>
          <w:szCs w:val="24"/>
        </w:rPr>
        <w:t xml:space="preserve"> marine bacterium </w:t>
      </w:r>
      <w:proofErr w:type="spellStart"/>
      <w:r w:rsidRPr="00154CE5">
        <w:rPr>
          <w:b w:val="0"/>
          <w:i/>
          <w:szCs w:val="24"/>
        </w:rPr>
        <w:t>Thermus</w:t>
      </w:r>
      <w:proofErr w:type="spellEnd"/>
      <w:r w:rsidRPr="00154CE5">
        <w:rPr>
          <w:b w:val="0"/>
          <w:i/>
          <w:szCs w:val="24"/>
        </w:rPr>
        <w:t xml:space="preserve"> </w:t>
      </w:r>
      <w:proofErr w:type="spellStart"/>
      <w:r w:rsidRPr="00154CE5">
        <w:rPr>
          <w:b w:val="0"/>
          <w:i/>
          <w:szCs w:val="24"/>
        </w:rPr>
        <w:t>aquaticus</w:t>
      </w:r>
      <w:proofErr w:type="spellEnd"/>
      <w:r w:rsidRPr="00154CE5">
        <w:rPr>
          <w:b w:val="0"/>
          <w:szCs w:val="24"/>
        </w:rPr>
        <w:t xml:space="preserve">, provides the strongest candidate for an EPS receptor. TA-1 was shown to stimulate the release of </w:t>
      </w:r>
      <w:proofErr w:type="spellStart"/>
      <w:r w:rsidRPr="00154CE5">
        <w:rPr>
          <w:b w:val="0"/>
          <w:szCs w:val="24"/>
        </w:rPr>
        <w:t>proinflammatory</w:t>
      </w:r>
      <w:proofErr w:type="spellEnd"/>
      <w:r w:rsidRPr="00154CE5">
        <w:rPr>
          <w:b w:val="0"/>
          <w:szCs w:val="24"/>
        </w:rPr>
        <w:t xml:space="preserve"> cytokines, TNF-α and IL-6, from murine macrophages via a TLR-2-mediated pathway </w:t>
      </w:r>
      <w:r w:rsidRPr="00154CE5">
        <w:rPr>
          <w:b w:val="0"/>
          <w:szCs w:val="24"/>
        </w:rPr>
        <w:fldChar w:fldCharType="begin"/>
      </w:r>
      <w:r w:rsidRPr="00154CE5">
        <w:rPr>
          <w:b w:val="0"/>
          <w:szCs w:val="24"/>
        </w:rPr>
        <w:instrText xml:space="preserve"> ADDIN EN.CITE &lt;EndNote&gt;&lt;Cite&gt;&lt;Author&gt;Lin&lt;/Author&gt;&lt;Year&gt;2011&lt;/Year&gt;&lt;RecNum&gt;328&lt;/RecNum&gt;&lt;DisplayText&gt;(Lin et al., 2011)&lt;/DisplayText&gt;&lt;record&gt;&lt;rec-number&gt;328&lt;/rec-number&gt;&lt;foreign-keys&gt;&lt;key app="EN" db-id="2dtwz0r5r90vzjewdv6xv5x2xwwts9vtwtvv"&gt;328&lt;/key&gt;&lt;/foreign-keys&gt;&lt;ref-type name="Journal Article"&gt;17&lt;/ref-type&gt;&lt;contributors&gt;&lt;authors&gt;&lt;author&gt;Lin, M.-H.&lt;/author&gt;&lt;author&gt;Yang, Y.-L.&lt;/author&gt;&lt;author&gt;Chen, Y.-P.&lt;/author&gt;&lt;author&gt;Hua, K.-F.&lt;/author&gt;&lt;author&gt;Lu, C.-P.&lt;/author&gt;&lt;author&gt;Sheu, F.&lt;/author&gt;&lt;author&gt;Lin, G.-H.&lt;/author&gt;&lt;author&gt;Tsay, S.-S.&lt;/author&gt;&lt;author&gt;Liang, S.-M.&lt;/author&gt;&lt;author&gt;Wu, S.-H.&lt;/author&gt;&lt;/authors&gt;&lt;/contributors&gt;&lt;titles&gt;&lt;title&gt;&lt;style face="normal" font="default" size="100%"&gt;A Novel Exopolysaccharide from the Biofilm of &lt;/style&gt;&lt;style face="italic" font="default" size="100%"&gt;Thermus aquaticus&lt;/style&gt;&lt;style face="normal" font="default" size="100%"&gt; YT-1 Induces the Immune Response through Toll-like Receptor 2&lt;/style&gt;&lt;/title&gt;&lt;secondary-title&gt;Journal of Biological Chemistry&lt;/secondary-title&gt;&lt;/titles&gt;&lt;pages&gt;17736-17745&lt;/pages&gt;&lt;volume&gt;286&lt;/volume&gt;&lt;number&gt;20&lt;/number&gt;&lt;dates&gt;&lt;year&gt;2011&lt;/year&gt;&lt;/dates&gt;&lt;urls&gt;&lt;/urls&gt;&lt;/record&gt;&lt;/Cite&gt;&lt;/EndNote&gt;</w:instrText>
      </w:r>
      <w:r w:rsidRPr="00154CE5">
        <w:rPr>
          <w:b w:val="0"/>
          <w:szCs w:val="24"/>
        </w:rPr>
        <w:fldChar w:fldCharType="separate"/>
      </w:r>
      <w:r w:rsidRPr="00154CE5">
        <w:rPr>
          <w:b w:val="0"/>
          <w:noProof/>
          <w:szCs w:val="24"/>
        </w:rPr>
        <w:t>(</w:t>
      </w:r>
      <w:hyperlink w:anchor="_ENREF_77" w:tooltip="Lin, 2011 #328" w:history="1">
        <w:r w:rsidRPr="00154CE5">
          <w:rPr>
            <w:b w:val="0"/>
            <w:noProof/>
            <w:szCs w:val="24"/>
          </w:rPr>
          <w:t xml:space="preserve">Lin </w:t>
        </w:r>
        <w:r w:rsidRPr="00154CE5">
          <w:rPr>
            <w:b w:val="0"/>
            <w:i/>
            <w:noProof/>
            <w:szCs w:val="24"/>
          </w:rPr>
          <w:t>et al.</w:t>
        </w:r>
        <w:r w:rsidRPr="00154CE5">
          <w:rPr>
            <w:b w:val="0"/>
            <w:noProof/>
            <w:szCs w:val="24"/>
          </w:rPr>
          <w:t>, 2011</w:t>
        </w:r>
      </w:hyperlink>
      <w:r w:rsidRPr="00154CE5">
        <w:rPr>
          <w:b w:val="0"/>
          <w:noProof/>
          <w:szCs w:val="24"/>
        </w:rPr>
        <w:t>)</w:t>
      </w:r>
      <w:r w:rsidRPr="00154CE5">
        <w:rPr>
          <w:b w:val="0"/>
          <w:szCs w:val="24"/>
        </w:rPr>
        <w:fldChar w:fldCharType="end"/>
      </w:r>
      <w:r w:rsidRPr="00154CE5">
        <w:rPr>
          <w:b w:val="0"/>
          <w:szCs w:val="24"/>
        </w:rPr>
        <w:t xml:space="preserve">. This is consistent with the fact that TLR-2 is a well characterised receptor for a range of microbial components </w:t>
      </w:r>
      <w:r w:rsidRPr="00154CE5">
        <w:rPr>
          <w:b w:val="0"/>
          <w:szCs w:val="24"/>
        </w:rPr>
        <w:fldChar w:fldCharType="begin"/>
      </w:r>
      <w:r w:rsidRPr="00154CE5">
        <w:rPr>
          <w:b w:val="0"/>
          <w:szCs w:val="24"/>
        </w:rPr>
        <w:instrText xml:space="preserve"> ADDIN EN.CITE &lt;EndNote&gt;&lt;Cite&gt;&lt;Author&gt;Takeda&lt;/Author&gt;&lt;Year&gt;2003&lt;/Year&gt;&lt;RecNum&gt;307&lt;/RecNum&gt;&lt;DisplayText&gt;(Takeda et al., 2003, Akira et al., 2006)&lt;/DisplayText&gt;&lt;record&gt;&lt;rec-number&gt;307&lt;/rec-number&gt;&lt;foreign-keys&gt;&lt;key app="EN" db-id="2dtwz0r5r90vzjewdv6xv5x2xwwts9vtwtvv"&gt;307&lt;/key&gt;&lt;/foreign-keys&gt;&lt;ref-type name="Journal Article"&gt;17&lt;/ref-type&gt;&lt;contributors&gt;&lt;authors&gt;&lt;author&gt;Takeda, K.&lt;/author&gt;&lt;author&gt;Kaisho, T.&lt;/author&gt;&lt;author&gt;Akira, S.&lt;/author&gt;&lt;/authors&gt;&lt;/contributors&gt;&lt;titles&gt;&lt;title&gt;Toll-Like Receptors&lt;/title&gt;&lt;secondary-title&gt;Annual Review of Immunology&lt;/secondary-title&gt;&lt;/titles&gt;&lt;pages&gt;335-376&lt;/pages&gt;&lt;volume&gt;21&lt;/volume&gt;&lt;dates&gt;&lt;year&gt;2003&lt;/year&gt;&lt;/dates&gt;&lt;urls&gt;&lt;/urls&gt;&lt;/record&gt;&lt;/Cite&gt;&lt;Cite&gt;&lt;Author&gt;Akira&lt;/Author&gt;&lt;Year&gt;2006&lt;/Year&gt;&lt;RecNum&gt;371&lt;/RecNum&gt;&lt;record&gt;&lt;rec-number&gt;371&lt;/rec-number&gt;&lt;foreign-keys&gt;&lt;key app="EN" db-id="2dtwz0r5r90vzjewdv6xv5x2xwwts9vtwtvv"&gt;371&lt;/key&gt;&lt;/foreign-keys&gt;&lt;ref-type name="Journal Article"&gt;17&lt;/ref-type&gt;&lt;contributors&gt;&lt;authors&gt;&lt;author&gt;Akira, S.&lt;/author&gt;&lt;author&gt;Uematsu, S.&lt;/author&gt;&lt;author&gt;Takeuchi, H.&lt;/author&gt;&lt;/authors&gt;&lt;/contributors&gt;&lt;titles&gt;&lt;title&gt;Pathogen Recognition and Innate Immunity&lt;/title&gt;&lt;secondary-title&gt;Cell&lt;/secondary-title&gt;&lt;/titles&gt;&lt;pages&gt;783-801&lt;/pages&gt;&lt;volume&gt;124&lt;/volume&gt;&lt;dates&gt;&lt;year&gt;2006&lt;/year&gt;&lt;/dates&gt;&lt;urls&gt;&lt;/urls&gt;&lt;/record&gt;&lt;/Cite&gt;&lt;/EndNote&gt;</w:instrText>
      </w:r>
      <w:r w:rsidRPr="00154CE5">
        <w:rPr>
          <w:b w:val="0"/>
          <w:szCs w:val="24"/>
        </w:rPr>
        <w:fldChar w:fldCharType="separate"/>
      </w:r>
      <w:r w:rsidRPr="00154CE5">
        <w:rPr>
          <w:b w:val="0"/>
          <w:noProof/>
          <w:szCs w:val="24"/>
        </w:rPr>
        <w:t>(</w:t>
      </w:r>
      <w:hyperlink w:anchor="_ENREF_119" w:tooltip="Takeda, 2003 #307" w:history="1">
        <w:r w:rsidRPr="00154CE5">
          <w:rPr>
            <w:b w:val="0"/>
            <w:noProof/>
            <w:szCs w:val="24"/>
          </w:rPr>
          <w:t xml:space="preserve">Takeda </w:t>
        </w:r>
        <w:r w:rsidRPr="00154CE5">
          <w:rPr>
            <w:b w:val="0"/>
            <w:i/>
            <w:noProof/>
            <w:szCs w:val="24"/>
          </w:rPr>
          <w:t>et al.</w:t>
        </w:r>
        <w:r w:rsidRPr="00154CE5">
          <w:rPr>
            <w:b w:val="0"/>
            <w:noProof/>
            <w:szCs w:val="24"/>
          </w:rPr>
          <w:t>, 2003</w:t>
        </w:r>
      </w:hyperlink>
      <w:r w:rsidRPr="00154CE5">
        <w:rPr>
          <w:b w:val="0"/>
          <w:noProof/>
          <w:szCs w:val="24"/>
        </w:rPr>
        <w:t xml:space="preserve">, </w:t>
      </w:r>
      <w:hyperlink w:anchor="_ENREF_3" w:tooltip="Akira, 2006 #371" w:history="1">
        <w:r w:rsidRPr="00154CE5">
          <w:rPr>
            <w:b w:val="0"/>
            <w:noProof/>
            <w:szCs w:val="24"/>
          </w:rPr>
          <w:t xml:space="preserve">Akira </w:t>
        </w:r>
        <w:r w:rsidRPr="00154CE5">
          <w:rPr>
            <w:b w:val="0"/>
            <w:i/>
            <w:noProof/>
            <w:szCs w:val="24"/>
          </w:rPr>
          <w:t>et al.</w:t>
        </w:r>
        <w:r w:rsidRPr="00154CE5">
          <w:rPr>
            <w:b w:val="0"/>
            <w:noProof/>
            <w:szCs w:val="24"/>
          </w:rPr>
          <w:t>, 2006</w:t>
        </w:r>
      </w:hyperlink>
      <w:r w:rsidRPr="00154CE5">
        <w:rPr>
          <w:b w:val="0"/>
          <w:noProof/>
          <w:szCs w:val="24"/>
        </w:rPr>
        <w:t>)</w:t>
      </w:r>
      <w:r w:rsidRPr="00154CE5">
        <w:rPr>
          <w:b w:val="0"/>
          <w:szCs w:val="24"/>
        </w:rPr>
        <w:fldChar w:fldCharType="end"/>
      </w:r>
      <w:r w:rsidRPr="00154CE5">
        <w:rPr>
          <w:b w:val="0"/>
          <w:szCs w:val="24"/>
        </w:rPr>
        <w:t>.</w:t>
      </w:r>
      <w:bookmarkEnd w:id="7"/>
    </w:p>
    <w:p w:rsidR="00FD0CE6" w:rsidRPr="00154CE5" w:rsidRDefault="00FD0CE6" w:rsidP="00B663ED">
      <w:pPr>
        <w:spacing w:after="0" w:line="480" w:lineRule="auto"/>
        <w:ind w:firstLine="720"/>
        <w:jc w:val="both"/>
        <w:rPr>
          <w:b w:val="0"/>
          <w:szCs w:val="24"/>
        </w:rPr>
      </w:pPr>
    </w:p>
    <w:p w:rsidR="00FD0CE6" w:rsidRPr="00154CE5" w:rsidRDefault="00FD0CE6" w:rsidP="00426B8C">
      <w:pPr>
        <w:pStyle w:val="Heading3"/>
        <w:spacing w:before="0" w:line="480" w:lineRule="auto"/>
        <w:jc w:val="both"/>
        <w:rPr>
          <w:i/>
          <w:szCs w:val="24"/>
        </w:rPr>
      </w:pPr>
      <w:r w:rsidRPr="00154CE5">
        <w:rPr>
          <w:i/>
          <w:szCs w:val="24"/>
        </w:rPr>
        <w:t>Conclusions</w:t>
      </w:r>
    </w:p>
    <w:p w:rsidR="00FD0CE6" w:rsidRPr="00154CE5" w:rsidRDefault="00FD0CE6" w:rsidP="00426B8C">
      <w:pPr>
        <w:spacing w:after="0" w:line="480" w:lineRule="auto"/>
        <w:jc w:val="both"/>
        <w:rPr>
          <w:b w:val="0"/>
          <w:szCs w:val="24"/>
        </w:rPr>
      </w:pPr>
      <w:r w:rsidRPr="00154CE5">
        <w:rPr>
          <w:b w:val="0"/>
          <w:szCs w:val="24"/>
        </w:rPr>
        <w:t xml:space="preserve">Like their pathogenic counterparts, commensal bacteria are able to stimulate an immune response from the intestinal epithelial layer; however, the mechanisms of this low level inflammatory reaction are, as yet, largely unknown, but are likely to involve pattern recognition receptors, such as TLRs. A number of possible contributory factors, and their receptor(s), have been discussed in this review. However, it is apparent from the small number of studies undertaken thus far, which consider the MAMPs of the enteric bacterial flora, that much more research is needed in this field, in order to further uncover the complex relationship between the commensal </w:t>
      </w:r>
      <w:proofErr w:type="spellStart"/>
      <w:r w:rsidRPr="00154CE5">
        <w:rPr>
          <w:b w:val="0"/>
          <w:szCs w:val="24"/>
        </w:rPr>
        <w:t>microbiota</w:t>
      </w:r>
      <w:proofErr w:type="spellEnd"/>
      <w:r w:rsidRPr="00154CE5">
        <w:rPr>
          <w:b w:val="0"/>
          <w:szCs w:val="24"/>
        </w:rPr>
        <w:t xml:space="preserve"> and the intestinal innate immunity. </w:t>
      </w:r>
    </w:p>
    <w:p w:rsidR="00FD0CE6" w:rsidRDefault="00FD0CE6" w:rsidP="0088637B">
      <w:pPr>
        <w:spacing w:after="0" w:line="480" w:lineRule="auto"/>
        <w:ind w:right="567"/>
        <w:jc w:val="both"/>
        <w:rPr>
          <w:i/>
          <w:szCs w:val="24"/>
        </w:rPr>
      </w:pPr>
    </w:p>
    <w:p w:rsidR="00FD0CE6" w:rsidRPr="00154CE5" w:rsidRDefault="00FD0CE6" w:rsidP="007D1C7E">
      <w:pPr>
        <w:spacing w:after="0" w:line="480" w:lineRule="auto"/>
        <w:ind w:right="567"/>
        <w:jc w:val="both"/>
        <w:rPr>
          <w:i/>
          <w:szCs w:val="24"/>
        </w:rPr>
      </w:pPr>
      <w:r w:rsidRPr="00154CE5">
        <w:rPr>
          <w:i/>
          <w:szCs w:val="24"/>
        </w:rPr>
        <w:t>References</w:t>
      </w:r>
    </w:p>
    <w:p w:rsidR="00FD0CE6" w:rsidRPr="00154CE5" w:rsidRDefault="00FD0CE6" w:rsidP="00291CA3">
      <w:pPr>
        <w:spacing w:after="0" w:line="360" w:lineRule="auto"/>
        <w:jc w:val="both"/>
        <w:rPr>
          <w:b w:val="0"/>
          <w:noProof/>
          <w:szCs w:val="24"/>
        </w:rPr>
      </w:pPr>
      <w:r w:rsidRPr="00154CE5">
        <w:rPr>
          <w:b w:val="0"/>
          <w:szCs w:val="24"/>
        </w:rPr>
        <w:fldChar w:fldCharType="begin"/>
      </w:r>
      <w:r w:rsidRPr="00154CE5">
        <w:rPr>
          <w:b w:val="0"/>
          <w:szCs w:val="24"/>
        </w:rPr>
        <w:instrText xml:space="preserve"> ADDIN EN.REFLIST </w:instrText>
      </w:r>
      <w:r w:rsidRPr="00154CE5">
        <w:rPr>
          <w:b w:val="0"/>
          <w:szCs w:val="24"/>
        </w:rPr>
        <w:fldChar w:fldCharType="separate"/>
      </w:r>
      <w:bookmarkStart w:id="8" w:name="_ENREF_1"/>
      <w:r w:rsidRPr="00154CE5">
        <w:rPr>
          <w:noProof/>
          <w:szCs w:val="24"/>
        </w:rPr>
        <w:t xml:space="preserve">Aderem, A. &amp; Ulevitch, R. J. (2000). </w:t>
      </w:r>
      <w:r w:rsidRPr="00154CE5">
        <w:rPr>
          <w:b w:val="0"/>
          <w:noProof/>
          <w:szCs w:val="24"/>
        </w:rPr>
        <w:t xml:space="preserve">Toll-like receptors in the induction of the innate immune response. </w:t>
      </w:r>
      <w:r w:rsidRPr="00154CE5">
        <w:rPr>
          <w:b w:val="0"/>
          <w:i/>
          <w:noProof/>
          <w:szCs w:val="24"/>
        </w:rPr>
        <w:t>Nature</w:t>
      </w:r>
      <w:r w:rsidRPr="00154CE5">
        <w:rPr>
          <w:b w:val="0"/>
          <w:noProof/>
          <w:szCs w:val="24"/>
        </w:rPr>
        <w:t xml:space="preserve"> </w:t>
      </w:r>
      <w:r w:rsidRPr="00154CE5">
        <w:rPr>
          <w:noProof/>
          <w:szCs w:val="24"/>
        </w:rPr>
        <w:t>406</w:t>
      </w:r>
      <w:r w:rsidRPr="00154CE5">
        <w:rPr>
          <w:b w:val="0"/>
          <w:noProof/>
          <w:szCs w:val="24"/>
        </w:rPr>
        <w:t>, 782-787.</w:t>
      </w:r>
      <w:bookmarkEnd w:id="8"/>
    </w:p>
    <w:p w:rsidR="00FD0CE6" w:rsidRPr="00154CE5" w:rsidRDefault="00FD0CE6" w:rsidP="00291CA3">
      <w:pPr>
        <w:spacing w:after="0" w:line="360" w:lineRule="auto"/>
        <w:jc w:val="both"/>
        <w:rPr>
          <w:b w:val="0"/>
          <w:noProof/>
          <w:szCs w:val="24"/>
        </w:rPr>
      </w:pPr>
      <w:bookmarkStart w:id="9" w:name="_ENREF_2"/>
      <w:r w:rsidRPr="00154CE5">
        <w:rPr>
          <w:noProof/>
          <w:szCs w:val="24"/>
        </w:rPr>
        <w:lastRenderedPageBreak/>
        <w:t xml:space="preserve">Akhtar, M., Watson, J. L., Nazli, A. &amp; Mckay, D. M. (2003). </w:t>
      </w:r>
      <w:r w:rsidRPr="00154CE5">
        <w:rPr>
          <w:b w:val="0"/>
          <w:noProof/>
          <w:szCs w:val="24"/>
        </w:rPr>
        <w:t xml:space="preserve">Bacterial DNA evokes epithelial IL-8 production by a MAPK-dependent, NF-κB-independent pathway. </w:t>
      </w:r>
      <w:r w:rsidRPr="00154CE5">
        <w:rPr>
          <w:b w:val="0"/>
          <w:i/>
          <w:noProof/>
          <w:szCs w:val="24"/>
        </w:rPr>
        <w:t xml:space="preserve">FASEB J </w:t>
      </w:r>
      <w:r w:rsidRPr="00154CE5">
        <w:rPr>
          <w:noProof/>
          <w:szCs w:val="24"/>
        </w:rPr>
        <w:t>17</w:t>
      </w:r>
      <w:r w:rsidRPr="00154CE5">
        <w:rPr>
          <w:b w:val="0"/>
          <w:noProof/>
          <w:szCs w:val="24"/>
        </w:rPr>
        <w:t>, 1319-1321.</w:t>
      </w:r>
      <w:bookmarkEnd w:id="9"/>
    </w:p>
    <w:p w:rsidR="00FD0CE6" w:rsidRPr="00154CE5" w:rsidRDefault="00FD0CE6" w:rsidP="00291CA3">
      <w:pPr>
        <w:spacing w:after="0" w:line="360" w:lineRule="auto"/>
        <w:jc w:val="both"/>
        <w:rPr>
          <w:b w:val="0"/>
          <w:noProof/>
          <w:szCs w:val="24"/>
        </w:rPr>
      </w:pPr>
      <w:bookmarkStart w:id="10" w:name="_ENREF_3"/>
      <w:r w:rsidRPr="00154CE5">
        <w:rPr>
          <w:noProof/>
          <w:szCs w:val="24"/>
        </w:rPr>
        <w:t xml:space="preserve">Akira, S., Uematsu, S. &amp; Takeuchi, H. (2006). </w:t>
      </w:r>
      <w:r w:rsidRPr="00154CE5">
        <w:rPr>
          <w:b w:val="0"/>
          <w:noProof/>
          <w:szCs w:val="24"/>
        </w:rPr>
        <w:t xml:space="preserve">Pathogen recognition and innate immunity. </w:t>
      </w:r>
      <w:r w:rsidRPr="00154CE5">
        <w:rPr>
          <w:b w:val="0"/>
          <w:i/>
          <w:noProof/>
          <w:szCs w:val="24"/>
        </w:rPr>
        <w:t>Cell</w:t>
      </w:r>
      <w:r w:rsidRPr="00154CE5">
        <w:rPr>
          <w:b w:val="0"/>
          <w:noProof/>
          <w:szCs w:val="24"/>
        </w:rPr>
        <w:t xml:space="preserve"> </w:t>
      </w:r>
      <w:r w:rsidRPr="00154CE5">
        <w:rPr>
          <w:noProof/>
          <w:szCs w:val="24"/>
        </w:rPr>
        <w:t>124</w:t>
      </w:r>
      <w:r w:rsidRPr="00154CE5">
        <w:rPr>
          <w:b w:val="0"/>
          <w:noProof/>
          <w:szCs w:val="24"/>
        </w:rPr>
        <w:t>, 783-801.</w:t>
      </w:r>
      <w:bookmarkEnd w:id="10"/>
    </w:p>
    <w:p w:rsidR="00FD0CE6" w:rsidRPr="00154CE5" w:rsidRDefault="00FD0CE6" w:rsidP="00291CA3">
      <w:pPr>
        <w:spacing w:after="0" w:line="360" w:lineRule="auto"/>
        <w:jc w:val="both"/>
        <w:rPr>
          <w:b w:val="0"/>
          <w:noProof/>
          <w:szCs w:val="24"/>
        </w:rPr>
      </w:pPr>
      <w:bookmarkStart w:id="11" w:name="_ENREF_4"/>
      <w:r w:rsidRPr="00154CE5">
        <w:rPr>
          <w:noProof/>
          <w:szCs w:val="24"/>
        </w:rPr>
        <w:t xml:space="preserve">Alexander, C. &amp; Rietschel, E. T. (2001). </w:t>
      </w:r>
      <w:r w:rsidRPr="00154CE5">
        <w:rPr>
          <w:b w:val="0"/>
          <w:noProof/>
          <w:szCs w:val="24"/>
        </w:rPr>
        <w:t xml:space="preserve">Bacterial lipopolysaccharide and innate immunity. </w:t>
      </w:r>
      <w:r w:rsidRPr="00154CE5">
        <w:rPr>
          <w:b w:val="0"/>
          <w:i/>
          <w:noProof/>
          <w:szCs w:val="24"/>
        </w:rPr>
        <w:t>J Endotoxin Res</w:t>
      </w:r>
      <w:r w:rsidRPr="00154CE5">
        <w:rPr>
          <w:b w:val="0"/>
          <w:noProof/>
          <w:szCs w:val="24"/>
        </w:rPr>
        <w:t xml:space="preserve"> </w:t>
      </w:r>
      <w:r w:rsidRPr="00154CE5">
        <w:rPr>
          <w:noProof/>
          <w:szCs w:val="24"/>
        </w:rPr>
        <w:t>7</w:t>
      </w:r>
      <w:r w:rsidRPr="00154CE5">
        <w:rPr>
          <w:b w:val="0"/>
          <w:noProof/>
          <w:szCs w:val="24"/>
        </w:rPr>
        <w:t>, 167-202.</w:t>
      </w:r>
      <w:bookmarkEnd w:id="11"/>
    </w:p>
    <w:p w:rsidR="00FD0CE6" w:rsidRPr="00154CE5" w:rsidRDefault="00FD0CE6" w:rsidP="00291CA3">
      <w:pPr>
        <w:spacing w:after="0" w:line="360" w:lineRule="auto"/>
        <w:jc w:val="both"/>
        <w:rPr>
          <w:b w:val="0"/>
          <w:noProof/>
          <w:szCs w:val="24"/>
        </w:rPr>
      </w:pPr>
      <w:bookmarkStart w:id="12" w:name="_ENREF_5"/>
      <w:r w:rsidRPr="00154CE5">
        <w:rPr>
          <w:noProof/>
          <w:szCs w:val="24"/>
        </w:rPr>
        <w:t xml:space="preserve">Artis, D. (2008). </w:t>
      </w:r>
      <w:r w:rsidRPr="00154CE5">
        <w:rPr>
          <w:b w:val="0"/>
          <w:noProof/>
          <w:szCs w:val="24"/>
        </w:rPr>
        <w:t xml:space="preserve">Epitheial-cell recognition of commensal bacteria and maintenance of immune homeostasis in the gut. </w:t>
      </w:r>
      <w:r w:rsidRPr="00154CE5">
        <w:rPr>
          <w:b w:val="0"/>
          <w:i/>
          <w:noProof/>
          <w:szCs w:val="24"/>
        </w:rPr>
        <w:t>Nature Rev Immunol</w:t>
      </w:r>
      <w:r w:rsidRPr="00154CE5">
        <w:rPr>
          <w:b w:val="0"/>
          <w:noProof/>
          <w:szCs w:val="24"/>
        </w:rPr>
        <w:t xml:space="preserve"> </w:t>
      </w:r>
      <w:r w:rsidRPr="00154CE5">
        <w:rPr>
          <w:noProof/>
          <w:szCs w:val="24"/>
        </w:rPr>
        <w:t>8</w:t>
      </w:r>
      <w:r w:rsidRPr="00154CE5">
        <w:rPr>
          <w:b w:val="0"/>
          <w:noProof/>
          <w:szCs w:val="24"/>
        </w:rPr>
        <w:t>, 411-420.</w:t>
      </w:r>
      <w:bookmarkEnd w:id="12"/>
    </w:p>
    <w:p w:rsidR="00FD0CE6" w:rsidRPr="00154CE5" w:rsidRDefault="00FD0CE6" w:rsidP="00291CA3">
      <w:pPr>
        <w:spacing w:after="0" w:line="360" w:lineRule="auto"/>
        <w:jc w:val="both"/>
        <w:rPr>
          <w:b w:val="0"/>
          <w:noProof/>
          <w:szCs w:val="24"/>
        </w:rPr>
      </w:pPr>
      <w:bookmarkStart w:id="13" w:name="_ENREF_6"/>
      <w:r w:rsidRPr="00154CE5">
        <w:rPr>
          <w:noProof/>
          <w:szCs w:val="24"/>
        </w:rPr>
        <w:t xml:space="preserve">Badel, S., Bernardi, T. &amp; Michaud, P. (2010). </w:t>
      </w:r>
      <w:r w:rsidRPr="00154CE5">
        <w:rPr>
          <w:b w:val="0"/>
          <w:noProof/>
          <w:szCs w:val="24"/>
        </w:rPr>
        <w:t xml:space="preserve">New perspectives for lactobacilli exopolysaccharides. </w:t>
      </w:r>
      <w:r w:rsidRPr="00154CE5">
        <w:rPr>
          <w:b w:val="0"/>
          <w:i/>
          <w:noProof/>
          <w:szCs w:val="24"/>
        </w:rPr>
        <w:t>Biotechnol Adv</w:t>
      </w:r>
      <w:r w:rsidRPr="00154CE5">
        <w:rPr>
          <w:b w:val="0"/>
          <w:noProof/>
          <w:szCs w:val="24"/>
        </w:rPr>
        <w:t xml:space="preserve"> </w:t>
      </w:r>
      <w:r w:rsidRPr="00154CE5">
        <w:rPr>
          <w:noProof/>
          <w:szCs w:val="24"/>
        </w:rPr>
        <w:t>29</w:t>
      </w:r>
      <w:r w:rsidRPr="00154CE5">
        <w:rPr>
          <w:b w:val="0"/>
          <w:noProof/>
          <w:szCs w:val="24"/>
        </w:rPr>
        <w:t>, 54-66.</w:t>
      </w:r>
      <w:bookmarkEnd w:id="13"/>
    </w:p>
    <w:p w:rsidR="00FD0CE6" w:rsidRPr="00154CE5" w:rsidRDefault="00FD0CE6" w:rsidP="00291CA3">
      <w:pPr>
        <w:spacing w:after="0" w:line="360" w:lineRule="auto"/>
        <w:jc w:val="both"/>
        <w:rPr>
          <w:b w:val="0"/>
          <w:noProof/>
          <w:szCs w:val="24"/>
        </w:rPr>
      </w:pPr>
      <w:bookmarkStart w:id="14" w:name="_ENREF_7"/>
      <w:r w:rsidRPr="00154CE5">
        <w:rPr>
          <w:noProof/>
          <w:szCs w:val="24"/>
        </w:rPr>
        <w:t>Bannon, C. (2008).</w:t>
      </w:r>
      <w:r w:rsidRPr="00154CE5">
        <w:rPr>
          <w:b w:val="0"/>
          <w:noProof/>
          <w:szCs w:val="24"/>
        </w:rPr>
        <w:t xml:space="preserve"> Molecular basis of the bacterial-epithelial interactions in the gut</w:t>
      </w:r>
      <w:r w:rsidRPr="00154CE5">
        <w:rPr>
          <w:b w:val="0"/>
          <w:i/>
          <w:noProof/>
          <w:szCs w:val="24"/>
        </w:rPr>
        <w:t>.</w:t>
      </w:r>
      <w:r w:rsidRPr="00154CE5">
        <w:rPr>
          <w:b w:val="0"/>
          <w:noProof/>
          <w:szCs w:val="24"/>
        </w:rPr>
        <w:t xml:space="preserve"> PhD (Medicine) </w:t>
      </w:r>
      <w:r w:rsidRPr="00154CE5">
        <w:rPr>
          <w:b w:val="0"/>
          <w:i/>
          <w:noProof/>
          <w:szCs w:val="24"/>
        </w:rPr>
        <w:t>University of Manchester</w:t>
      </w:r>
      <w:r w:rsidRPr="00154CE5">
        <w:rPr>
          <w:b w:val="0"/>
          <w:noProof/>
          <w:szCs w:val="24"/>
        </w:rPr>
        <w:t>.</w:t>
      </w:r>
      <w:bookmarkEnd w:id="14"/>
    </w:p>
    <w:p w:rsidR="00FD0CE6" w:rsidRPr="00154CE5" w:rsidRDefault="00FD0CE6" w:rsidP="00291CA3">
      <w:pPr>
        <w:spacing w:after="0" w:line="360" w:lineRule="auto"/>
        <w:jc w:val="both"/>
        <w:rPr>
          <w:b w:val="0"/>
          <w:noProof/>
          <w:szCs w:val="24"/>
        </w:rPr>
      </w:pPr>
      <w:bookmarkStart w:id="15" w:name="_ENREF_8"/>
      <w:r w:rsidRPr="00154CE5">
        <w:rPr>
          <w:noProof/>
          <w:szCs w:val="24"/>
        </w:rPr>
        <w:t xml:space="preserve">Bauer, S., Kirschning, C. J., Hacker, H., Redecke, V., Hausmann, S., Akira, S., Wagner, H. &amp; Lipford, G. B. (2001). </w:t>
      </w:r>
      <w:r w:rsidRPr="00154CE5">
        <w:rPr>
          <w:b w:val="0"/>
          <w:noProof/>
          <w:szCs w:val="24"/>
        </w:rPr>
        <w:t xml:space="preserve">Human TLR9 confers responsiveness to bacterial DNA via species-specific CpG motif recognition. </w:t>
      </w:r>
      <w:r w:rsidRPr="00154CE5">
        <w:rPr>
          <w:b w:val="0"/>
          <w:i/>
          <w:noProof/>
          <w:szCs w:val="24"/>
        </w:rPr>
        <w:t>Proc Natl Acad Sci USA</w:t>
      </w:r>
      <w:r w:rsidRPr="00154CE5">
        <w:rPr>
          <w:b w:val="0"/>
          <w:noProof/>
          <w:szCs w:val="24"/>
        </w:rPr>
        <w:t xml:space="preserve"> </w:t>
      </w:r>
      <w:r w:rsidRPr="00154CE5">
        <w:rPr>
          <w:noProof/>
          <w:szCs w:val="24"/>
        </w:rPr>
        <w:t>98</w:t>
      </w:r>
      <w:r w:rsidRPr="00154CE5">
        <w:rPr>
          <w:b w:val="0"/>
          <w:noProof/>
          <w:szCs w:val="24"/>
        </w:rPr>
        <w:t>, 9237-9242.</w:t>
      </w:r>
      <w:bookmarkEnd w:id="15"/>
    </w:p>
    <w:p w:rsidR="00FD0CE6" w:rsidRPr="00154CE5" w:rsidRDefault="00FD0CE6" w:rsidP="00291CA3">
      <w:pPr>
        <w:spacing w:after="0" w:line="360" w:lineRule="auto"/>
        <w:jc w:val="both"/>
        <w:rPr>
          <w:b w:val="0"/>
          <w:noProof/>
          <w:szCs w:val="24"/>
        </w:rPr>
      </w:pPr>
      <w:bookmarkStart w:id="16" w:name="_ENREF_9"/>
      <w:r w:rsidRPr="00154CE5">
        <w:rPr>
          <w:noProof/>
          <w:szCs w:val="24"/>
        </w:rPr>
        <w:t xml:space="preserve">Bauman, S. J. &amp; Kuehn, M. J. (2006). </w:t>
      </w:r>
      <w:r w:rsidRPr="00154CE5">
        <w:rPr>
          <w:b w:val="0"/>
          <w:noProof/>
          <w:szCs w:val="24"/>
        </w:rPr>
        <w:t xml:space="preserve">Purification of outer membrane vesicles from </w:t>
      </w:r>
      <w:r w:rsidRPr="00154CE5">
        <w:rPr>
          <w:b w:val="0"/>
          <w:i/>
          <w:noProof/>
          <w:szCs w:val="24"/>
        </w:rPr>
        <w:t>Pseudomonas aeruginosa</w:t>
      </w:r>
      <w:r w:rsidRPr="00154CE5">
        <w:rPr>
          <w:b w:val="0"/>
          <w:noProof/>
          <w:szCs w:val="24"/>
        </w:rPr>
        <w:t xml:space="preserve"> and their activation of an IL-8 response. </w:t>
      </w:r>
      <w:r w:rsidRPr="00154CE5">
        <w:rPr>
          <w:b w:val="0"/>
          <w:i/>
          <w:noProof/>
          <w:szCs w:val="24"/>
        </w:rPr>
        <w:t>Microbes Infect</w:t>
      </w:r>
      <w:r w:rsidRPr="00154CE5">
        <w:rPr>
          <w:b w:val="0"/>
          <w:noProof/>
          <w:szCs w:val="24"/>
        </w:rPr>
        <w:t xml:space="preserve"> </w:t>
      </w:r>
      <w:r w:rsidRPr="00154CE5">
        <w:rPr>
          <w:noProof/>
          <w:szCs w:val="24"/>
        </w:rPr>
        <w:t>8</w:t>
      </w:r>
      <w:r w:rsidRPr="00154CE5">
        <w:rPr>
          <w:b w:val="0"/>
          <w:noProof/>
          <w:szCs w:val="24"/>
        </w:rPr>
        <w:t>, 2400-2408.</w:t>
      </w:r>
      <w:bookmarkEnd w:id="16"/>
    </w:p>
    <w:p w:rsidR="00FD0CE6" w:rsidRPr="00154CE5" w:rsidRDefault="00FD0CE6" w:rsidP="00291CA3">
      <w:pPr>
        <w:spacing w:after="0" w:line="360" w:lineRule="auto"/>
        <w:jc w:val="both"/>
        <w:rPr>
          <w:b w:val="0"/>
          <w:noProof/>
          <w:szCs w:val="24"/>
        </w:rPr>
      </w:pPr>
      <w:bookmarkStart w:id="17" w:name="_ENREF_10"/>
      <w:r w:rsidRPr="00154CE5">
        <w:rPr>
          <w:noProof/>
          <w:szCs w:val="24"/>
        </w:rPr>
        <w:t xml:space="preserve">Bell, J. K., Mullen, G. E., Leifer, C. A., Mazzoni, A., Davies, D. R. &amp; Segal, D. M. (2003). </w:t>
      </w:r>
      <w:r w:rsidRPr="00154CE5">
        <w:rPr>
          <w:b w:val="0"/>
          <w:noProof/>
          <w:szCs w:val="24"/>
        </w:rPr>
        <w:t xml:space="preserve">Leucine-rich repeats and pathogen recognition in Toll-like receptors. </w:t>
      </w:r>
      <w:r w:rsidRPr="00154CE5">
        <w:rPr>
          <w:b w:val="0"/>
          <w:i/>
          <w:noProof/>
          <w:szCs w:val="24"/>
        </w:rPr>
        <w:t>Trends Immunol</w:t>
      </w:r>
      <w:r w:rsidRPr="00154CE5">
        <w:rPr>
          <w:b w:val="0"/>
          <w:noProof/>
          <w:szCs w:val="24"/>
        </w:rPr>
        <w:t xml:space="preserve"> </w:t>
      </w:r>
      <w:r w:rsidRPr="00154CE5">
        <w:rPr>
          <w:noProof/>
          <w:szCs w:val="24"/>
        </w:rPr>
        <w:t>24</w:t>
      </w:r>
      <w:r w:rsidRPr="00154CE5">
        <w:rPr>
          <w:b w:val="0"/>
          <w:noProof/>
          <w:szCs w:val="24"/>
        </w:rPr>
        <w:t>, 528-533.</w:t>
      </w:r>
      <w:bookmarkEnd w:id="17"/>
    </w:p>
    <w:p w:rsidR="00FD0CE6" w:rsidRPr="00154CE5" w:rsidRDefault="00FD0CE6" w:rsidP="00291CA3">
      <w:pPr>
        <w:spacing w:after="0" w:line="360" w:lineRule="auto"/>
        <w:jc w:val="both"/>
        <w:rPr>
          <w:b w:val="0"/>
          <w:noProof/>
          <w:szCs w:val="24"/>
        </w:rPr>
      </w:pPr>
      <w:bookmarkStart w:id="18" w:name="_ENREF_11"/>
      <w:r w:rsidRPr="00154CE5">
        <w:rPr>
          <w:noProof/>
          <w:szCs w:val="24"/>
        </w:rPr>
        <w:t xml:space="preserve">Berg, H. C. (2003). </w:t>
      </w:r>
      <w:r w:rsidRPr="00154CE5">
        <w:rPr>
          <w:b w:val="0"/>
          <w:noProof/>
          <w:szCs w:val="24"/>
        </w:rPr>
        <w:t xml:space="preserve">The rotary motor of bacterial flagella. </w:t>
      </w:r>
      <w:r w:rsidRPr="00154CE5">
        <w:rPr>
          <w:b w:val="0"/>
          <w:i/>
          <w:noProof/>
          <w:szCs w:val="24"/>
        </w:rPr>
        <w:t>Annu Rev of Biochem</w:t>
      </w:r>
      <w:r w:rsidRPr="00154CE5">
        <w:rPr>
          <w:b w:val="0"/>
          <w:noProof/>
          <w:szCs w:val="24"/>
        </w:rPr>
        <w:t xml:space="preserve"> </w:t>
      </w:r>
      <w:r w:rsidRPr="00154CE5">
        <w:rPr>
          <w:noProof/>
          <w:szCs w:val="24"/>
        </w:rPr>
        <w:t>72</w:t>
      </w:r>
      <w:r w:rsidRPr="00154CE5">
        <w:rPr>
          <w:b w:val="0"/>
          <w:noProof/>
          <w:szCs w:val="24"/>
        </w:rPr>
        <w:t>, 19-54.</w:t>
      </w:r>
      <w:bookmarkEnd w:id="18"/>
    </w:p>
    <w:p w:rsidR="00FD0CE6" w:rsidRPr="00154CE5" w:rsidRDefault="00FD0CE6" w:rsidP="00291CA3">
      <w:pPr>
        <w:spacing w:after="0" w:line="360" w:lineRule="auto"/>
        <w:jc w:val="both"/>
        <w:rPr>
          <w:b w:val="0"/>
          <w:noProof/>
          <w:szCs w:val="24"/>
        </w:rPr>
      </w:pPr>
      <w:bookmarkStart w:id="19" w:name="_ENREF_12"/>
      <w:r w:rsidRPr="00154CE5">
        <w:rPr>
          <w:noProof/>
          <w:szCs w:val="24"/>
        </w:rPr>
        <w:t xml:space="preserve">Beveridge, T. J. (1999). </w:t>
      </w:r>
      <w:r w:rsidRPr="00154CE5">
        <w:rPr>
          <w:b w:val="0"/>
          <w:noProof/>
          <w:szCs w:val="24"/>
        </w:rPr>
        <w:t xml:space="preserve">Structures of Gram-negative cell walls and their derived membrane vesicles. </w:t>
      </w:r>
      <w:r w:rsidRPr="00154CE5">
        <w:rPr>
          <w:b w:val="0"/>
          <w:i/>
          <w:noProof/>
          <w:szCs w:val="24"/>
        </w:rPr>
        <w:t>J Bacteriol</w:t>
      </w:r>
      <w:r w:rsidRPr="00154CE5">
        <w:rPr>
          <w:b w:val="0"/>
          <w:noProof/>
          <w:szCs w:val="24"/>
        </w:rPr>
        <w:t xml:space="preserve"> </w:t>
      </w:r>
      <w:r w:rsidRPr="00154CE5">
        <w:rPr>
          <w:noProof/>
          <w:szCs w:val="24"/>
        </w:rPr>
        <w:t>181</w:t>
      </w:r>
      <w:r w:rsidRPr="00154CE5">
        <w:rPr>
          <w:b w:val="0"/>
          <w:noProof/>
          <w:szCs w:val="24"/>
        </w:rPr>
        <w:t>, 4725-4733.</w:t>
      </w:r>
      <w:bookmarkEnd w:id="19"/>
    </w:p>
    <w:p w:rsidR="00FD0CE6" w:rsidRPr="00154CE5" w:rsidRDefault="00FD0CE6" w:rsidP="00291CA3">
      <w:pPr>
        <w:spacing w:after="0" w:line="360" w:lineRule="auto"/>
        <w:jc w:val="both"/>
        <w:rPr>
          <w:b w:val="0"/>
          <w:noProof/>
          <w:szCs w:val="24"/>
        </w:rPr>
      </w:pPr>
      <w:bookmarkStart w:id="20" w:name="_ENREF_13"/>
      <w:r w:rsidRPr="00154CE5">
        <w:rPr>
          <w:noProof/>
          <w:szCs w:val="24"/>
        </w:rPr>
        <w:t xml:space="preserve">Bishop, R. E. (2005). </w:t>
      </w:r>
      <w:r w:rsidRPr="00154CE5">
        <w:rPr>
          <w:b w:val="0"/>
          <w:noProof/>
          <w:szCs w:val="24"/>
        </w:rPr>
        <w:t xml:space="preserve">Fundamentals of endotoxin structure and function. </w:t>
      </w:r>
      <w:r w:rsidRPr="00154CE5">
        <w:rPr>
          <w:b w:val="0"/>
          <w:i/>
          <w:noProof/>
          <w:szCs w:val="24"/>
        </w:rPr>
        <w:t>Contrib Microbiol</w:t>
      </w:r>
      <w:r w:rsidRPr="00154CE5">
        <w:rPr>
          <w:b w:val="0"/>
          <w:noProof/>
          <w:szCs w:val="24"/>
        </w:rPr>
        <w:t xml:space="preserve"> </w:t>
      </w:r>
      <w:r w:rsidRPr="00154CE5">
        <w:rPr>
          <w:noProof/>
          <w:szCs w:val="24"/>
        </w:rPr>
        <w:t>12</w:t>
      </w:r>
      <w:r w:rsidRPr="00154CE5">
        <w:rPr>
          <w:b w:val="0"/>
          <w:noProof/>
          <w:szCs w:val="24"/>
        </w:rPr>
        <w:t>, 1-27.</w:t>
      </w:r>
      <w:bookmarkEnd w:id="20"/>
    </w:p>
    <w:p w:rsidR="00FD0CE6" w:rsidRPr="00154CE5" w:rsidRDefault="00FD0CE6" w:rsidP="00291CA3">
      <w:pPr>
        <w:spacing w:after="0" w:line="360" w:lineRule="auto"/>
        <w:jc w:val="both"/>
        <w:rPr>
          <w:b w:val="0"/>
          <w:noProof/>
          <w:szCs w:val="24"/>
        </w:rPr>
      </w:pPr>
      <w:bookmarkStart w:id="21" w:name="_ENREF_14"/>
      <w:r w:rsidRPr="00154CE5">
        <w:rPr>
          <w:noProof/>
          <w:szCs w:val="24"/>
        </w:rPr>
        <w:t xml:space="preserve">Bleau, C., Monges, A., Rashidan, K., Laverdure, J.-P., Lacroix, M., Van Calsteren, M.-R., Millette, M., Savard, R. &amp; Lamontagne, L. (2010). </w:t>
      </w:r>
      <w:r w:rsidRPr="00154CE5">
        <w:rPr>
          <w:b w:val="0"/>
          <w:noProof/>
          <w:szCs w:val="24"/>
        </w:rPr>
        <w:t xml:space="preserve">Intermediate chains of exopolysaccharides from </w:t>
      </w:r>
      <w:r w:rsidRPr="00154CE5">
        <w:rPr>
          <w:b w:val="0"/>
          <w:i/>
          <w:noProof/>
          <w:szCs w:val="24"/>
        </w:rPr>
        <w:t>Lactobacillus rhamnosus</w:t>
      </w:r>
      <w:r w:rsidRPr="00154CE5">
        <w:rPr>
          <w:b w:val="0"/>
          <w:noProof/>
          <w:szCs w:val="24"/>
        </w:rPr>
        <w:t xml:space="preserve"> RW-9595M increase IL-10 production by macrophages. </w:t>
      </w:r>
      <w:r w:rsidRPr="00154CE5">
        <w:rPr>
          <w:b w:val="0"/>
          <w:i/>
          <w:noProof/>
          <w:szCs w:val="24"/>
        </w:rPr>
        <w:t>J Appl Microbiol</w:t>
      </w:r>
      <w:r w:rsidRPr="00154CE5">
        <w:rPr>
          <w:b w:val="0"/>
          <w:noProof/>
          <w:szCs w:val="24"/>
        </w:rPr>
        <w:t xml:space="preserve"> </w:t>
      </w:r>
      <w:r w:rsidRPr="00154CE5">
        <w:rPr>
          <w:noProof/>
          <w:szCs w:val="24"/>
        </w:rPr>
        <w:t>108</w:t>
      </w:r>
      <w:r w:rsidRPr="00154CE5">
        <w:rPr>
          <w:b w:val="0"/>
          <w:noProof/>
          <w:szCs w:val="24"/>
        </w:rPr>
        <w:t>, 666-675.</w:t>
      </w:r>
      <w:bookmarkEnd w:id="21"/>
    </w:p>
    <w:p w:rsidR="00FD0CE6" w:rsidRPr="00154CE5" w:rsidRDefault="00FD0CE6" w:rsidP="00291CA3">
      <w:pPr>
        <w:spacing w:after="0" w:line="360" w:lineRule="auto"/>
        <w:jc w:val="both"/>
        <w:rPr>
          <w:b w:val="0"/>
          <w:noProof/>
          <w:szCs w:val="24"/>
        </w:rPr>
      </w:pPr>
      <w:bookmarkStart w:id="22" w:name="_ENREF_15"/>
      <w:r w:rsidRPr="00154CE5">
        <w:rPr>
          <w:noProof/>
          <w:szCs w:val="24"/>
        </w:rPr>
        <w:t xml:space="preserve">Botos, I., Segal, D. M. &amp; Davies, D. R. (2011). </w:t>
      </w:r>
      <w:r w:rsidRPr="00154CE5">
        <w:rPr>
          <w:b w:val="0"/>
          <w:noProof/>
          <w:szCs w:val="24"/>
        </w:rPr>
        <w:t xml:space="preserve">The structural biology of Toll-like receptors. </w:t>
      </w:r>
      <w:r w:rsidRPr="00154CE5">
        <w:rPr>
          <w:b w:val="0"/>
          <w:i/>
          <w:noProof/>
          <w:szCs w:val="24"/>
        </w:rPr>
        <w:t>Structure</w:t>
      </w:r>
      <w:r w:rsidRPr="00154CE5">
        <w:rPr>
          <w:b w:val="0"/>
          <w:noProof/>
          <w:szCs w:val="24"/>
        </w:rPr>
        <w:t xml:space="preserve"> </w:t>
      </w:r>
      <w:r w:rsidRPr="00154CE5">
        <w:rPr>
          <w:noProof/>
          <w:szCs w:val="24"/>
        </w:rPr>
        <w:t>19</w:t>
      </w:r>
      <w:r w:rsidRPr="00154CE5">
        <w:rPr>
          <w:b w:val="0"/>
          <w:noProof/>
          <w:szCs w:val="24"/>
        </w:rPr>
        <w:t>, 447-459.</w:t>
      </w:r>
      <w:bookmarkEnd w:id="22"/>
    </w:p>
    <w:p w:rsidR="00FD0CE6" w:rsidRPr="00154CE5" w:rsidRDefault="00FD0CE6" w:rsidP="00291CA3">
      <w:pPr>
        <w:spacing w:after="0" w:line="360" w:lineRule="auto"/>
        <w:jc w:val="both"/>
        <w:rPr>
          <w:b w:val="0"/>
          <w:noProof/>
          <w:szCs w:val="24"/>
        </w:rPr>
      </w:pPr>
      <w:bookmarkStart w:id="23" w:name="_ENREF_16"/>
      <w:r w:rsidRPr="00154CE5">
        <w:rPr>
          <w:noProof/>
          <w:szCs w:val="24"/>
        </w:rPr>
        <w:lastRenderedPageBreak/>
        <w:t>Braun, V. &amp; Wu, H. C. (1994)</w:t>
      </w:r>
      <w:r w:rsidRPr="00154CE5">
        <w:rPr>
          <w:b w:val="0"/>
          <w:noProof/>
          <w:szCs w:val="24"/>
        </w:rPr>
        <w:t xml:space="preserve">. Lipoproteins, structure, function, biosynthesis and model for protein export. </w:t>
      </w:r>
      <w:r w:rsidRPr="00154CE5">
        <w:rPr>
          <w:b w:val="0"/>
          <w:i/>
          <w:noProof/>
          <w:szCs w:val="24"/>
        </w:rPr>
        <w:t>In:</w:t>
      </w:r>
      <w:r w:rsidRPr="00154CE5">
        <w:rPr>
          <w:b w:val="0"/>
          <w:noProof/>
          <w:szCs w:val="24"/>
        </w:rPr>
        <w:t xml:space="preserve"> Ghuysen, J.-M. &amp; Hakenbeck, R. (eds.) </w:t>
      </w:r>
      <w:r w:rsidRPr="00154CE5">
        <w:rPr>
          <w:b w:val="0"/>
          <w:i/>
          <w:noProof/>
          <w:szCs w:val="24"/>
        </w:rPr>
        <w:t xml:space="preserve">Bacterial Cell Wall, </w:t>
      </w:r>
      <w:r w:rsidRPr="00154CE5">
        <w:rPr>
          <w:b w:val="0"/>
          <w:noProof/>
          <w:szCs w:val="24"/>
        </w:rPr>
        <w:t xml:space="preserve"> 319-341. Amsterdam: Elsevier Science.</w:t>
      </w:r>
      <w:bookmarkEnd w:id="23"/>
    </w:p>
    <w:p w:rsidR="00FD0CE6" w:rsidRPr="00154CE5" w:rsidRDefault="00FD0CE6" w:rsidP="00291CA3">
      <w:pPr>
        <w:spacing w:after="0" w:line="360" w:lineRule="auto"/>
        <w:jc w:val="both"/>
        <w:rPr>
          <w:b w:val="0"/>
          <w:noProof/>
          <w:szCs w:val="24"/>
        </w:rPr>
      </w:pPr>
      <w:bookmarkStart w:id="24" w:name="_ENREF_17"/>
      <w:r w:rsidRPr="00154CE5">
        <w:rPr>
          <w:noProof/>
          <w:szCs w:val="24"/>
        </w:rPr>
        <w:t xml:space="preserve">Brightbill, H. D., Libraty, D. H., Krutzik, S. R., Yang, R.-B., Belisle, J. T., Bleharski, J. R., Maitland, M., Norgard, M. V., Plevy, S. E. &amp; other authors (1999). </w:t>
      </w:r>
      <w:r w:rsidRPr="00154CE5">
        <w:rPr>
          <w:b w:val="0"/>
          <w:noProof/>
          <w:szCs w:val="24"/>
        </w:rPr>
        <w:t xml:space="preserve">Host defense mechanisms triggered by microbial lipoproteins through Toll-like receptors. </w:t>
      </w:r>
      <w:r w:rsidRPr="00154CE5">
        <w:rPr>
          <w:b w:val="0"/>
          <w:i/>
          <w:noProof/>
          <w:szCs w:val="24"/>
        </w:rPr>
        <w:t>Science</w:t>
      </w:r>
      <w:r w:rsidRPr="00154CE5">
        <w:rPr>
          <w:b w:val="0"/>
          <w:noProof/>
          <w:szCs w:val="24"/>
        </w:rPr>
        <w:t xml:space="preserve"> </w:t>
      </w:r>
      <w:r w:rsidRPr="00154CE5">
        <w:rPr>
          <w:noProof/>
          <w:szCs w:val="24"/>
        </w:rPr>
        <w:t>285</w:t>
      </w:r>
      <w:r w:rsidRPr="00154CE5">
        <w:rPr>
          <w:b w:val="0"/>
          <w:noProof/>
          <w:szCs w:val="24"/>
        </w:rPr>
        <w:t>, 732-736.</w:t>
      </w:r>
      <w:bookmarkEnd w:id="24"/>
    </w:p>
    <w:p w:rsidR="00FD0CE6" w:rsidRPr="00154CE5" w:rsidRDefault="00FD0CE6" w:rsidP="00291CA3">
      <w:pPr>
        <w:spacing w:after="0" w:line="360" w:lineRule="auto"/>
        <w:jc w:val="both"/>
        <w:rPr>
          <w:b w:val="0"/>
          <w:noProof/>
          <w:szCs w:val="24"/>
        </w:rPr>
      </w:pPr>
      <w:bookmarkStart w:id="25" w:name="_ENREF_18"/>
      <w:r w:rsidRPr="00154CE5">
        <w:rPr>
          <w:noProof/>
          <w:szCs w:val="24"/>
        </w:rPr>
        <w:t xml:space="preserve">Buckley, J. M., Wang, J. H. &amp; Redmond, H. P. (2006). </w:t>
      </w:r>
      <w:r w:rsidRPr="00154CE5">
        <w:rPr>
          <w:b w:val="0"/>
          <w:noProof/>
          <w:szCs w:val="24"/>
        </w:rPr>
        <w:t xml:space="preserve">Cellular reprogramming by gram-positive bacterial components: a review. </w:t>
      </w:r>
      <w:r w:rsidRPr="00154CE5">
        <w:rPr>
          <w:b w:val="0"/>
          <w:i/>
          <w:noProof/>
          <w:szCs w:val="24"/>
        </w:rPr>
        <w:t>J Leukoc Biol</w:t>
      </w:r>
      <w:r w:rsidRPr="00154CE5">
        <w:rPr>
          <w:b w:val="0"/>
          <w:noProof/>
          <w:szCs w:val="24"/>
        </w:rPr>
        <w:t xml:space="preserve"> </w:t>
      </w:r>
      <w:r w:rsidRPr="00154CE5">
        <w:rPr>
          <w:noProof/>
          <w:szCs w:val="24"/>
        </w:rPr>
        <w:t>80</w:t>
      </w:r>
      <w:r w:rsidRPr="00154CE5">
        <w:rPr>
          <w:b w:val="0"/>
          <w:noProof/>
          <w:szCs w:val="24"/>
        </w:rPr>
        <w:t>, 731-741.</w:t>
      </w:r>
      <w:bookmarkEnd w:id="25"/>
    </w:p>
    <w:p w:rsidR="00FD0CE6" w:rsidRPr="00154CE5" w:rsidRDefault="00FD0CE6" w:rsidP="00291CA3">
      <w:pPr>
        <w:spacing w:after="0" w:line="360" w:lineRule="auto"/>
        <w:jc w:val="both"/>
        <w:rPr>
          <w:b w:val="0"/>
          <w:noProof/>
          <w:szCs w:val="24"/>
        </w:rPr>
      </w:pPr>
      <w:bookmarkStart w:id="26" w:name="_ENREF_19"/>
      <w:r w:rsidRPr="00154CE5">
        <w:rPr>
          <w:noProof/>
          <w:szCs w:val="24"/>
        </w:rPr>
        <w:t xml:space="preserve">Cario, E. &amp; Podolsky, D. K. (2000). </w:t>
      </w:r>
      <w:r w:rsidRPr="00154CE5">
        <w:rPr>
          <w:b w:val="0"/>
          <w:noProof/>
          <w:szCs w:val="24"/>
        </w:rPr>
        <w:t xml:space="preserve">Differential alteration in intestinal epithelial cell expression of Toll-like receptor 3 (TLR3) and TLR4 in inflammatory bowel disease. </w:t>
      </w:r>
      <w:r w:rsidRPr="00154CE5">
        <w:rPr>
          <w:b w:val="0"/>
          <w:i/>
          <w:noProof/>
          <w:szCs w:val="24"/>
        </w:rPr>
        <w:t>Infect Immun</w:t>
      </w:r>
      <w:r w:rsidRPr="00154CE5">
        <w:rPr>
          <w:b w:val="0"/>
          <w:noProof/>
          <w:szCs w:val="24"/>
        </w:rPr>
        <w:t xml:space="preserve"> </w:t>
      </w:r>
      <w:r w:rsidRPr="00154CE5">
        <w:rPr>
          <w:noProof/>
          <w:szCs w:val="24"/>
        </w:rPr>
        <w:t>68</w:t>
      </w:r>
      <w:r w:rsidRPr="00154CE5">
        <w:rPr>
          <w:b w:val="0"/>
          <w:noProof/>
          <w:szCs w:val="24"/>
        </w:rPr>
        <w:t>, 7010-7017.</w:t>
      </w:r>
      <w:bookmarkEnd w:id="26"/>
    </w:p>
    <w:p w:rsidR="00FD0CE6" w:rsidRPr="00154CE5" w:rsidRDefault="00FD0CE6" w:rsidP="00291CA3">
      <w:pPr>
        <w:spacing w:after="0" w:line="360" w:lineRule="auto"/>
        <w:jc w:val="both"/>
        <w:rPr>
          <w:b w:val="0"/>
          <w:noProof/>
          <w:szCs w:val="24"/>
        </w:rPr>
      </w:pPr>
      <w:bookmarkStart w:id="27" w:name="_ENREF_20"/>
      <w:r w:rsidRPr="00154CE5">
        <w:rPr>
          <w:noProof/>
          <w:szCs w:val="24"/>
        </w:rPr>
        <w:t xml:space="preserve">Caroff, M. &amp; Karibian, D. (2003). </w:t>
      </w:r>
      <w:r w:rsidRPr="00154CE5">
        <w:rPr>
          <w:b w:val="0"/>
          <w:noProof/>
          <w:szCs w:val="24"/>
        </w:rPr>
        <w:t xml:space="preserve">Structure of bacterial lipopolysaccharides. </w:t>
      </w:r>
      <w:r w:rsidRPr="00154CE5">
        <w:rPr>
          <w:b w:val="0"/>
          <w:i/>
          <w:noProof/>
          <w:szCs w:val="24"/>
        </w:rPr>
        <w:t>Carbohydr Res</w:t>
      </w:r>
      <w:r w:rsidRPr="00154CE5">
        <w:rPr>
          <w:b w:val="0"/>
          <w:noProof/>
          <w:szCs w:val="24"/>
        </w:rPr>
        <w:t xml:space="preserve"> </w:t>
      </w:r>
      <w:r w:rsidRPr="00154CE5">
        <w:rPr>
          <w:noProof/>
          <w:szCs w:val="24"/>
        </w:rPr>
        <w:t>338</w:t>
      </w:r>
      <w:r w:rsidRPr="00154CE5">
        <w:rPr>
          <w:b w:val="0"/>
          <w:noProof/>
          <w:szCs w:val="24"/>
        </w:rPr>
        <w:t>, 2431-2447.</w:t>
      </w:r>
      <w:bookmarkEnd w:id="27"/>
    </w:p>
    <w:p w:rsidR="00FD0CE6" w:rsidRPr="00154CE5" w:rsidRDefault="00FD0CE6" w:rsidP="00291CA3">
      <w:pPr>
        <w:spacing w:after="0" w:line="360" w:lineRule="auto"/>
        <w:jc w:val="both"/>
        <w:rPr>
          <w:b w:val="0"/>
          <w:noProof/>
          <w:szCs w:val="24"/>
        </w:rPr>
      </w:pPr>
      <w:bookmarkStart w:id="28" w:name="_ENREF_21"/>
      <w:r w:rsidRPr="00154CE5">
        <w:rPr>
          <w:noProof/>
          <w:szCs w:val="24"/>
        </w:rPr>
        <w:t xml:space="preserve">Cerning, J. (1990). </w:t>
      </w:r>
      <w:r w:rsidRPr="00154CE5">
        <w:rPr>
          <w:b w:val="0"/>
          <w:noProof/>
          <w:szCs w:val="24"/>
        </w:rPr>
        <w:t xml:space="preserve">Exocellular polysaccharides produced by lactic acid bacteria. </w:t>
      </w:r>
      <w:r w:rsidRPr="00154CE5">
        <w:rPr>
          <w:b w:val="0"/>
          <w:i/>
          <w:noProof/>
          <w:szCs w:val="24"/>
        </w:rPr>
        <w:t>FEMS Microbiol Rev</w:t>
      </w:r>
      <w:r w:rsidRPr="00154CE5">
        <w:rPr>
          <w:b w:val="0"/>
          <w:noProof/>
          <w:szCs w:val="24"/>
        </w:rPr>
        <w:t xml:space="preserve"> </w:t>
      </w:r>
      <w:r w:rsidRPr="00154CE5">
        <w:rPr>
          <w:noProof/>
          <w:szCs w:val="24"/>
        </w:rPr>
        <w:t>87</w:t>
      </w:r>
      <w:r w:rsidRPr="00154CE5">
        <w:rPr>
          <w:b w:val="0"/>
          <w:noProof/>
          <w:szCs w:val="24"/>
        </w:rPr>
        <w:t>, 113-130.</w:t>
      </w:r>
      <w:bookmarkEnd w:id="28"/>
    </w:p>
    <w:p w:rsidR="00FD0CE6" w:rsidRPr="00154CE5" w:rsidRDefault="00FD0CE6" w:rsidP="00291CA3">
      <w:pPr>
        <w:spacing w:after="0" w:line="360" w:lineRule="auto"/>
        <w:jc w:val="both"/>
        <w:rPr>
          <w:b w:val="0"/>
          <w:noProof/>
          <w:szCs w:val="24"/>
        </w:rPr>
      </w:pPr>
      <w:bookmarkStart w:id="29" w:name="_ENREF_22"/>
      <w:r w:rsidRPr="00154CE5">
        <w:rPr>
          <w:noProof/>
          <w:szCs w:val="24"/>
        </w:rPr>
        <w:t xml:space="preserve">Chabot, S., Yu, H.-L., De Leseleuc, L., Cloutier, D., Van Calsteren, M.-R., Lessard, M., Roy, D., Lacroix, M. &amp; Oth, D. (2001). </w:t>
      </w:r>
      <w:r w:rsidRPr="00154CE5">
        <w:rPr>
          <w:b w:val="0"/>
          <w:noProof/>
          <w:szCs w:val="24"/>
        </w:rPr>
        <w:t xml:space="preserve">Exopolysaccharides from </w:t>
      </w:r>
      <w:r w:rsidRPr="00154CE5">
        <w:rPr>
          <w:b w:val="0"/>
          <w:i/>
          <w:noProof/>
          <w:szCs w:val="24"/>
        </w:rPr>
        <w:t xml:space="preserve">Lactobacillus rhamnosus </w:t>
      </w:r>
      <w:r w:rsidRPr="00154CE5">
        <w:rPr>
          <w:b w:val="0"/>
          <w:noProof/>
          <w:szCs w:val="24"/>
        </w:rPr>
        <w:t xml:space="preserve">RW-9595M stimulate TNF, IL-6 and IL-12 in human and mouse cultured immunocompetent cells, and IFN-γ in mouse splenocytes. </w:t>
      </w:r>
      <w:r w:rsidRPr="00154CE5">
        <w:rPr>
          <w:b w:val="0"/>
          <w:i/>
          <w:noProof/>
          <w:szCs w:val="24"/>
        </w:rPr>
        <w:t>Lait</w:t>
      </w:r>
      <w:r w:rsidRPr="00154CE5">
        <w:rPr>
          <w:b w:val="0"/>
          <w:noProof/>
          <w:szCs w:val="24"/>
        </w:rPr>
        <w:t xml:space="preserve"> </w:t>
      </w:r>
      <w:r w:rsidRPr="00154CE5">
        <w:rPr>
          <w:noProof/>
          <w:szCs w:val="24"/>
        </w:rPr>
        <w:t>81</w:t>
      </w:r>
      <w:r w:rsidRPr="00154CE5">
        <w:rPr>
          <w:b w:val="0"/>
          <w:noProof/>
          <w:szCs w:val="24"/>
        </w:rPr>
        <w:t>, 683-697.</w:t>
      </w:r>
      <w:bookmarkEnd w:id="29"/>
    </w:p>
    <w:p w:rsidR="00FD0CE6" w:rsidRPr="00154CE5" w:rsidRDefault="00FD0CE6" w:rsidP="00291CA3">
      <w:pPr>
        <w:spacing w:after="0" w:line="360" w:lineRule="auto"/>
        <w:jc w:val="both"/>
        <w:rPr>
          <w:b w:val="0"/>
          <w:noProof/>
          <w:szCs w:val="24"/>
        </w:rPr>
      </w:pPr>
      <w:bookmarkStart w:id="30" w:name="_ENREF_23"/>
      <w:r w:rsidRPr="00154CE5">
        <w:rPr>
          <w:noProof/>
          <w:szCs w:val="24"/>
        </w:rPr>
        <w:t xml:space="preserve">Chamaillard, M., Hashimoto, M., Horie, Y., Masumoto, J., Qui, S., Saab, L., Ogura, Y., Kawasaki, A., Fukase, K. &amp; other authors (2003). </w:t>
      </w:r>
      <w:r w:rsidRPr="00154CE5">
        <w:rPr>
          <w:b w:val="0"/>
          <w:noProof/>
          <w:szCs w:val="24"/>
        </w:rPr>
        <w:t xml:space="preserve">An essential role for NOD1 in host recognition of bacterial peptidoglycan containing diaminopimelic acid. </w:t>
      </w:r>
      <w:r w:rsidRPr="00154CE5">
        <w:rPr>
          <w:b w:val="0"/>
          <w:i/>
          <w:noProof/>
          <w:szCs w:val="24"/>
        </w:rPr>
        <w:t xml:space="preserve">Nature Immunol </w:t>
      </w:r>
      <w:r w:rsidRPr="00154CE5">
        <w:rPr>
          <w:noProof/>
          <w:szCs w:val="24"/>
        </w:rPr>
        <w:t>4</w:t>
      </w:r>
      <w:r w:rsidRPr="00154CE5">
        <w:rPr>
          <w:b w:val="0"/>
          <w:noProof/>
          <w:szCs w:val="24"/>
        </w:rPr>
        <w:t>, 702-707.</w:t>
      </w:r>
      <w:bookmarkEnd w:id="30"/>
    </w:p>
    <w:p w:rsidR="00FD0CE6" w:rsidRPr="00154CE5" w:rsidRDefault="00FD0CE6" w:rsidP="00B62CDA">
      <w:pPr>
        <w:autoSpaceDE w:val="0"/>
        <w:autoSpaceDN w:val="0"/>
        <w:adjustRightInd w:val="0"/>
        <w:spacing w:after="0" w:line="360" w:lineRule="auto"/>
        <w:jc w:val="both"/>
        <w:rPr>
          <w:b w:val="0"/>
          <w:bCs/>
          <w:szCs w:val="24"/>
        </w:rPr>
      </w:pPr>
      <w:r w:rsidRPr="00154CE5">
        <w:rPr>
          <w:noProof/>
          <w:szCs w:val="24"/>
        </w:rPr>
        <w:t>Chatterjee, D. and Chaudhuri, K. (2013).</w:t>
      </w:r>
      <w:r w:rsidRPr="00154CE5">
        <w:rPr>
          <w:b w:val="0"/>
          <w:noProof/>
          <w:szCs w:val="24"/>
        </w:rPr>
        <w:t xml:space="preserve"> </w:t>
      </w:r>
      <w:hyperlink r:id="rId8" w:history="1">
        <w:r w:rsidRPr="00154CE5">
          <w:rPr>
            <w:b w:val="0"/>
            <w:bCs/>
            <w:i/>
            <w:szCs w:val="24"/>
          </w:rPr>
          <w:t>Vibrio cholerae</w:t>
        </w:r>
        <w:r w:rsidRPr="00154CE5">
          <w:rPr>
            <w:b w:val="0"/>
            <w:bCs/>
            <w:szCs w:val="24"/>
          </w:rPr>
          <w:t xml:space="preserve"> O395 outer </w:t>
        </w:r>
        <w:r w:rsidRPr="00154CE5">
          <w:rPr>
            <w:b w:val="0"/>
            <w:szCs w:val="24"/>
          </w:rPr>
          <w:t>membrane</w:t>
        </w:r>
        <w:r w:rsidRPr="00154CE5">
          <w:rPr>
            <w:szCs w:val="24"/>
          </w:rPr>
          <w:t xml:space="preserve"> </w:t>
        </w:r>
        <w:r w:rsidRPr="00154CE5">
          <w:rPr>
            <w:b w:val="0"/>
            <w:bCs/>
            <w:szCs w:val="24"/>
          </w:rPr>
          <w:t xml:space="preserve">vesicles modulate intestinal epithelial cells in a NOD1 protein-dependent manner and induce dendritic cell-mediated </w:t>
        </w:r>
      </w:hyperlink>
      <w:r w:rsidRPr="00154CE5">
        <w:rPr>
          <w:b w:val="0"/>
          <w:bCs/>
          <w:szCs w:val="24"/>
        </w:rPr>
        <w:t xml:space="preserve">Th2/Th17 cell responses. </w:t>
      </w:r>
      <w:r w:rsidRPr="00154CE5">
        <w:rPr>
          <w:b w:val="0"/>
          <w:bCs/>
          <w:i/>
          <w:szCs w:val="24"/>
        </w:rPr>
        <w:t>J Biol Chem</w:t>
      </w:r>
      <w:r w:rsidRPr="00154CE5">
        <w:rPr>
          <w:b w:val="0"/>
          <w:bCs/>
          <w:szCs w:val="24"/>
        </w:rPr>
        <w:t xml:space="preserve"> </w:t>
      </w:r>
      <w:r w:rsidRPr="00154CE5">
        <w:rPr>
          <w:bCs/>
          <w:szCs w:val="24"/>
        </w:rPr>
        <w:t>288</w:t>
      </w:r>
      <w:r w:rsidRPr="00154CE5">
        <w:rPr>
          <w:b w:val="0"/>
          <w:bCs/>
          <w:szCs w:val="24"/>
        </w:rPr>
        <w:t>, 4299-4309.</w:t>
      </w:r>
    </w:p>
    <w:p w:rsidR="00FD0CE6" w:rsidRPr="00154CE5" w:rsidRDefault="00FD0CE6" w:rsidP="00291CA3">
      <w:pPr>
        <w:spacing w:after="0" w:line="360" w:lineRule="auto"/>
        <w:jc w:val="both"/>
        <w:rPr>
          <w:b w:val="0"/>
          <w:noProof/>
          <w:szCs w:val="24"/>
        </w:rPr>
      </w:pPr>
      <w:bookmarkStart w:id="31" w:name="_ENREF_24"/>
      <w:r w:rsidRPr="00154CE5">
        <w:rPr>
          <w:noProof/>
          <w:szCs w:val="24"/>
        </w:rPr>
        <w:t xml:space="preserve">Ciofu, O., Beveridge, T. J., Kadurugamuwa, J. L., Walther-Rasmussen, J. &amp; Høilby, N. (2000). </w:t>
      </w:r>
      <w:r w:rsidRPr="00154CE5">
        <w:rPr>
          <w:b w:val="0"/>
          <w:noProof/>
          <w:szCs w:val="24"/>
        </w:rPr>
        <w:t xml:space="preserve">Chromosomal </w:t>
      </w:r>
      <w:r w:rsidRPr="00154CE5">
        <w:rPr>
          <w:b w:val="0"/>
          <w:i/>
          <w:noProof/>
          <w:szCs w:val="24"/>
        </w:rPr>
        <w:t>β</w:t>
      </w:r>
      <w:r w:rsidRPr="00154CE5">
        <w:rPr>
          <w:b w:val="0"/>
          <w:noProof/>
          <w:szCs w:val="24"/>
        </w:rPr>
        <w:t xml:space="preserve">-lactamase is packaged into membrane vesicles and secreted from </w:t>
      </w:r>
      <w:r w:rsidRPr="00154CE5">
        <w:rPr>
          <w:b w:val="0"/>
          <w:i/>
          <w:noProof/>
          <w:szCs w:val="24"/>
        </w:rPr>
        <w:t>Pseudomonas aeruginosa</w:t>
      </w:r>
      <w:r w:rsidRPr="00154CE5">
        <w:rPr>
          <w:b w:val="0"/>
          <w:noProof/>
          <w:szCs w:val="24"/>
        </w:rPr>
        <w:t xml:space="preserve">. </w:t>
      </w:r>
      <w:r w:rsidRPr="00154CE5">
        <w:rPr>
          <w:b w:val="0"/>
          <w:i/>
          <w:noProof/>
          <w:szCs w:val="24"/>
        </w:rPr>
        <w:t>J Antimicrob Chemother</w:t>
      </w:r>
      <w:r w:rsidRPr="00154CE5">
        <w:rPr>
          <w:b w:val="0"/>
          <w:noProof/>
          <w:szCs w:val="24"/>
        </w:rPr>
        <w:t xml:space="preserve"> </w:t>
      </w:r>
      <w:r w:rsidRPr="00154CE5">
        <w:rPr>
          <w:noProof/>
          <w:szCs w:val="24"/>
        </w:rPr>
        <w:t>45</w:t>
      </w:r>
      <w:r w:rsidRPr="00154CE5">
        <w:rPr>
          <w:b w:val="0"/>
          <w:noProof/>
          <w:szCs w:val="24"/>
        </w:rPr>
        <w:t>, 9-13.</w:t>
      </w:r>
      <w:bookmarkEnd w:id="31"/>
    </w:p>
    <w:p w:rsidR="00FD0CE6" w:rsidRPr="00154CE5" w:rsidRDefault="00FD0CE6" w:rsidP="00291CA3">
      <w:pPr>
        <w:spacing w:after="0" w:line="360" w:lineRule="auto"/>
        <w:jc w:val="both"/>
        <w:rPr>
          <w:b w:val="0"/>
          <w:noProof/>
          <w:szCs w:val="24"/>
        </w:rPr>
      </w:pPr>
      <w:bookmarkStart w:id="32" w:name="_ENREF_25"/>
      <w:r w:rsidRPr="00154CE5">
        <w:rPr>
          <w:noProof/>
          <w:szCs w:val="24"/>
        </w:rPr>
        <w:t xml:space="preserve">Ciszek-Lenda, M., Nowak, B., Srottek, M., Gamian, A. &amp; Marcinkiewicz, J. (2011). </w:t>
      </w:r>
      <w:r w:rsidRPr="00154CE5">
        <w:rPr>
          <w:b w:val="0"/>
          <w:noProof/>
          <w:szCs w:val="24"/>
        </w:rPr>
        <w:t xml:space="preserve">Immunoregulatory potential of exopolysaccharide from </w:t>
      </w:r>
      <w:r w:rsidRPr="00154CE5">
        <w:rPr>
          <w:b w:val="0"/>
          <w:i/>
          <w:noProof/>
          <w:szCs w:val="24"/>
        </w:rPr>
        <w:t>Lactobacillus rhamnosus KL37</w:t>
      </w:r>
      <w:r w:rsidRPr="00154CE5">
        <w:rPr>
          <w:b w:val="0"/>
          <w:noProof/>
          <w:szCs w:val="24"/>
        </w:rPr>
        <w:t xml:space="preserve">. Effects on the production of inflammatory mediators by mouse macrophages. </w:t>
      </w:r>
      <w:r w:rsidRPr="00154CE5">
        <w:rPr>
          <w:b w:val="0"/>
          <w:i/>
          <w:noProof/>
          <w:szCs w:val="24"/>
        </w:rPr>
        <w:t>Int J Exp Pathol</w:t>
      </w:r>
      <w:r w:rsidRPr="00154CE5">
        <w:rPr>
          <w:b w:val="0"/>
          <w:noProof/>
          <w:szCs w:val="24"/>
        </w:rPr>
        <w:t xml:space="preserve"> </w:t>
      </w:r>
      <w:r w:rsidRPr="00154CE5">
        <w:rPr>
          <w:noProof/>
          <w:szCs w:val="24"/>
        </w:rPr>
        <w:t>92</w:t>
      </w:r>
      <w:r w:rsidRPr="00154CE5">
        <w:rPr>
          <w:b w:val="0"/>
          <w:noProof/>
          <w:szCs w:val="24"/>
        </w:rPr>
        <w:t>, 382-391.</w:t>
      </w:r>
      <w:bookmarkEnd w:id="32"/>
    </w:p>
    <w:p w:rsidR="00FD0CE6" w:rsidRPr="00154CE5" w:rsidRDefault="00FD0CE6" w:rsidP="00291CA3">
      <w:pPr>
        <w:spacing w:after="0" w:line="360" w:lineRule="auto"/>
        <w:jc w:val="both"/>
        <w:rPr>
          <w:b w:val="0"/>
          <w:noProof/>
          <w:szCs w:val="24"/>
        </w:rPr>
      </w:pPr>
      <w:bookmarkStart w:id="33" w:name="_ENREF_26"/>
      <w:r w:rsidRPr="00154CE5">
        <w:rPr>
          <w:noProof/>
          <w:szCs w:val="24"/>
        </w:rPr>
        <w:lastRenderedPageBreak/>
        <w:t xml:space="preserve">Dalpke, A., Frank, J., Peter, M. &amp; Heeg, K. (2006). </w:t>
      </w:r>
      <w:r w:rsidRPr="00154CE5">
        <w:rPr>
          <w:b w:val="0"/>
          <w:noProof/>
          <w:szCs w:val="24"/>
        </w:rPr>
        <w:t xml:space="preserve">Activation of Toll-like receptor 9 by DNA from different bacterial species. </w:t>
      </w:r>
      <w:r w:rsidRPr="00154CE5">
        <w:rPr>
          <w:b w:val="0"/>
          <w:i/>
          <w:noProof/>
          <w:szCs w:val="24"/>
        </w:rPr>
        <w:t xml:space="preserve">Infect Immun </w:t>
      </w:r>
      <w:r w:rsidRPr="00154CE5">
        <w:rPr>
          <w:noProof/>
          <w:szCs w:val="24"/>
        </w:rPr>
        <w:t>74</w:t>
      </w:r>
      <w:r w:rsidRPr="00154CE5">
        <w:rPr>
          <w:b w:val="0"/>
          <w:noProof/>
          <w:szCs w:val="24"/>
        </w:rPr>
        <w:t>, 940-946.</w:t>
      </w:r>
      <w:bookmarkEnd w:id="33"/>
    </w:p>
    <w:p w:rsidR="00FD0CE6" w:rsidRPr="00154CE5" w:rsidRDefault="00FD0CE6" w:rsidP="00291CA3">
      <w:pPr>
        <w:spacing w:after="0" w:line="360" w:lineRule="auto"/>
        <w:jc w:val="both"/>
        <w:rPr>
          <w:b w:val="0"/>
          <w:noProof/>
          <w:szCs w:val="24"/>
        </w:rPr>
      </w:pPr>
      <w:bookmarkStart w:id="34" w:name="_ENREF_27"/>
      <w:r w:rsidRPr="00154CE5">
        <w:rPr>
          <w:noProof/>
          <w:szCs w:val="24"/>
        </w:rPr>
        <w:t xml:space="preserve">De Vuyst, L. &amp; Degeest, B. (1999). </w:t>
      </w:r>
      <w:r w:rsidRPr="00154CE5">
        <w:rPr>
          <w:b w:val="0"/>
          <w:noProof/>
          <w:szCs w:val="24"/>
        </w:rPr>
        <w:t xml:space="preserve">Heteropolysaccharides from lactic acid bacteria. </w:t>
      </w:r>
      <w:r w:rsidRPr="00154CE5">
        <w:rPr>
          <w:b w:val="0"/>
          <w:i/>
          <w:noProof/>
          <w:szCs w:val="24"/>
        </w:rPr>
        <w:t xml:space="preserve">FEMS Microbiol Rev </w:t>
      </w:r>
      <w:r w:rsidRPr="00154CE5">
        <w:rPr>
          <w:noProof/>
          <w:szCs w:val="24"/>
        </w:rPr>
        <w:t>23</w:t>
      </w:r>
      <w:r w:rsidRPr="00154CE5">
        <w:rPr>
          <w:b w:val="0"/>
          <w:noProof/>
          <w:szCs w:val="24"/>
        </w:rPr>
        <w:t>, 153-177.</w:t>
      </w:r>
      <w:bookmarkEnd w:id="34"/>
    </w:p>
    <w:p w:rsidR="00FD0CE6" w:rsidRPr="00154CE5" w:rsidRDefault="00FD0CE6" w:rsidP="00291CA3">
      <w:pPr>
        <w:spacing w:after="0" w:line="360" w:lineRule="auto"/>
        <w:jc w:val="both"/>
        <w:rPr>
          <w:b w:val="0"/>
          <w:noProof/>
          <w:szCs w:val="24"/>
        </w:rPr>
      </w:pPr>
      <w:bookmarkStart w:id="35" w:name="_ENREF_28"/>
      <w:r w:rsidRPr="00154CE5">
        <w:rPr>
          <w:noProof/>
          <w:szCs w:val="24"/>
        </w:rPr>
        <w:t xml:space="preserve">DeSesso, J. M. &amp; Jacobson, C. F. (2001). </w:t>
      </w:r>
      <w:r w:rsidRPr="00154CE5">
        <w:rPr>
          <w:b w:val="0"/>
          <w:noProof/>
          <w:szCs w:val="24"/>
        </w:rPr>
        <w:t xml:space="preserve">Anatomical and physiological parameters affecting gastrointestinal absorption in humans and rats. </w:t>
      </w:r>
      <w:r w:rsidRPr="00154CE5">
        <w:rPr>
          <w:b w:val="0"/>
          <w:i/>
          <w:noProof/>
          <w:szCs w:val="24"/>
        </w:rPr>
        <w:t>Food Chem Toxicol</w:t>
      </w:r>
      <w:r w:rsidRPr="00154CE5">
        <w:rPr>
          <w:b w:val="0"/>
          <w:noProof/>
          <w:szCs w:val="24"/>
        </w:rPr>
        <w:t xml:space="preserve"> </w:t>
      </w:r>
      <w:r w:rsidRPr="00154CE5">
        <w:rPr>
          <w:noProof/>
          <w:szCs w:val="24"/>
        </w:rPr>
        <w:t>39</w:t>
      </w:r>
      <w:r w:rsidRPr="00154CE5">
        <w:rPr>
          <w:b w:val="0"/>
          <w:noProof/>
          <w:szCs w:val="24"/>
        </w:rPr>
        <w:t>, 209-228.</w:t>
      </w:r>
      <w:bookmarkEnd w:id="35"/>
    </w:p>
    <w:p w:rsidR="00FD0CE6" w:rsidRPr="00154CE5" w:rsidRDefault="00FD0CE6" w:rsidP="00291CA3">
      <w:pPr>
        <w:spacing w:after="0" w:line="360" w:lineRule="auto"/>
        <w:jc w:val="both"/>
        <w:rPr>
          <w:b w:val="0"/>
          <w:noProof/>
          <w:szCs w:val="24"/>
        </w:rPr>
      </w:pPr>
      <w:bookmarkStart w:id="36" w:name="_ENREF_29"/>
      <w:r w:rsidRPr="00154CE5">
        <w:rPr>
          <w:noProof/>
          <w:szCs w:val="24"/>
        </w:rPr>
        <w:t xml:space="preserve">Dorward, D. W., Garon, C. F. &amp; Judd, R. (1989). </w:t>
      </w:r>
      <w:r w:rsidRPr="00154CE5">
        <w:rPr>
          <w:b w:val="0"/>
          <w:noProof/>
          <w:szCs w:val="24"/>
        </w:rPr>
        <w:t xml:space="preserve">Export and intercellular transfer of DNA via membrane blebs of </w:t>
      </w:r>
      <w:r w:rsidRPr="00154CE5">
        <w:rPr>
          <w:b w:val="0"/>
          <w:i/>
          <w:noProof/>
          <w:szCs w:val="24"/>
        </w:rPr>
        <w:t>Neisseria gonorrhoeae</w:t>
      </w:r>
      <w:r w:rsidRPr="00154CE5">
        <w:rPr>
          <w:b w:val="0"/>
          <w:noProof/>
          <w:szCs w:val="24"/>
        </w:rPr>
        <w:t xml:space="preserve">. </w:t>
      </w:r>
      <w:r w:rsidRPr="00154CE5">
        <w:rPr>
          <w:b w:val="0"/>
          <w:i/>
          <w:noProof/>
          <w:szCs w:val="24"/>
        </w:rPr>
        <w:t>J Bacteriol</w:t>
      </w:r>
      <w:r w:rsidRPr="00154CE5">
        <w:rPr>
          <w:b w:val="0"/>
          <w:noProof/>
          <w:szCs w:val="24"/>
        </w:rPr>
        <w:t xml:space="preserve"> </w:t>
      </w:r>
      <w:r w:rsidRPr="00154CE5">
        <w:rPr>
          <w:noProof/>
          <w:szCs w:val="24"/>
        </w:rPr>
        <w:t>171</w:t>
      </w:r>
      <w:r w:rsidRPr="00154CE5">
        <w:rPr>
          <w:b w:val="0"/>
          <w:noProof/>
          <w:szCs w:val="24"/>
        </w:rPr>
        <w:t>, 2499-2505.</w:t>
      </w:r>
      <w:bookmarkEnd w:id="36"/>
    </w:p>
    <w:p w:rsidR="00FD0CE6" w:rsidRPr="00154CE5" w:rsidRDefault="00FD0CE6" w:rsidP="00291CA3">
      <w:pPr>
        <w:spacing w:after="0" w:line="360" w:lineRule="auto"/>
        <w:jc w:val="both"/>
        <w:rPr>
          <w:b w:val="0"/>
          <w:noProof/>
          <w:szCs w:val="24"/>
        </w:rPr>
      </w:pPr>
      <w:bookmarkStart w:id="37" w:name="_ENREF_30"/>
      <w:r w:rsidRPr="00154CE5">
        <w:rPr>
          <w:noProof/>
          <w:szCs w:val="24"/>
        </w:rPr>
        <w:t xml:space="preserve">Durlu-Ozkaya, F., Aslim, B. &amp; Ozkaya, M. T. (2007). </w:t>
      </w:r>
      <w:r w:rsidRPr="00154CE5">
        <w:rPr>
          <w:b w:val="0"/>
          <w:noProof/>
          <w:szCs w:val="24"/>
        </w:rPr>
        <w:t xml:space="preserve">Effect of exopolysaccharides (EPSs) produced by </w:t>
      </w:r>
      <w:r w:rsidRPr="00154CE5">
        <w:rPr>
          <w:b w:val="0"/>
          <w:i/>
          <w:noProof/>
          <w:szCs w:val="24"/>
        </w:rPr>
        <w:t>Lactobacillus delbrueckii</w:t>
      </w:r>
      <w:r w:rsidRPr="00154CE5">
        <w:rPr>
          <w:b w:val="0"/>
          <w:noProof/>
          <w:szCs w:val="24"/>
        </w:rPr>
        <w:t xml:space="preserve"> subsp. bulgaricus strains to bacteriophage and nisin sensitivity of the bacteria. </w:t>
      </w:r>
      <w:r w:rsidRPr="00154CE5">
        <w:rPr>
          <w:b w:val="0"/>
          <w:i/>
          <w:noProof/>
          <w:szCs w:val="24"/>
        </w:rPr>
        <w:t>Lebensm Wiss Technol</w:t>
      </w:r>
      <w:r w:rsidRPr="00154CE5">
        <w:rPr>
          <w:b w:val="0"/>
          <w:noProof/>
          <w:szCs w:val="24"/>
        </w:rPr>
        <w:t xml:space="preserve"> </w:t>
      </w:r>
      <w:r w:rsidRPr="00154CE5">
        <w:rPr>
          <w:noProof/>
          <w:szCs w:val="24"/>
        </w:rPr>
        <w:t>40</w:t>
      </w:r>
      <w:r w:rsidRPr="00154CE5">
        <w:rPr>
          <w:b w:val="0"/>
          <w:noProof/>
          <w:szCs w:val="24"/>
        </w:rPr>
        <w:t>, 564-568.</w:t>
      </w:r>
      <w:bookmarkEnd w:id="37"/>
    </w:p>
    <w:p w:rsidR="00FD0CE6" w:rsidRPr="00154CE5" w:rsidRDefault="00FD0CE6" w:rsidP="00291CA3">
      <w:pPr>
        <w:spacing w:after="0" w:line="360" w:lineRule="auto"/>
        <w:jc w:val="both"/>
        <w:rPr>
          <w:b w:val="0"/>
          <w:noProof/>
          <w:szCs w:val="24"/>
        </w:rPr>
      </w:pPr>
      <w:bookmarkStart w:id="38" w:name="_ENREF_31"/>
      <w:r w:rsidRPr="00154CE5">
        <w:rPr>
          <w:noProof/>
          <w:szCs w:val="24"/>
        </w:rPr>
        <w:t xml:space="preserve">Dziarski, R. (2003). </w:t>
      </w:r>
      <w:r w:rsidRPr="00154CE5">
        <w:rPr>
          <w:b w:val="0"/>
          <w:noProof/>
          <w:szCs w:val="24"/>
        </w:rPr>
        <w:t xml:space="preserve">Recognition of bacterial peptidoglycan by the innate immune system. </w:t>
      </w:r>
      <w:r w:rsidRPr="00154CE5">
        <w:rPr>
          <w:b w:val="0"/>
          <w:i/>
          <w:noProof/>
          <w:szCs w:val="24"/>
        </w:rPr>
        <w:t>Cell Mol Life Sci</w:t>
      </w:r>
      <w:r w:rsidRPr="00154CE5">
        <w:rPr>
          <w:b w:val="0"/>
          <w:noProof/>
          <w:szCs w:val="24"/>
        </w:rPr>
        <w:t xml:space="preserve"> </w:t>
      </w:r>
      <w:r w:rsidRPr="00154CE5">
        <w:rPr>
          <w:noProof/>
          <w:szCs w:val="24"/>
        </w:rPr>
        <w:t>60</w:t>
      </w:r>
      <w:r w:rsidRPr="00154CE5">
        <w:rPr>
          <w:b w:val="0"/>
          <w:noProof/>
          <w:szCs w:val="24"/>
        </w:rPr>
        <w:t>, 1793-1804.</w:t>
      </w:r>
      <w:bookmarkEnd w:id="38"/>
    </w:p>
    <w:p w:rsidR="00FD0CE6" w:rsidRPr="00154CE5" w:rsidRDefault="00FD0CE6" w:rsidP="00291CA3">
      <w:pPr>
        <w:spacing w:after="0" w:line="360" w:lineRule="auto"/>
        <w:jc w:val="both"/>
        <w:rPr>
          <w:b w:val="0"/>
          <w:noProof/>
          <w:szCs w:val="24"/>
        </w:rPr>
      </w:pPr>
      <w:bookmarkStart w:id="39" w:name="_ENREF_32"/>
      <w:r w:rsidRPr="00154CE5">
        <w:rPr>
          <w:noProof/>
          <w:szCs w:val="24"/>
        </w:rPr>
        <w:t xml:space="preserve">Dziarski, R. &amp; Gupta, D. (2005). </w:t>
      </w:r>
      <w:r w:rsidRPr="00154CE5">
        <w:rPr>
          <w:b w:val="0"/>
          <w:i/>
          <w:noProof/>
          <w:szCs w:val="24"/>
        </w:rPr>
        <w:t xml:space="preserve">Staphylococcus aureus </w:t>
      </w:r>
      <w:r w:rsidRPr="00154CE5">
        <w:rPr>
          <w:b w:val="0"/>
          <w:noProof/>
          <w:szCs w:val="24"/>
        </w:rPr>
        <w:t xml:space="preserve">peptidoglycan is a Toll-like receptor 2 activator: a reevaluation. </w:t>
      </w:r>
      <w:r w:rsidRPr="00154CE5">
        <w:rPr>
          <w:b w:val="0"/>
          <w:i/>
          <w:noProof/>
          <w:szCs w:val="24"/>
        </w:rPr>
        <w:t>Infect Immun</w:t>
      </w:r>
      <w:r w:rsidRPr="00154CE5">
        <w:rPr>
          <w:b w:val="0"/>
          <w:noProof/>
          <w:szCs w:val="24"/>
        </w:rPr>
        <w:t xml:space="preserve"> </w:t>
      </w:r>
      <w:r w:rsidRPr="00154CE5">
        <w:rPr>
          <w:noProof/>
          <w:szCs w:val="24"/>
        </w:rPr>
        <w:t>73</w:t>
      </w:r>
      <w:r w:rsidRPr="00154CE5">
        <w:rPr>
          <w:b w:val="0"/>
          <w:noProof/>
          <w:szCs w:val="24"/>
        </w:rPr>
        <w:t>, 5212-5216.</w:t>
      </w:r>
      <w:bookmarkEnd w:id="39"/>
    </w:p>
    <w:p w:rsidR="00FD0CE6" w:rsidRPr="00154CE5" w:rsidRDefault="00FD0CE6" w:rsidP="00291CA3">
      <w:pPr>
        <w:spacing w:after="0" w:line="360" w:lineRule="auto"/>
        <w:jc w:val="both"/>
        <w:rPr>
          <w:b w:val="0"/>
          <w:noProof/>
          <w:szCs w:val="24"/>
        </w:rPr>
      </w:pPr>
      <w:bookmarkStart w:id="40" w:name="_ENREF_33"/>
      <w:r w:rsidRPr="00154CE5">
        <w:rPr>
          <w:noProof/>
          <w:szCs w:val="24"/>
        </w:rPr>
        <w:t xml:space="preserve">Ellis, T. N., Leiman, S. A. &amp; Kuehn, M. J. (2010). </w:t>
      </w:r>
      <w:r w:rsidRPr="00154CE5">
        <w:rPr>
          <w:b w:val="0"/>
          <w:noProof/>
          <w:szCs w:val="24"/>
        </w:rPr>
        <w:t xml:space="preserve">Naturally produced outer membrane vesicles from </w:t>
      </w:r>
      <w:r w:rsidRPr="00154CE5">
        <w:rPr>
          <w:b w:val="0"/>
          <w:i/>
          <w:noProof/>
          <w:szCs w:val="24"/>
        </w:rPr>
        <w:t xml:space="preserve">Pseudomonas aeruginosa </w:t>
      </w:r>
      <w:r w:rsidRPr="00154CE5">
        <w:rPr>
          <w:b w:val="0"/>
          <w:noProof/>
          <w:szCs w:val="24"/>
        </w:rPr>
        <w:t xml:space="preserve">elicit a potent innate immune response via combined sensing of both lipopolysaccharide and protein components. </w:t>
      </w:r>
      <w:r w:rsidRPr="00154CE5">
        <w:rPr>
          <w:b w:val="0"/>
          <w:i/>
          <w:noProof/>
          <w:szCs w:val="24"/>
        </w:rPr>
        <w:t xml:space="preserve">Infect Immun </w:t>
      </w:r>
      <w:r w:rsidRPr="00154CE5">
        <w:rPr>
          <w:noProof/>
          <w:szCs w:val="24"/>
        </w:rPr>
        <w:t>78</w:t>
      </w:r>
      <w:r w:rsidRPr="00154CE5">
        <w:rPr>
          <w:b w:val="0"/>
          <w:noProof/>
          <w:szCs w:val="24"/>
        </w:rPr>
        <w:t>, 3822-3831.</w:t>
      </w:r>
      <w:bookmarkEnd w:id="40"/>
    </w:p>
    <w:p w:rsidR="00FD0CE6" w:rsidRPr="00154CE5" w:rsidRDefault="00FD0CE6" w:rsidP="00291CA3">
      <w:pPr>
        <w:spacing w:after="0" w:line="360" w:lineRule="auto"/>
        <w:jc w:val="both"/>
        <w:rPr>
          <w:b w:val="0"/>
          <w:noProof/>
          <w:szCs w:val="24"/>
        </w:rPr>
      </w:pPr>
      <w:bookmarkStart w:id="41" w:name="_ENREF_34"/>
      <w:r w:rsidRPr="00154CE5">
        <w:rPr>
          <w:noProof/>
          <w:szCs w:val="24"/>
        </w:rPr>
        <w:t xml:space="preserve">Erridge, C., E., B.-G. &amp; Poxton, I. R. (2002). </w:t>
      </w:r>
      <w:r w:rsidRPr="00154CE5">
        <w:rPr>
          <w:b w:val="0"/>
          <w:noProof/>
          <w:szCs w:val="24"/>
        </w:rPr>
        <w:t xml:space="preserve">Structure and function of lipopolysaccharides. </w:t>
      </w:r>
      <w:r w:rsidRPr="00154CE5">
        <w:rPr>
          <w:b w:val="0"/>
          <w:i/>
          <w:noProof/>
          <w:szCs w:val="24"/>
        </w:rPr>
        <w:t>Microbes Infect</w:t>
      </w:r>
      <w:r w:rsidRPr="00154CE5">
        <w:rPr>
          <w:b w:val="0"/>
          <w:noProof/>
          <w:szCs w:val="24"/>
        </w:rPr>
        <w:t xml:space="preserve"> </w:t>
      </w:r>
      <w:r w:rsidRPr="00154CE5">
        <w:rPr>
          <w:noProof/>
          <w:szCs w:val="24"/>
        </w:rPr>
        <w:t>4</w:t>
      </w:r>
      <w:r w:rsidRPr="00154CE5">
        <w:rPr>
          <w:b w:val="0"/>
          <w:noProof/>
          <w:szCs w:val="24"/>
        </w:rPr>
        <w:t>, 837-851.</w:t>
      </w:r>
      <w:bookmarkEnd w:id="41"/>
    </w:p>
    <w:p w:rsidR="00FD0CE6" w:rsidRPr="00154CE5" w:rsidRDefault="00FD0CE6" w:rsidP="00291CA3">
      <w:pPr>
        <w:spacing w:after="0" w:line="360" w:lineRule="auto"/>
        <w:jc w:val="both"/>
        <w:rPr>
          <w:b w:val="0"/>
          <w:noProof/>
          <w:szCs w:val="24"/>
        </w:rPr>
      </w:pPr>
      <w:bookmarkStart w:id="42" w:name="_ENREF_35"/>
      <w:r w:rsidRPr="00154CE5">
        <w:rPr>
          <w:noProof/>
          <w:szCs w:val="24"/>
        </w:rPr>
        <w:t xml:space="preserve">Ewaschuk, J. B., Backer, J. L., Churchill, T. A., Obermeier, F., Krause, D. O. &amp; Madsen, K. L. (2007). </w:t>
      </w:r>
      <w:r w:rsidRPr="00154CE5">
        <w:rPr>
          <w:b w:val="0"/>
          <w:noProof/>
          <w:szCs w:val="24"/>
        </w:rPr>
        <w:t xml:space="preserve">Surface expression of Toll-like receptor 9 is upregulated on intestinal epithelial cells in response to pathogenic bacterial DNA. </w:t>
      </w:r>
      <w:r w:rsidRPr="00154CE5">
        <w:rPr>
          <w:b w:val="0"/>
          <w:i/>
          <w:noProof/>
          <w:szCs w:val="24"/>
        </w:rPr>
        <w:t>Infect Immun</w:t>
      </w:r>
      <w:r w:rsidRPr="00154CE5">
        <w:rPr>
          <w:b w:val="0"/>
          <w:noProof/>
          <w:szCs w:val="24"/>
        </w:rPr>
        <w:t xml:space="preserve"> </w:t>
      </w:r>
      <w:r w:rsidRPr="00154CE5">
        <w:rPr>
          <w:noProof/>
          <w:szCs w:val="24"/>
        </w:rPr>
        <w:t>75</w:t>
      </w:r>
      <w:r w:rsidRPr="00154CE5">
        <w:rPr>
          <w:b w:val="0"/>
          <w:noProof/>
          <w:szCs w:val="24"/>
        </w:rPr>
        <w:t>, 2572-2579.</w:t>
      </w:r>
      <w:bookmarkEnd w:id="42"/>
    </w:p>
    <w:p w:rsidR="00FD0CE6" w:rsidRPr="00154CE5" w:rsidRDefault="00FD0CE6" w:rsidP="00291CA3">
      <w:pPr>
        <w:spacing w:after="0" w:line="360" w:lineRule="auto"/>
        <w:jc w:val="both"/>
        <w:rPr>
          <w:b w:val="0"/>
          <w:noProof/>
          <w:szCs w:val="24"/>
        </w:rPr>
      </w:pPr>
      <w:bookmarkStart w:id="43" w:name="_ENREF_36"/>
      <w:r w:rsidRPr="00154CE5">
        <w:rPr>
          <w:noProof/>
          <w:szCs w:val="24"/>
        </w:rPr>
        <w:t xml:space="preserve">Fenton, M. J. &amp; Golenbeck, D. T. (1998). </w:t>
      </w:r>
      <w:r w:rsidRPr="00154CE5">
        <w:rPr>
          <w:b w:val="0"/>
          <w:noProof/>
          <w:szCs w:val="24"/>
        </w:rPr>
        <w:t xml:space="preserve">LPS-binding proteins and receptors. </w:t>
      </w:r>
      <w:r w:rsidRPr="00154CE5">
        <w:rPr>
          <w:b w:val="0"/>
          <w:i/>
          <w:noProof/>
          <w:szCs w:val="24"/>
        </w:rPr>
        <w:t>J Leukoc Biol</w:t>
      </w:r>
      <w:r w:rsidRPr="00154CE5">
        <w:rPr>
          <w:b w:val="0"/>
          <w:noProof/>
          <w:szCs w:val="24"/>
        </w:rPr>
        <w:t xml:space="preserve"> </w:t>
      </w:r>
      <w:r w:rsidRPr="00154CE5">
        <w:rPr>
          <w:noProof/>
          <w:szCs w:val="24"/>
        </w:rPr>
        <w:t>64</w:t>
      </w:r>
      <w:r w:rsidRPr="00154CE5">
        <w:rPr>
          <w:b w:val="0"/>
          <w:noProof/>
          <w:szCs w:val="24"/>
        </w:rPr>
        <w:t>, 25-32.</w:t>
      </w:r>
      <w:bookmarkEnd w:id="43"/>
    </w:p>
    <w:p w:rsidR="00FD0CE6" w:rsidRPr="00154CE5" w:rsidRDefault="00FD0CE6" w:rsidP="00291CA3">
      <w:pPr>
        <w:spacing w:after="0" w:line="360" w:lineRule="auto"/>
        <w:jc w:val="both"/>
        <w:rPr>
          <w:b w:val="0"/>
          <w:noProof/>
          <w:szCs w:val="24"/>
        </w:rPr>
      </w:pPr>
      <w:bookmarkStart w:id="44" w:name="_ENREF_37"/>
      <w:r w:rsidRPr="00154CE5">
        <w:rPr>
          <w:noProof/>
          <w:szCs w:val="24"/>
        </w:rPr>
        <w:t xml:space="preserve">Franchimont, D., Vermeire, S., El Housni, H., Pierik, M., Van Steen, K., Gustot, T., Quertinmont, E., Abramowicz, M., Van Gossum, A. &amp; other authors (2004). </w:t>
      </w:r>
      <w:r w:rsidRPr="00154CE5">
        <w:rPr>
          <w:b w:val="0"/>
          <w:noProof/>
          <w:szCs w:val="24"/>
        </w:rPr>
        <w:t xml:space="preserve">Deficient host-bacteria interactions in inflammatory bowel disease? The toll-like receptor (TLR)-4 Asp299gly polymorphism is associated with Crohn's disease and ulcerative colitis. </w:t>
      </w:r>
      <w:r w:rsidRPr="00154CE5">
        <w:rPr>
          <w:b w:val="0"/>
          <w:i/>
          <w:noProof/>
          <w:szCs w:val="24"/>
        </w:rPr>
        <w:t>Gut</w:t>
      </w:r>
      <w:r w:rsidRPr="00154CE5">
        <w:rPr>
          <w:b w:val="0"/>
          <w:noProof/>
          <w:szCs w:val="24"/>
        </w:rPr>
        <w:t xml:space="preserve"> </w:t>
      </w:r>
      <w:r w:rsidRPr="00154CE5">
        <w:rPr>
          <w:noProof/>
          <w:szCs w:val="24"/>
        </w:rPr>
        <w:t>53</w:t>
      </w:r>
      <w:r w:rsidRPr="00154CE5">
        <w:rPr>
          <w:b w:val="0"/>
          <w:noProof/>
          <w:szCs w:val="24"/>
        </w:rPr>
        <w:t>, 987-992.</w:t>
      </w:r>
      <w:bookmarkEnd w:id="44"/>
    </w:p>
    <w:p w:rsidR="00FD0CE6" w:rsidRPr="00154CE5" w:rsidRDefault="00FD0CE6" w:rsidP="00291CA3">
      <w:pPr>
        <w:spacing w:after="0" w:line="360" w:lineRule="auto"/>
        <w:jc w:val="both"/>
        <w:rPr>
          <w:b w:val="0"/>
          <w:noProof/>
          <w:szCs w:val="24"/>
        </w:rPr>
      </w:pPr>
      <w:bookmarkStart w:id="45" w:name="_ENREF_38"/>
      <w:r w:rsidRPr="00154CE5">
        <w:rPr>
          <w:noProof/>
          <w:szCs w:val="24"/>
        </w:rPr>
        <w:t xml:space="preserve">Furrie, E., Macfarlane, S., Thomson, G. &amp; Macfarlane, G. T. (2005). </w:t>
      </w:r>
      <w:r w:rsidRPr="00154CE5">
        <w:rPr>
          <w:b w:val="0"/>
          <w:noProof/>
          <w:szCs w:val="24"/>
        </w:rPr>
        <w:t xml:space="preserve">Toll-like receptors-2, -3 and -4 expression patterns on human colon and their regulation by mucosal-associated bacteria. </w:t>
      </w:r>
      <w:r w:rsidRPr="00154CE5">
        <w:rPr>
          <w:b w:val="0"/>
          <w:i/>
          <w:noProof/>
          <w:szCs w:val="24"/>
        </w:rPr>
        <w:t>Immunology</w:t>
      </w:r>
      <w:r w:rsidRPr="00154CE5">
        <w:rPr>
          <w:b w:val="0"/>
          <w:noProof/>
          <w:szCs w:val="24"/>
        </w:rPr>
        <w:t xml:space="preserve"> </w:t>
      </w:r>
      <w:r w:rsidRPr="00154CE5">
        <w:rPr>
          <w:noProof/>
          <w:szCs w:val="24"/>
        </w:rPr>
        <w:t>115</w:t>
      </w:r>
      <w:r w:rsidRPr="00154CE5">
        <w:rPr>
          <w:b w:val="0"/>
          <w:noProof/>
          <w:szCs w:val="24"/>
        </w:rPr>
        <w:t>, 565-574.</w:t>
      </w:r>
      <w:bookmarkEnd w:id="45"/>
    </w:p>
    <w:p w:rsidR="00FD0CE6" w:rsidRPr="00154CE5" w:rsidRDefault="00FD0CE6" w:rsidP="00291CA3">
      <w:pPr>
        <w:spacing w:after="0" w:line="360" w:lineRule="auto"/>
        <w:jc w:val="both"/>
        <w:rPr>
          <w:b w:val="0"/>
          <w:noProof/>
          <w:szCs w:val="24"/>
        </w:rPr>
      </w:pPr>
      <w:bookmarkStart w:id="46" w:name="_ENREF_39"/>
      <w:r w:rsidRPr="00154CE5">
        <w:rPr>
          <w:noProof/>
          <w:szCs w:val="24"/>
        </w:rPr>
        <w:lastRenderedPageBreak/>
        <w:t xml:space="preserve">Galanos, C., Luderitz, O., Rietschel, E. T., Westphal, O., Brade, H., Brade, L., Freudenberg, M., Schade, U., Imoto, M. &amp; other authors (1985). </w:t>
      </w:r>
      <w:r w:rsidRPr="00154CE5">
        <w:rPr>
          <w:b w:val="0"/>
          <w:noProof/>
          <w:szCs w:val="24"/>
        </w:rPr>
        <w:t xml:space="preserve">Synthetic and natural </w:t>
      </w:r>
      <w:r w:rsidRPr="00154CE5">
        <w:rPr>
          <w:b w:val="0"/>
          <w:i/>
          <w:noProof/>
          <w:szCs w:val="24"/>
        </w:rPr>
        <w:t>Escherichia coli</w:t>
      </w:r>
      <w:r w:rsidRPr="00154CE5">
        <w:rPr>
          <w:b w:val="0"/>
          <w:noProof/>
          <w:szCs w:val="24"/>
        </w:rPr>
        <w:t xml:space="preserve"> free lipid A express identical endotoxic activities. </w:t>
      </w:r>
      <w:r w:rsidRPr="00154CE5">
        <w:rPr>
          <w:b w:val="0"/>
          <w:i/>
          <w:noProof/>
          <w:szCs w:val="24"/>
        </w:rPr>
        <w:t xml:space="preserve">Eur J Biochem </w:t>
      </w:r>
      <w:r w:rsidRPr="00154CE5">
        <w:rPr>
          <w:noProof/>
          <w:szCs w:val="24"/>
        </w:rPr>
        <w:t>148</w:t>
      </w:r>
      <w:r w:rsidRPr="00154CE5">
        <w:rPr>
          <w:b w:val="0"/>
          <w:noProof/>
          <w:szCs w:val="24"/>
        </w:rPr>
        <w:t>, 1-5.</w:t>
      </w:r>
      <w:bookmarkEnd w:id="46"/>
    </w:p>
    <w:p w:rsidR="00FD0CE6" w:rsidRPr="00154CE5" w:rsidRDefault="00FD0CE6" w:rsidP="00291CA3">
      <w:pPr>
        <w:spacing w:after="0" w:line="360" w:lineRule="auto"/>
        <w:jc w:val="both"/>
        <w:rPr>
          <w:b w:val="0"/>
          <w:noProof/>
          <w:szCs w:val="24"/>
        </w:rPr>
      </w:pPr>
      <w:bookmarkStart w:id="47" w:name="_ENREF_40"/>
      <w:r w:rsidRPr="00154CE5">
        <w:rPr>
          <w:noProof/>
          <w:szCs w:val="24"/>
        </w:rPr>
        <w:t xml:space="preserve">Gewirtz, A. T., Navas, T. A., Lyons, S., Godowski, P. J. &amp; Madara, J. L. (2001). </w:t>
      </w:r>
      <w:r w:rsidRPr="00154CE5">
        <w:rPr>
          <w:b w:val="0"/>
          <w:noProof/>
          <w:szCs w:val="24"/>
        </w:rPr>
        <w:t xml:space="preserve">Cutting edge: bacterial flagellin activates basolaterally expressed TLR5 to induce epithelial proinflammatory gene expression. </w:t>
      </w:r>
      <w:r w:rsidRPr="00154CE5">
        <w:rPr>
          <w:b w:val="0"/>
          <w:i/>
          <w:noProof/>
          <w:szCs w:val="24"/>
        </w:rPr>
        <w:t>J Immunol</w:t>
      </w:r>
      <w:r w:rsidRPr="00154CE5">
        <w:rPr>
          <w:b w:val="0"/>
          <w:noProof/>
          <w:szCs w:val="24"/>
        </w:rPr>
        <w:t xml:space="preserve"> </w:t>
      </w:r>
      <w:r w:rsidRPr="00154CE5">
        <w:rPr>
          <w:noProof/>
          <w:szCs w:val="24"/>
        </w:rPr>
        <w:t>167</w:t>
      </w:r>
      <w:r w:rsidRPr="00154CE5">
        <w:rPr>
          <w:b w:val="0"/>
          <w:noProof/>
          <w:szCs w:val="24"/>
        </w:rPr>
        <w:t>, 1882-1885.</w:t>
      </w:r>
      <w:bookmarkEnd w:id="47"/>
    </w:p>
    <w:p w:rsidR="00FD0CE6" w:rsidRPr="00154CE5" w:rsidRDefault="00FD0CE6" w:rsidP="00291CA3">
      <w:pPr>
        <w:spacing w:after="0" w:line="360" w:lineRule="auto"/>
        <w:jc w:val="both"/>
        <w:rPr>
          <w:b w:val="0"/>
          <w:noProof/>
          <w:szCs w:val="24"/>
        </w:rPr>
      </w:pPr>
      <w:bookmarkStart w:id="48" w:name="_ENREF_41"/>
      <w:r w:rsidRPr="00154CE5">
        <w:rPr>
          <w:noProof/>
          <w:szCs w:val="24"/>
        </w:rPr>
        <w:t xml:space="preserve">Gill, S. R., Pop, M., DeBoy, R. T., Eckburg, P. B., Turnbaugh, P. J., Samuel, B. S., Gordon, J. I., Relman, D. A., Fraser-Liggett, C. M. &amp; other authors (2006). </w:t>
      </w:r>
      <w:r w:rsidRPr="00154CE5">
        <w:rPr>
          <w:b w:val="0"/>
          <w:noProof/>
          <w:szCs w:val="24"/>
        </w:rPr>
        <w:t xml:space="preserve">Metagenomic analysis of the human distal gut microbiome. </w:t>
      </w:r>
      <w:r w:rsidRPr="00154CE5">
        <w:rPr>
          <w:b w:val="0"/>
          <w:i/>
          <w:noProof/>
          <w:szCs w:val="24"/>
        </w:rPr>
        <w:t>Science</w:t>
      </w:r>
      <w:r w:rsidRPr="00154CE5">
        <w:rPr>
          <w:b w:val="0"/>
          <w:noProof/>
          <w:szCs w:val="24"/>
        </w:rPr>
        <w:t xml:space="preserve"> </w:t>
      </w:r>
      <w:r w:rsidRPr="00154CE5">
        <w:rPr>
          <w:noProof/>
          <w:szCs w:val="24"/>
        </w:rPr>
        <w:t>312</w:t>
      </w:r>
      <w:r w:rsidRPr="00154CE5">
        <w:rPr>
          <w:b w:val="0"/>
          <w:noProof/>
          <w:szCs w:val="24"/>
        </w:rPr>
        <w:t>, 1355-1359.</w:t>
      </w:r>
      <w:bookmarkEnd w:id="48"/>
    </w:p>
    <w:p w:rsidR="00FD0CE6" w:rsidRPr="00154CE5" w:rsidRDefault="00FD0CE6" w:rsidP="00291CA3">
      <w:pPr>
        <w:spacing w:after="0" w:line="360" w:lineRule="auto"/>
        <w:jc w:val="both"/>
        <w:rPr>
          <w:b w:val="0"/>
          <w:noProof/>
          <w:szCs w:val="24"/>
        </w:rPr>
      </w:pPr>
      <w:bookmarkStart w:id="49" w:name="_ENREF_42"/>
      <w:r w:rsidRPr="00154CE5">
        <w:rPr>
          <w:noProof/>
          <w:szCs w:val="24"/>
        </w:rPr>
        <w:t xml:space="preserve">Girardin, S. E., Boneca, I. G., Carneiro, L. A., Antignac, A., Jehanno, M., Viala, J., Tedin, K., Taha, M. K., Labigne, A. &amp; other authors (2003a). </w:t>
      </w:r>
      <w:r w:rsidRPr="00154CE5">
        <w:rPr>
          <w:b w:val="0"/>
          <w:noProof/>
          <w:szCs w:val="24"/>
        </w:rPr>
        <w:t xml:space="preserve">Nod1 detects a unique muropeptide from gram-negative bacterial peptidoglycan. </w:t>
      </w:r>
      <w:r w:rsidRPr="00154CE5">
        <w:rPr>
          <w:b w:val="0"/>
          <w:i/>
          <w:noProof/>
          <w:szCs w:val="24"/>
        </w:rPr>
        <w:t>Science</w:t>
      </w:r>
      <w:r w:rsidRPr="00154CE5">
        <w:rPr>
          <w:b w:val="0"/>
          <w:noProof/>
          <w:szCs w:val="24"/>
        </w:rPr>
        <w:t xml:space="preserve"> </w:t>
      </w:r>
      <w:r w:rsidRPr="00154CE5">
        <w:rPr>
          <w:noProof/>
          <w:szCs w:val="24"/>
        </w:rPr>
        <w:t>300</w:t>
      </w:r>
      <w:r w:rsidRPr="00154CE5">
        <w:rPr>
          <w:b w:val="0"/>
          <w:noProof/>
          <w:szCs w:val="24"/>
        </w:rPr>
        <w:t>, 1584-1587.</w:t>
      </w:r>
      <w:bookmarkEnd w:id="49"/>
    </w:p>
    <w:p w:rsidR="00FD0CE6" w:rsidRPr="00154CE5" w:rsidRDefault="00FD0CE6" w:rsidP="00291CA3">
      <w:pPr>
        <w:spacing w:after="0" w:line="360" w:lineRule="auto"/>
        <w:jc w:val="both"/>
        <w:rPr>
          <w:b w:val="0"/>
          <w:noProof/>
          <w:szCs w:val="24"/>
        </w:rPr>
      </w:pPr>
      <w:bookmarkStart w:id="50" w:name="_ENREF_43"/>
      <w:r w:rsidRPr="00154CE5">
        <w:rPr>
          <w:noProof/>
          <w:szCs w:val="24"/>
        </w:rPr>
        <w:t xml:space="preserve">Girardin, S. E., Boneca, I. G., Viala, J., Chamaillard, M., Labigne, A., Thomas, G., Philpott, D. J. &amp; Sansonetti, P. J. (2003b). </w:t>
      </w:r>
      <w:r w:rsidRPr="00154CE5">
        <w:rPr>
          <w:b w:val="0"/>
          <w:noProof/>
          <w:szCs w:val="24"/>
        </w:rPr>
        <w:t xml:space="preserve">Nod2 is a general sensor of peptidoglycan through muramyl dipeptide (MDP) detection. </w:t>
      </w:r>
      <w:r w:rsidRPr="00154CE5">
        <w:rPr>
          <w:b w:val="0"/>
          <w:i/>
          <w:noProof/>
          <w:szCs w:val="24"/>
        </w:rPr>
        <w:t>J Biol Chem</w:t>
      </w:r>
      <w:r w:rsidRPr="00154CE5">
        <w:rPr>
          <w:b w:val="0"/>
          <w:noProof/>
          <w:szCs w:val="24"/>
        </w:rPr>
        <w:t xml:space="preserve"> </w:t>
      </w:r>
      <w:r w:rsidRPr="00154CE5">
        <w:rPr>
          <w:noProof/>
          <w:szCs w:val="24"/>
        </w:rPr>
        <w:t>278</w:t>
      </w:r>
      <w:r w:rsidRPr="00154CE5">
        <w:rPr>
          <w:b w:val="0"/>
          <w:noProof/>
          <w:szCs w:val="24"/>
        </w:rPr>
        <w:t>, 8869-8872.</w:t>
      </w:r>
      <w:bookmarkEnd w:id="50"/>
    </w:p>
    <w:p w:rsidR="00FD0CE6" w:rsidRPr="00154CE5" w:rsidRDefault="00FD0CE6" w:rsidP="00291CA3">
      <w:pPr>
        <w:spacing w:after="0" w:line="360" w:lineRule="auto"/>
        <w:jc w:val="both"/>
        <w:rPr>
          <w:b w:val="0"/>
          <w:noProof/>
          <w:szCs w:val="24"/>
        </w:rPr>
      </w:pPr>
      <w:bookmarkStart w:id="51" w:name="_ENREF_44"/>
      <w:r w:rsidRPr="00154CE5">
        <w:rPr>
          <w:noProof/>
          <w:szCs w:val="24"/>
        </w:rPr>
        <w:t xml:space="preserve">Granato, D., Perotti, F., Masserey, I., Rouvet, M., Golliard, M., Servin, A. &amp; Brassart, D. (1999). </w:t>
      </w:r>
      <w:r w:rsidRPr="00154CE5">
        <w:rPr>
          <w:b w:val="0"/>
          <w:noProof/>
          <w:szCs w:val="24"/>
        </w:rPr>
        <w:t xml:space="preserve">Cell Surface-associated lipoteichoic acid acts as an adhesion factor for attachment of </w:t>
      </w:r>
      <w:r w:rsidRPr="00154CE5">
        <w:rPr>
          <w:b w:val="0"/>
          <w:i/>
          <w:noProof/>
          <w:szCs w:val="24"/>
        </w:rPr>
        <w:t>Lactobacllius johnsonii</w:t>
      </w:r>
      <w:r w:rsidRPr="00154CE5">
        <w:rPr>
          <w:b w:val="0"/>
          <w:noProof/>
          <w:szCs w:val="24"/>
        </w:rPr>
        <w:t xml:space="preserve"> La1 to human enterocyte-like Caco-2 cells. </w:t>
      </w:r>
      <w:r w:rsidRPr="00154CE5">
        <w:rPr>
          <w:b w:val="0"/>
          <w:i/>
          <w:noProof/>
          <w:szCs w:val="24"/>
        </w:rPr>
        <w:t>Appl Environ Microbiol</w:t>
      </w:r>
      <w:r w:rsidRPr="00154CE5">
        <w:rPr>
          <w:b w:val="0"/>
          <w:noProof/>
          <w:szCs w:val="24"/>
        </w:rPr>
        <w:t xml:space="preserve"> </w:t>
      </w:r>
      <w:r w:rsidRPr="00154CE5">
        <w:rPr>
          <w:noProof/>
          <w:szCs w:val="24"/>
        </w:rPr>
        <w:t>65</w:t>
      </w:r>
      <w:r w:rsidRPr="00154CE5">
        <w:rPr>
          <w:b w:val="0"/>
          <w:noProof/>
          <w:szCs w:val="24"/>
        </w:rPr>
        <w:t>, 1071-1077.</w:t>
      </w:r>
      <w:bookmarkEnd w:id="51"/>
    </w:p>
    <w:p w:rsidR="00FD0CE6" w:rsidRPr="00154CE5" w:rsidRDefault="00FD0CE6" w:rsidP="00291CA3">
      <w:pPr>
        <w:spacing w:after="0" w:line="360" w:lineRule="auto"/>
        <w:jc w:val="both"/>
        <w:rPr>
          <w:b w:val="0"/>
          <w:noProof/>
          <w:szCs w:val="24"/>
        </w:rPr>
      </w:pPr>
      <w:bookmarkStart w:id="52" w:name="_ENREF_45"/>
      <w:r w:rsidRPr="00154CE5">
        <w:rPr>
          <w:noProof/>
          <w:szCs w:val="24"/>
        </w:rPr>
        <w:t xml:space="preserve">Gribar, S. C., Anand, R. J., Sodhi, C. P. &amp; Hackam, D. J. (2008). </w:t>
      </w:r>
      <w:r w:rsidRPr="00154CE5">
        <w:rPr>
          <w:b w:val="0"/>
          <w:noProof/>
          <w:szCs w:val="24"/>
        </w:rPr>
        <w:t xml:space="preserve">The role of Toll-like receptor signaling in the pathogenesis of intestinal inflammation. </w:t>
      </w:r>
      <w:r w:rsidRPr="00154CE5">
        <w:rPr>
          <w:b w:val="0"/>
          <w:i/>
          <w:noProof/>
          <w:szCs w:val="24"/>
        </w:rPr>
        <w:t>J Leukoc Biol</w:t>
      </w:r>
      <w:r w:rsidRPr="00154CE5">
        <w:rPr>
          <w:b w:val="0"/>
          <w:noProof/>
          <w:szCs w:val="24"/>
        </w:rPr>
        <w:t xml:space="preserve"> </w:t>
      </w:r>
      <w:r w:rsidRPr="00154CE5">
        <w:rPr>
          <w:noProof/>
          <w:szCs w:val="24"/>
        </w:rPr>
        <w:t>83</w:t>
      </w:r>
      <w:r w:rsidRPr="00154CE5">
        <w:rPr>
          <w:b w:val="0"/>
          <w:noProof/>
          <w:szCs w:val="24"/>
        </w:rPr>
        <w:t>, 493-498.</w:t>
      </w:r>
      <w:bookmarkEnd w:id="52"/>
    </w:p>
    <w:p w:rsidR="00FD0CE6" w:rsidRPr="00154CE5" w:rsidRDefault="00FD0CE6" w:rsidP="00291CA3">
      <w:pPr>
        <w:spacing w:after="0" w:line="360" w:lineRule="auto"/>
        <w:jc w:val="both"/>
        <w:rPr>
          <w:b w:val="0"/>
          <w:noProof/>
          <w:szCs w:val="24"/>
        </w:rPr>
      </w:pPr>
      <w:bookmarkStart w:id="53" w:name="_ENREF_46"/>
      <w:r w:rsidRPr="00154CE5">
        <w:rPr>
          <w:noProof/>
          <w:szCs w:val="24"/>
        </w:rPr>
        <w:t xml:space="preserve">Guarner, F. &amp; Malagelada, J.-R. (2003). </w:t>
      </w:r>
      <w:r w:rsidRPr="00154CE5">
        <w:rPr>
          <w:b w:val="0"/>
          <w:noProof/>
          <w:szCs w:val="24"/>
        </w:rPr>
        <w:t xml:space="preserve">Gut flora in health and disease. </w:t>
      </w:r>
      <w:r w:rsidRPr="00154CE5">
        <w:rPr>
          <w:b w:val="0"/>
          <w:i/>
          <w:noProof/>
          <w:szCs w:val="24"/>
        </w:rPr>
        <w:t>Lancet</w:t>
      </w:r>
      <w:r w:rsidRPr="00154CE5">
        <w:rPr>
          <w:b w:val="0"/>
          <w:noProof/>
          <w:szCs w:val="24"/>
        </w:rPr>
        <w:t xml:space="preserve"> </w:t>
      </w:r>
      <w:r w:rsidRPr="00154CE5">
        <w:rPr>
          <w:noProof/>
          <w:szCs w:val="24"/>
        </w:rPr>
        <w:t>316</w:t>
      </w:r>
      <w:r w:rsidRPr="00154CE5">
        <w:rPr>
          <w:b w:val="0"/>
          <w:noProof/>
          <w:szCs w:val="24"/>
        </w:rPr>
        <w:t>, 512-519.</w:t>
      </w:r>
      <w:bookmarkEnd w:id="53"/>
    </w:p>
    <w:p w:rsidR="00FD0CE6" w:rsidRPr="00154CE5" w:rsidRDefault="00FD0CE6" w:rsidP="00291CA3">
      <w:pPr>
        <w:spacing w:after="0" w:line="360" w:lineRule="auto"/>
        <w:jc w:val="both"/>
        <w:rPr>
          <w:b w:val="0"/>
          <w:noProof/>
          <w:szCs w:val="24"/>
        </w:rPr>
      </w:pPr>
      <w:bookmarkStart w:id="54" w:name="_ENREF_47"/>
      <w:r w:rsidRPr="00154CE5">
        <w:rPr>
          <w:noProof/>
          <w:szCs w:val="24"/>
        </w:rPr>
        <w:t xml:space="preserve">Guha, M. &amp; Mackman, N. (2001). </w:t>
      </w:r>
      <w:r w:rsidRPr="00154CE5">
        <w:rPr>
          <w:b w:val="0"/>
          <w:noProof/>
          <w:szCs w:val="24"/>
        </w:rPr>
        <w:t xml:space="preserve">LPS induction of gene expression in human monocytes. </w:t>
      </w:r>
      <w:r w:rsidRPr="00154CE5">
        <w:rPr>
          <w:b w:val="0"/>
          <w:i/>
          <w:noProof/>
          <w:szCs w:val="24"/>
        </w:rPr>
        <w:t>Cell Signal</w:t>
      </w:r>
      <w:r w:rsidRPr="00154CE5">
        <w:rPr>
          <w:b w:val="0"/>
          <w:noProof/>
          <w:szCs w:val="24"/>
        </w:rPr>
        <w:t xml:space="preserve"> </w:t>
      </w:r>
      <w:r w:rsidRPr="00154CE5">
        <w:rPr>
          <w:noProof/>
          <w:szCs w:val="24"/>
        </w:rPr>
        <w:t>13</w:t>
      </w:r>
      <w:r w:rsidRPr="00154CE5">
        <w:rPr>
          <w:b w:val="0"/>
          <w:noProof/>
          <w:szCs w:val="24"/>
        </w:rPr>
        <w:t>, 85-94.</w:t>
      </w:r>
      <w:bookmarkEnd w:id="54"/>
    </w:p>
    <w:p w:rsidR="00FD0CE6" w:rsidRPr="00154CE5" w:rsidRDefault="00FD0CE6" w:rsidP="00291CA3">
      <w:pPr>
        <w:spacing w:after="0" w:line="360" w:lineRule="auto"/>
        <w:jc w:val="both"/>
        <w:rPr>
          <w:b w:val="0"/>
          <w:noProof/>
          <w:szCs w:val="24"/>
        </w:rPr>
      </w:pPr>
      <w:bookmarkStart w:id="55" w:name="_ENREF_48"/>
      <w:r w:rsidRPr="00154CE5">
        <w:rPr>
          <w:noProof/>
          <w:szCs w:val="24"/>
        </w:rPr>
        <w:t xml:space="preserve">Hailman, E., Lichenstein, H. S., Wurfel, M. M., Miller, D. S., Johnson, D. A., Kelley, M., Busse, L. A., Zukowski, M. M. &amp; Wright, S. D. (1994). </w:t>
      </w:r>
      <w:r w:rsidRPr="00154CE5">
        <w:rPr>
          <w:b w:val="0"/>
          <w:noProof/>
          <w:szCs w:val="24"/>
        </w:rPr>
        <w:t xml:space="preserve">Lipopolysaccharide (LPS)-binding protein accelerates the binding of LPS to CD14. </w:t>
      </w:r>
      <w:r w:rsidRPr="00154CE5">
        <w:rPr>
          <w:b w:val="0"/>
          <w:i/>
          <w:noProof/>
          <w:szCs w:val="24"/>
        </w:rPr>
        <w:t>J Exp Med</w:t>
      </w:r>
      <w:r w:rsidRPr="00154CE5">
        <w:rPr>
          <w:b w:val="0"/>
          <w:noProof/>
          <w:szCs w:val="24"/>
        </w:rPr>
        <w:t xml:space="preserve"> </w:t>
      </w:r>
      <w:r w:rsidRPr="00154CE5">
        <w:rPr>
          <w:noProof/>
          <w:szCs w:val="24"/>
        </w:rPr>
        <w:t>179</w:t>
      </w:r>
      <w:r w:rsidRPr="00154CE5">
        <w:rPr>
          <w:b w:val="0"/>
          <w:noProof/>
          <w:szCs w:val="24"/>
        </w:rPr>
        <w:t>, 269-277.</w:t>
      </w:r>
      <w:bookmarkEnd w:id="55"/>
    </w:p>
    <w:p w:rsidR="00FD0CE6" w:rsidRPr="00154CE5" w:rsidRDefault="00FD0CE6" w:rsidP="00291CA3">
      <w:pPr>
        <w:spacing w:after="0" w:line="360" w:lineRule="auto"/>
        <w:jc w:val="both"/>
        <w:rPr>
          <w:b w:val="0"/>
          <w:noProof/>
          <w:szCs w:val="24"/>
        </w:rPr>
      </w:pPr>
      <w:bookmarkStart w:id="56" w:name="_ENREF_49"/>
      <w:r w:rsidRPr="00154CE5">
        <w:rPr>
          <w:noProof/>
          <w:szCs w:val="24"/>
        </w:rPr>
        <w:t xml:space="preserve">Hayashi, F., Smith, K. D., Ozinsky, A., Hawn, T. R., Yi, E. C., Goodlett, D. R., Eng, J. K., Akira, S., Underhill, D. M. &amp; other authors (2001). </w:t>
      </w:r>
      <w:r w:rsidRPr="00154CE5">
        <w:rPr>
          <w:b w:val="0"/>
          <w:noProof/>
          <w:szCs w:val="24"/>
        </w:rPr>
        <w:t xml:space="preserve">The innate immune response to bacterial flagellin is mediated by Toll-like receptor 5. </w:t>
      </w:r>
      <w:r w:rsidRPr="00154CE5">
        <w:rPr>
          <w:b w:val="0"/>
          <w:i/>
          <w:noProof/>
          <w:szCs w:val="24"/>
        </w:rPr>
        <w:t>Nature</w:t>
      </w:r>
      <w:r w:rsidRPr="00154CE5">
        <w:rPr>
          <w:b w:val="0"/>
          <w:noProof/>
          <w:szCs w:val="24"/>
        </w:rPr>
        <w:t xml:space="preserve"> </w:t>
      </w:r>
      <w:r w:rsidRPr="00154CE5">
        <w:rPr>
          <w:noProof/>
          <w:szCs w:val="24"/>
        </w:rPr>
        <w:t>410</w:t>
      </w:r>
      <w:r w:rsidRPr="00154CE5">
        <w:rPr>
          <w:b w:val="0"/>
          <w:noProof/>
          <w:szCs w:val="24"/>
        </w:rPr>
        <w:t>, 1099-1103.</w:t>
      </w:r>
      <w:bookmarkEnd w:id="56"/>
    </w:p>
    <w:p w:rsidR="00FD0CE6" w:rsidRPr="00154CE5" w:rsidRDefault="00FD0CE6" w:rsidP="00291CA3">
      <w:pPr>
        <w:spacing w:after="0" w:line="360" w:lineRule="auto"/>
        <w:jc w:val="both"/>
        <w:rPr>
          <w:b w:val="0"/>
          <w:noProof/>
          <w:szCs w:val="24"/>
        </w:rPr>
      </w:pPr>
      <w:bookmarkStart w:id="57" w:name="_ENREF_50"/>
      <w:r w:rsidRPr="00154CE5">
        <w:rPr>
          <w:noProof/>
          <w:szCs w:val="24"/>
        </w:rPr>
        <w:t xml:space="preserve">Hemmi, H., Takeuchi, O., Kawai, T., Kaisho, T., Sato, S., Sanjo, H., Matsumoto, M., Hoshino, K., Wagner, H. &amp; other authors (2000). </w:t>
      </w:r>
      <w:r w:rsidRPr="00154CE5">
        <w:rPr>
          <w:b w:val="0"/>
          <w:noProof/>
          <w:szCs w:val="24"/>
        </w:rPr>
        <w:t xml:space="preserve">A Toll-like receptor recognises bacterial DNA. </w:t>
      </w:r>
      <w:r w:rsidRPr="00154CE5">
        <w:rPr>
          <w:b w:val="0"/>
          <w:i/>
          <w:noProof/>
          <w:szCs w:val="24"/>
        </w:rPr>
        <w:t>Nature</w:t>
      </w:r>
      <w:r w:rsidRPr="00154CE5">
        <w:rPr>
          <w:b w:val="0"/>
          <w:noProof/>
          <w:szCs w:val="24"/>
        </w:rPr>
        <w:t xml:space="preserve"> </w:t>
      </w:r>
      <w:r w:rsidRPr="00154CE5">
        <w:rPr>
          <w:noProof/>
          <w:szCs w:val="24"/>
        </w:rPr>
        <w:t>408</w:t>
      </w:r>
      <w:r w:rsidRPr="00154CE5">
        <w:rPr>
          <w:b w:val="0"/>
          <w:noProof/>
          <w:szCs w:val="24"/>
        </w:rPr>
        <w:t>, 740-745.</w:t>
      </w:r>
      <w:bookmarkEnd w:id="57"/>
    </w:p>
    <w:p w:rsidR="00FD0CE6" w:rsidRPr="00154CE5" w:rsidRDefault="00FD0CE6" w:rsidP="00291CA3">
      <w:pPr>
        <w:spacing w:after="0" w:line="360" w:lineRule="auto"/>
        <w:jc w:val="both"/>
        <w:rPr>
          <w:b w:val="0"/>
          <w:noProof/>
          <w:szCs w:val="24"/>
        </w:rPr>
      </w:pPr>
      <w:bookmarkStart w:id="58" w:name="_ENREF_51"/>
      <w:r w:rsidRPr="00154CE5">
        <w:rPr>
          <w:noProof/>
          <w:szCs w:val="24"/>
        </w:rPr>
        <w:lastRenderedPageBreak/>
        <w:t xml:space="preserve">Heumann, D. &amp; Roger, T. (2002). </w:t>
      </w:r>
      <w:r w:rsidRPr="00154CE5">
        <w:rPr>
          <w:b w:val="0"/>
          <w:noProof/>
          <w:szCs w:val="24"/>
        </w:rPr>
        <w:t xml:space="preserve">Initial responses to endotoxins and Gram-negative bacteria. </w:t>
      </w:r>
      <w:r w:rsidRPr="00154CE5">
        <w:rPr>
          <w:b w:val="0"/>
          <w:i/>
          <w:noProof/>
          <w:szCs w:val="24"/>
        </w:rPr>
        <w:t>Clin Chim Acta</w:t>
      </w:r>
      <w:r w:rsidRPr="00154CE5">
        <w:rPr>
          <w:b w:val="0"/>
          <w:noProof/>
          <w:szCs w:val="24"/>
        </w:rPr>
        <w:t xml:space="preserve"> </w:t>
      </w:r>
      <w:r w:rsidRPr="00154CE5">
        <w:rPr>
          <w:noProof/>
          <w:szCs w:val="24"/>
        </w:rPr>
        <w:t>323</w:t>
      </w:r>
      <w:r w:rsidRPr="00154CE5">
        <w:rPr>
          <w:b w:val="0"/>
          <w:noProof/>
          <w:szCs w:val="24"/>
        </w:rPr>
        <w:t>, 59-72.</w:t>
      </w:r>
      <w:bookmarkEnd w:id="58"/>
    </w:p>
    <w:p w:rsidR="00FD0CE6" w:rsidRPr="00154CE5" w:rsidRDefault="00FD0CE6" w:rsidP="00291CA3">
      <w:pPr>
        <w:spacing w:after="0" w:line="360" w:lineRule="auto"/>
        <w:jc w:val="both"/>
        <w:rPr>
          <w:b w:val="0"/>
          <w:noProof/>
          <w:szCs w:val="24"/>
        </w:rPr>
      </w:pPr>
      <w:bookmarkStart w:id="59" w:name="_ENREF_52"/>
      <w:r w:rsidRPr="00154CE5">
        <w:rPr>
          <w:noProof/>
          <w:szCs w:val="24"/>
        </w:rPr>
        <w:t xml:space="preserve">Hidalgo-Cantabrana, C., López, P., Gueimonde, M., de los Reyes-Gavilán, C. G., Suárez, A., Margolles, A. &amp; Ruas-Madiedo, P. (2012). </w:t>
      </w:r>
      <w:r w:rsidRPr="00154CE5">
        <w:rPr>
          <w:b w:val="0"/>
          <w:noProof/>
          <w:szCs w:val="24"/>
        </w:rPr>
        <w:t xml:space="preserve">Immune modulation capability of exopolysaccharides synthesised by lactic acid bacteria and Bifidobacteria </w:t>
      </w:r>
      <w:r w:rsidRPr="00154CE5">
        <w:rPr>
          <w:b w:val="0"/>
          <w:i/>
          <w:noProof/>
          <w:szCs w:val="24"/>
        </w:rPr>
        <w:t>Probiotics Antimicrob Proteins</w:t>
      </w:r>
      <w:r w:rsidRPr="00154CE5">
        <w:rPr>
          <w:b w:val="0"/>
          <w:noProof/>
          <w:szCs w:val="24"/>
        </w:rPr>
        <w:t xml:space="preserve"> </w:t>
      </w:r>
      <w:r w:rsidRPr="00154CE5">
        <w:rPr>
          <w:noProof/>
          <w:szCs w:val="24"/>
        </w:rPr>
        <w:t>4</w:t>
      </w:r>
      <w:r w:rsidRPr="00154CE5">
        <w:rPr>
          <w:b w:val="0"/>
          <w:noProof/>
          <w:szCs w:val="24"/>
        </w:rPr>
        <w:t>, 227-237.</w:t>
      </w:r>
      <w:bookmarkEnd w:id="59"/>
    </w:p>
    <w:p w:rsidR="00FD0CE6" w:rsidRPr="00154CE5" w:rsidRDefault="00FD0CE6" w:rsidP="00291CA3">
      <w:pPr>
        <w:spacing w:after="0" w:line="360" w:lineRule="auto"/>
        <w:jc w:val="both"/>
        <w:rPr>
          <w:b w:val="0"/>
          <w:noProof/>
          <w:szCs w:val="24"/>
        </w:rPr>
      </w:pPr>
      <w:bookmarkStart w:id="60" w:name="_ENREF_53"/>
      <w:r w:rsidRPr="00154CE5">
        <w:rPr>
          <w:noProof/>
          <w:szCs w:val="24"/>
        </w:rPr>
        <w:t xml:space="preserve">Hirschfield, M., Ma, Y., Weis, J. H., Vogel, S. N. &amp; Weis, J. J. (2000). </w:t>
      </w:r>
      <w:r w:rsidRPr="00154CE5">
        <w:rPr>
          <w:b w:val="0"/>
          <w:noProof/>
          <w:szCs w:val="24"/>
        </w:rPr>
        <w:t xml:space="preserve">Cutting edge: Repurification of lipopolysaccharide eliminates signaling through both human and murine Toll-like receptor 2. </w:t>
      </w:r>
      <w:r w:rsidRPr="00154CE5">
        <w:rPr>
          <w:b w:val="0"/>
          <w:i/>
          <w:noProof/>
          <w:szCs w:val="24"/>
        </w:rPr>
        <w:t>J Immunol</w:t>
      </w:r>
      <w:r w:rsidRPr="00154CE5">
        <w:rPr>
          <w:b w:val="0"/>
          <w:noProof/>
          <w:szCs w:val="24"/>
        </w:rPr>
        <w:t xml:space="preserve"> </w:t>
      </w:r>
      <w:r w:rsidRPr="00154CE5">
        <w:rPr>
          <w:noProof/>
          <w:szCs w:val="24"/>
        </w:rPr>
        <w:t>165</w:t>
      </w:r>
      <w:r w:rsidRPr="00154CE5">
        <w:rPr>
          <w:b w:val="0"/>
          <w:noProof/>
          <w:szCs w:val="24"/>
        </w:rPr>
        <w:t>, 618-622.</w:t>
      </w:r>
      <w:bookmarkEnd w:id="60"/>
    </w:p>
    <w:p w:rsidR="00FD0CE6" w:rsidRPr="00154CE5" w:rsidRDefault="00FD0CE6" w:rsidP="00291CA3">
      <w:pPr>
        <w:spacing w:after="0" w:line="360" w:lineRule="auto"/>
        <w:jc w:val="both"/>
        <w:rPr>
          <w:b w:val="0"/>
          <w:noProof/>
          <w:szCs w:val="24"/>
        </w:rPr>
      </w:pPr>
      <w:bookmarkStart w:id="61" w:name="_ENREF_54"/>
      <w:r w:rsidRPr="00154CE5">
        <w:rPr>
          <w:noProof/>
          <w:szCs w:val="24"/>
        </w:rPr>
        <w:t xml:space="preserve">Hoffman, W. D. &amp; Natanson, C. (1997). </w:t>
      </w:r>
      <w:r w:rsidRPr="00154CE5">
        <w:rPr>
          <w:b w:val="0"/>
          <w:noProof/>
          <w:szCs w:val="24"/>
        </w:rPr>
        <w:t xml:space="preserve">Endotoxin in septic shock. </w:t>
      </w:r>
      <w:r w:rsidRPr="00154CE5">
        <w:rPr>
          <w:b w:val="0"/>
          <w:i/>
          <w:noProof/>
          <w:szCs w:val="24"/>
        </w:rPr>
        <w:t>Anesth Analg</w:t>
      </w:r>
      <w:r w:rsidRPr="00154CE5">
        <w:rPr>
          <w:b w:val="0"/>
          <w:noProof/>
          <w:szCs w:val="24"/>
        </w:rPr>
        <w:t xml:space="preserve"> </w:t>
      </w:r>
      <w:r w:rsidRPr="00154CE5">
        <w:rPr>
          <w:noProof/>
          <w:szCs w:val="24"/>
        </w:rPr>
        <w:t>77</w:t>
      </w:r>
      <w:r w:rsidRPr="00154CE5">
        <w:rPr>
          <w:b w:val="0"/>
          <w:noProof/>
          <w:szCs w:val="24"/>
        </w:rPr>
        <w:t>, 613-624.</w:t>
      </w:r>
      <w:bookmarkEnd w:id="61"/>
    </w:p>
    <w:p w:rsidR="00FD0CE6" w:rsidRPr="00154CE5" w:rsidRDefault="00FD0CE6" w:rsidP="00291CA3">
      <w:pPr>
        <w:spacing w:after="0" w:line="360" w:lineRule="auto"/>
        <w:jc w:val="both"/>
        <w:rPr>
          <w:b w:val="0"/>
          <w:noProof/>
          <w:szCs w:val="24"/>
        </w:rPr>
      </w:pPr>
      <w:bookmarkStart w:id="62" w:name="_ENREF_55"/>
      <w:r w:rsidRPr="00154CE5">
        <w:rPr>
          <w:noProof/>
          <w:szCs w:val="24"/>
        </w:rPr>
        <w:t xml:space="preserve">Holst, O., Ulmer, A. J., Brade, H., Flad, H.-D. &amp; Rietschel, E. T. (1996). </w:t>
      </w:r>
      <w:r w:rsidRPr="00154CE5">
        <w:rPr>
          <w:b w:val="0"/>
          <w:noProof/>
          <w:szCs w:val="24"/>
        </w:rPr>
        <w:t xml:space="preserve">Biochemistry and cell biology of bacterial endotoxins. </w:t>
      </w:r>
      <w:r w:rsidRPr="00154CE5">
        <w:rPr>
          <w:b w:val="0"/>
          <w:i/>
          <w:noProof/>
          <w:szCs w:val="24"/>
        </w:rPr>
        <w:t>FEMS Immunol Med Microbiol</w:t>
      </w:r>
      <w:r w:rsidRPr="00154CE5">
        <w:rPr>
          <w:b w:val="0"/>
          <w:noProof/>
          <w:szCs w:val="24"/>
        </w:rPr>
        <w:t xml:space="preserve"> </w:t>
      </w:r>
      <w:r w:rsidRPr="00154CE5">
        <w:rPr>
          <w:noProof/>
          <w:szCs w:val="24"/>
        </w:rPr>
        <w:t>16</w:t>
      </w:r>
      <w:r w:rsidRPr="00154CE5">
        <w:rPr>
          <w:b w:val="0"/>
          <w:noProof/>
          <w:szCs w:val="24"/>
        </w:rPr>
        <w:t>, 83-104.</w:t>
      </w:r>
      <w:bookmarkEnd w:id="62"/>
    </w:p>
    <w:p w:rsidR="00FD0CE6" w:rsidRPr="00154CE5" w:rsidRDefault="00FD0CE6" w:rsidP="00291CA3">
      <w:pPr>
        <w:spacing w:after="0" w:line="360" w:lineRule="auto"/>
        <w:jc w:val="both"/>
        <w:rPr>
          <w:b w:val="0"/>
          <w:noProof/>
          <w:szCs w:val="24"/>
        </w:rPr>
      </w:pPr>
      <w:bookmarkStart w:id="63" w:name="_ENREF_56"/>
      <w:r w:rsidRPr="00154CE5">
        <w:rPr>
          <w:noProof/>
          <w:szCs w:val="24"/>
        </w:rPr>
        <w:t xml:space="preserve">Hooper, L. V. (2004). </w:t>
      </w:r>
      <w:r w:rsidRPr="00154CE5">
        <w:rPr>
          <w:b w:val="0"/>
          <w:noProof/>
          <w:szCs w:val="24"/>
        </w:rPr>
        <w:t xml:space="preserve">Bacertial contributions to mammalian gut development. </w:t>
      </w:r>
      <w:r w:rsidRPr="00154CE5">
        <w:rPr>
          <w:b w:val="0"/>
          <w:i/>
          <w:noProof/>
          <w:szCs w:val="24"/>
        </w:rPr>
        <w:t>Trends Microbiol</w:t>
      </w:r>
      <w:r w:rsidRPr="00154CE5">
        <w:rPr>
          <w:b w:val="0"/>
          <w:noProof/>
          <w:szCs w:val="24"/>
        </w:rPr>
        <w:t xml:space="preserve"> </w:t>
      </w:r>
      <w:r w:rsidRPr="00154CE5">
        <w:rPr>
          <w:noProof/>
          <w:szCs w:val="24"/>
        </w:rPr>
        <w:t>12</w:t>
      </w:r>
      <w:r w:rsidRPr="00154CE5">
        <w:rPr>
          <w:b w:val="0"/>
          <w:noProof/>
          <w:szCs w:val="24"/>
        </w:rPr>
        <w:t>, 129-134.</w:t>
      </w:r>
      <w:bookmarkEnd w:id="63"/>
    </w:p>
    <w:p w:rsidR="00FD0CE6" w:rsidRPr="00154CE5" w:rsidRDefault="00FD0CE6" w:rsidP="00291CA3">
      <w:pPr>
        <w:spacing w:after="0" w:line="360" w:lineRule="auto"/>
        <w:jc w:val="both"/>
        <w:rPr>
          <w:b w:val="0"/>
          <w:noProof/>
          <w:szCs w:val="24"/>
        </w:rPr>
      </w:pPr>
      <w:bookmarkStart w:id="64" w:name="_ENREF_57"/>
      <w:r w:rsidRPr="00154CE5">
        <w:rPr>
          <w:noProof/>
          <w:szCs w:val="24"/>
        </w:rPr>
        <w:t xml:space="preserve">Hooper, L. V., Littman, D. R. &amp; Macpherson, A. J. (2012). </w:t>
      </w:r>
      <w:r w:rsidRPr="00154CE5">
        <w:rPr>
          <w:b w:val="0"/>
          <w:noProof/>
          <w:szCs w:val="24"/>
        </w:rPr>
        <w:t xml:space="preserve">Interactions between the microbiota and the immune system. </w:t>
      </w:r>
      <w:r w:rsidRPr="00154CE5">
        <w:rPr>
          <w:b w:val="0"/>
          <w:i/>
          <w:noProof/>
          <w:szCs w:val="24"/>
        </w:rPr>
        <w:t>Science</w:t>
      </w:r>
      <w:r w:rsidRPr="00154CE5">
        <w:rPr>
          <w:b w:val="0"/>
          <w:noProof/>
          <w:szCs w:val="24"/>
        </w:rPr>
        <w:t xml:space="preserve"> </w:t>
      </w:r>
      <w:r w:rsidRPr="00154CE5">
        <w:rPr>
          <w:noProof/>
          <w:szCs w:val="24"/>
        </w:rPr>
        <w:t>336</w:t>
      </w:r>
      <w:r w:rsidRPr="00154CE5">
        <w:rPr>
          <w:b w:val="0"/>
          <w:noProof/>
          <w:szCs w:val="24"/>
        </w:rPr>
        <w:t>, 1268-1273.</w:t>
      </w:r>
      <w:bookmarkEnd w:id="64"/>
    </w:p>
    <w:p w:rsidR="00FD0CE6" w:rsidRPr="00154CE5" w:rsidRDefault="00FD0CE6" w:rsidP="00291CA3">
      <w:pPr>
        <w:spacing w:after="0" w:line="360" w:lineRule="auto"/>
        <w:jc w:val="both"/>
        <w:rPr>
          <w:b w:val="0"/>
          <w:noProof/>
          <w:szCs w:val="24"/>
        </w:rPr>
      </w:pPr>
      <w:bookmarkStart w:id="65" w:name="_ENREF_58"/>
      <w:r w:rsidRPr="00154CE5">
        <w:rPr>
          <w:noProof/>
          <w:szCs w:val="24"/>
        </w:rPr>
        <w:t xml:space="preserve">Hornung, V., Rothenfusser, S., Britsch, S., Krug, A., Jahrsdorfer, B., Giese, T., Endres, S. &amp; Hartmann, G. (2002). </w:t>
      </w:r>
      <w:r w:rsidRPr="00154CE5">
        <w:rPr>
          <w:b w:val="0"/>
          <w:noProof/>
          <w:szCs w:val="24"/>
        </w:rPr>
        <w:t xml:space="preserve">Quantitative expression of toll-like receptor 1-10 mRNA in cellular subsetsof human peripheral blood mononuclear cells and sensitivity to CpG oligodeoxynucleotides. </w:t>
      </w:r>
      <w:r w:rsidRPr="00154CE5">
        <w:rPr>
          <w:b w:val="0"/>
          <w:i/>
          <w:noProof/>
          <w:szCs w:val="24"/>
        </w:rPr>
        <w:t>J Immunol</w:t>
      </w:r>
      <w:r w:rsidRPr="00154CE5">
        <w:rPr>
          <w:b w:val="0"/>
          <w:noProof/>
          <w:szCs w:val="24"/>
        </w:rPr>
        <w:t xml:space="preserve"> </w:t>
      </w:r>
      <w:r w:rsidRPr="00154CE5">
        <w:rPr>
          <w:noProof/>
          <w:szCs w:val="24"/>
        </w:rPr>
        <w:t>168</w:t>
      </w:r>
      <w:r w:rsidRPr="00154CE5">
        <w:rPr>
          <w:b w:val="0"/>
          <w:noProof/>
          <w:szCs w:val="24"/>
        </w:rPr>
        <w:t>, 4531-4537.</w:t>
      </w:r>
      <w:bookmarkEnd w:id="65"/>
    </w:p>
    <w:p w:rsidR="00FD0CE6" w:rsidRPr="00154CE5" w:rsidRDefault="00FD0CE6" w:rsidP="00291CA3">
      <w:pPr>
        <w:spacing w:after="0" w:line="360" w:lineRule="auto"/>
        <w:jc w:val="both"/>
        <w:rPr>
          <w:b w:val="0"/>
          <w:noProof/>
          <w:szCs w:val="24"/>
        </w:rPr>
      </w:pPr>
      <w:bookmarkStart w:id="66" w:name="_ENREF_59"/>
      <w:r w:rsidRPr="00154CE5">
        <w:rPr>
          <w:noProof/>
          <w:szCs w:val="24"/>
        </w:rPr>
        <w:t xml:space="preserve">Hoshino, K., Takeuchi, O., Kawai, T., Sanjo, H., Ogawa, T., Takeda, Y., Takeda, K. &amp; Akira, S. (1999). </w:t>
      </w:r>
      <w:r w:rsidRPr="00154CE5">
        <w:rPr>
          <w:b w:val="0"/>
          <w:noProof/>
          <w:szCs w:val="24"/>
        </w:rPr>
        <w:t xml:space="preserve">Cutting edge: Toll-like receptor 4 (TLR4)-deficient mice are hyporesponsive to lipopolysaccharide: evidence for TLR4 as the </w:t>
      </w:r>
      <w:r w:rsidRPr="00154CE5">
        <w:rPr>
          <w:b w:val="0"/>
          <w:i/>
          <w:noProof/>
          <w:szCs w:val="24"/>
        </w:rPr>
        <w:t>Lps</w:t>
      </w:r>
      <w:r w:rsidRPr="00154CE5">
        <w:rPr>
          <w:b w:val="0"/>
          <w:noProof/>
          <w:szCs w:val="24"/>
        </w:rPr>
        <w:t xml:space="preserve"> gene product. </w:t>
      </w:r>
      <w:r w:rsidRPr="00154CE5">
        <w:rPr>
          <w:b w:val="0"/>
          <w:i/>
          <w:noProof/>
          <w:szCs w:val="24"/>
        </w:rPr>
        <w:t>J Immunol</w:t>
      </w:r>
      <w:r w:rsidRPr="00154CE5">
        <w:rPr>
          <w:b w:val="0"/>
          <w:noProof/>
          <w:szCs w:val="24"/>
        </w:rPr>
        <w:t xml:space="preserve"> </w:t>
      </w:r>
      <w:r w:rsidRPr="00154CE5">
        <w:rPr>
          <w:noProof/>
          <w:szCs w:val="24"/>
        </w:rPr>
        <w:t>162</w:t>
      </w:r>
      <w:r w:rsidRPr="00154CE5">
        <w:rPr>
          <w:b w:val="0"/>
          <w:noProof/>
          <w:szCs w:val="24"/>
        </w:rPr>
        <w:t>, 3749-3752.</w:t>
      </w:r>
      <w:bookmarkEnd w:id="66"/>
    </w:p>
    <w:p w:rsidR="00FD0CE6" w:rsidRPr="00154CE5" w:rsidRDefault="00FD0CE6" w:rsidP="00291CA3">
      <w:pPr>
        <w:spacing w:after="0" w:line="360" w:lineRule="auto"/>
        <w:jc w:val="both"/>
        <w:rPr>
          <w:b w:val="0"/>
          <w:noProof/>
          <w:szCs w:val="24"/>
        </w:rPr>
      </w:pPr>
      <w:bookmarkStart w:id="67" w:name="_ENREF_60"/>
      <w:r w:rsidRPr="00154CE5">
        <w:rPr>
          <w:noProof/>
          <w:szCs w:val="24"/>
        </w:rPr>
        <w:t xml:space="preserve">Huang, Y., Li, N., Liboni, K. &amp; Neu, J. (2003). </w:t>
      </w:r>
      <w:r w:rsidRPr="00154CE5">
        <w:rPr>
          <w:b w:val="0"/>
          <w:noProof/>
          <w:szCs w:val="24"/>
        </w:rPr>
        <w:t xml:space="preserve">Glutamine decreases lipopolysaccharide-induced IL-8 production in Caco-2 cell through a non-NF-kappaB p50 mechanism. </w:t>
      </w:r>
      <w:r w:rsidRPr="00154CE5">
        <w:rPr>
          <w:b w:val="0"/>
          <w:i/>
          <w:noProof/>
          <w:szCs w:val="24"/>
        </w:rPr>
        <w:t>Cytokine</w:t>
      </w:r>
      <w:r w:rsidRPr="00154CE5">
        <w:rPr>
          <w:b w:val="0"/>
          <w:noProof/>
          <w:szCs w:val="24"/>
        </w:rPr>
        <w:t xml:space="preserve"> </w:t>
      </w:r>
      <w:r w:rsidRPr="00154CE5">
        <w:rPr>
          <w:noProof/>
          <w:szCs w:val="24"/>
        </w:rPr>
        <w:t>22</w:t>
      </w:r>
      <w:r w:rsidRPr="00154CE5">
        <w:rPr>
          <w:b w:val="0"/>
          <w:noProof/>
          <w:szCs w:val="24"/>
        </w:rPr>
        <w:t>, 77-83.</w:t>
      </w:r>
      <w:bookmarkEnd w:id="67"/>
    </w:p>
    <w:p w:rsidR="00FD0CE6" w:rsidRPr="00154CE5" w:rsidRDefault="00FD0CE6" w:rsidP="00291CA3">
      <w:pPr>
        <w:spacing w:after="0" w:line="360" w:lineRule="auto"/>
        <w:jc w:val="both"/>
        <w:rPr>
          <w:b w:val="0"/>
          <w:noProof/>
          <w:szCs w:val="24"/>
        </w:rPr>
      </w:pPr>
      <w:bookmarkStart w:id="68" w:name="_ENREF_61"/>
      <w:r w:rsidRPr="00154CE5">
        <w:rPr>
          <w:noProof/>
          <w:szCs w:val="24"/>
        </w:rPr>
        <w:t xml:space="preserve">Hugot, J. P., Chamaillard, M., Zouali, H., Lesage, S., Cezard, J. P., Belaiche, J., Almer, S., Tysk, C., O'Morain, C. A. &amp; other authors (2001). </w:t>
      </w:r>
      <w:r w:rsidRPr="00154CE5">
        <w:rPr>
          <w:b w:val="0"/>
          <w:noProof/>
          <w:szCs w:val="24"/>
        </w:rPr>
        <w:t xml:space="preserve">Association of NOD2 leucine-rich repeat variants with susceptibility to Crohn's disease. </w:t>
      </w:r>
      <w:r w:rsidRPr="00154CE5">
        <w:rPr>
          <w:b w:val="0"/>
          <w:i/>
          <w:noProof/>
          <w:szCs w:val="24"/>
        </w:rPr>
        <w:t>Nature</w:t>
      </w:r>
      <w:r w:rsidRPr="00154CE5">
        <w:rPr>
          <w:b w:val="0"/>
          <w:noProof/>
          <w:szCs w:val="24"/>
        </w:rPr>
        <w:t xml:space="preserve"> </w:t>
      </w:r>
      <w:r w:rsidRPr="00154CE5">
        <w:rPr>
          <w:noProof/>
          <w:szCs w:val="24"/>
        </w:rPr>
        <w:t>411</w:t>
      </w:r>
      <w:r w:rsidRPr="00154CE5">
        <w:rPr>
          <w:b w:val="0"/>
          <w:noProof/>
          <w:szCs w:val="24"/>
        </w:rPr>
        <w:t>, 599-603.</w:t>
      </w:r>
      <w:bookmarkEnd w:id="68"/>
    </w:p>
    <w:p w:rsidR="00FD0CE6" w:rsidRPr="00154CE5" w:rsidRDefault="00FD0CE6" w:rsidP="00291CA3">
      <w:pPr>
        <w:spacing w:after="0" w:line="360" w:lineRule="auto"/>
        <w:jc w:val="both"/>
        <w:rPr>
          <w:b w:val="0"/>
          <w:noProof/>
          <w:szCs w:val="24"/>
        </w:rPr>
      </w:pPr>
      <w:bookmarkStart w:id="69" w:name="_ENREF_62"/>
      <w:r w:rsidRPr="00154CE5">
        <w:rPr>
          <w:noProof/>
          <w:szCs w:val="24"/>
        </w:rPr>
        <w:t xml:space="preserve">Inohara, N., Ogura, Y., Fontalba, A., Gutierrez, O., Pons, F., Crespo, J., Fukase, K., Inamura, S., Kusumoto, S. &amp; other authors (2003). </w:t>
      </w:r>
      <w:r w:rsidRPr="00154CE5">
        <w:rPr>
          <w:b w:val="0"/>
          <w:noProof/>
          <w:szCs w:val="24"/>
        </w:rPr>
        <w:t xml:space="preserve">Host recognition of bacterial muramyl dipeptide mediated through NOD2. </w:t>
      </w:r>
      <w:r w:rsidRPr="00154CE5">
        <w:rPr>
          <w:b w:val="0"/>
          <w:i/>
          <w:noProof/>
          <w:szCs w:val="24"/>
        </w:rPr>
        <w:t xml:space="preserve">J BiolChem </w:t>
      </w:r>
      <w:r w:rsidRPr="00154CE5">
        <w:rPr>
          <w:noProof/>
          <w:szCs w:val="24"/>
        </w:rPr>
        <w:t>278</w:t>
      </w:r>
      <w:r w:rsidRPr="00154CE5">
        <w:rPr>
          <w:b w:val="0"/>
          <w:noProof/>
          <w:szCs w:val="24"/>
        </w:rPr>
        <w:t>, 5509-5512.</w:t>
      </w:r>
      <w:bookmarkEnd w:id="69"/>
    </w:p>
    <w:p w:rsidR="00FD0CE6" w:rsidRPr="00154CE5" w:rsidRDefault="00FD0CE6" w:rsidP="00291CA3">
      <w:pPr>
        <w:spacing w:after="0" w:line="360" w:lineRule="auto"/>
        <w:jc w:val="both"/>
        <w:rPr>
          <w:b w:val="0"/>
          <w:noProof/>
          <w:szCs w:val="24"/>
        </w:rPr>
      </w:pPr>
      <w:bookmarkStart w:id="70" w:name="_ENREF_63"/>
      <w:r w:rsidRPr="00154CE5">
        <w:rPr>
          <w:noProof/>
          <w:szCs w:val="24"/>
        </w:rPr>
        <w:lastRenderedPageBreak/>
        <w:t xml:space="preserve">Ismail, S., Hampton, M. B. &amp; Keenan, J. I. (2003). </w:t>
      </w:r>
      <w:r w:rsidRPr="00154CE5">
        <w:rPr>
          <w:b w:val="0"/>
          <w:i/>
          <w:noProof/>
          <w:szCs w:val="24"/>
        </w:rPr>
        <w:t>Helicobacter pylori</w:t>
      </w:r>
      <w:r w:rsidRPr="00154CE5">
        <w:rPr>
          <w:b w:val="0"/>
          <w:noProof/>
          <w:szCs w:val="24"/>
        </w:rPr>
        <w:t xml:space="preserve"> outer membrane vesicles modulate proliferation and interleukin-8 production by gastric epithelial cells. </w:t>
      </w:r>
      <w:r w:rsidRPr="00154CE5">
        <w:rPr>
          <w:b w:val="0"/>
          <w:i/>
          <w:noProof/>
          <w:szCs w:val="24"/>
        </w:rPr>
        <w:t>Infect Immun</w:t>
      </w:r>
      <w:r w:rsidRPr="00154CE5">
        <w:rPr>
          <w:b w:val="0"/>
          <w:noProof/>
          <w:szCs w:val="24"/>
        </w:rPr>
        <w:t xml:space="preserve"> </w:t>
      </w:r>
      <w:r w:rsidRPr="00154CE5">
        <w:rPr>
          <w:noProof/>
          <w:szCs w:val="24"/>
        </w:rPr>
        <w:t>71</w:t>
      </w:r>
      <w:r w:rsidRPr="00154CE5">
        <w:rPr>
          <w:b w:val="0"/>
          <w:noProof/>
          <w:szCs w:val="24"/>
        </w:rPr>
        <w:t>, 5670-5675.</w:t>
      </w:r>
      <w:bookmarkEnd w:id="70"/>
    </w:p>
    <w:p w:rsidR="00FD0CE6" w:rsidRPr="00154CE5" w:rsidRDefault="00FD0CE6" w:rsidP="00291CA3">
      <w:pPr>
        <w:spacing w:after="0" w:line="360" w:lineRule="auto"/>
        <w:jc w:val="both"/>
        <w:rPr>
          <w:b w:val="0"/>
          <w:noProof/>
          <w:szCs w:val="24"/>
        </w:rPr>
      </w:pPr>
      <w:bookmarkStart w:id="71" w:name="_ENREF_64"/>
      <w:r w:rsidRPr="00154CE5">
        <w:rPr>
          <w:noProof/>
          <w:szCs w:val="24"/>
        </w:rPr>
        <w:t xml:space="preserve">Iwaki, D., Mitsuzawa, H., Murakami, S., Sano, H., Konishi, M., Akino, T. &amp; Kuroki, Y. (2002). </w:t>
      </w:r>
      <w:r w:rsidRPr="00154CE5">
        <w:rPr>
          <w:b w:val="0"/>
          <w:noProof/>
          <w:szCs w:val="24"/>
        </w:rPr>
        <w:t xml:space="preserve">The extracellular Toll-like receptor 2 domain directly binds peptidoglycan derived from </w:t>
      </w:r>
      <w:r w:rsidRPr="00154CE5">
        <w:rPr>
          <w:b w:val="0"/>
          <w:i/>
          <w:noProof/>
          <w:szCs w:val="24"/>
        </w:rPr>
        <w:t>Staphylocuccus aureus</w:t>
      </w:r>
      <w:r w:rsidRPr="00154CE5">
        <w:rPr>
          <w:b w:val="0"/>
          <w:noProof/>
          <w:szCs w:val="24"/>
        </w:rPr>
        <w:t xml:space="preserve">. </w:t>
      </w:r>
      <w:r w:rsidRPr="00154CE5">
        <w:rPr>
          <w:b w:val="0"/>
          <w:i/>
          <w:noProof/>
          <w:szCs w:val="24"/>
        </w:rPr>
        <w:t>J Biol Chem</w:t>
      </w:r>
      <w:r w:rsidRPr="00154CE5">
        <w:rPr>
          <w:b w:val="0"/>
          <w:noProof/>
          <w:szCs w:val="24"/>
        </w:rPr>
        <w:t xml:space="preserve"> </w:t>
      </w:r>
      <w:r w:rsidRPr="00154CE5">
        <w:rPr>
          <w:noProof/>
          <w:szCs w:val="24"/>
        </w:rPr>
        <w:t>277</w:t>
      </w:r>
      <w:r w:rsidRPr="00154CE5">
        <w:rPr>
          <w:b w:val="0"/>
          <w:noProof/>
          <w:szCs w:val="24"/>
        </w:rPr>
        <w:t>, 24315-24320.</w:t>
      </w:r>
      <w:bookmarkEnd w:id="71"/>
    </w:p>
    <w:p w:rsidR="00FD0CE6" w:rsidRPr="00154CE5" w:rsidRDefault="00FD0CE6" w:rsidP="00291CA3">
      <w:pPr>
        <w:spacing w:after="0" w:line="360" w:lineRule="auto"/>
        <w:jc w:val="both"/>
        <w:rPr>
          <w:b w:val="0"/>
          <w:noProof/>
          <w:szCs w:val="24"/>
        </w:rPr>
      </w:pPr>
      <w:bookmarkStart w:id="72" w:name="_ENREF_65"/>
      <w:r w:rsidRPr="00154CE5">
        <w:rPr>
          <w:noProof/>
          <w:szCs w:val="24"/>
        </w:rPr>
        <w:t xml:space="preserve">Iwasaki, A. &amp; Medzhitov, R. (2004). </w:t>
      </w:r>
      <w:r w:rsidRPr="00154CE5">
        <w:rPr>
          <w:b w:val="0"/>
          <w:noProof/>
          <w:szCs w:val="24"/>
        </w:rPr>
        <w:t xml:space="preserve">Toll-like receptor control of the adaptive immune responses. </w:t>
      </w:r>
      <w:r w:rsidRPr="00154CE5">
        <w:rPr>
          <w:b w:val="0"/>
          <w:i/>
          <w:noProof/>
          <w:szCs w:val="24"/>
        </w:rPr>
        <w:t>Nature Immunol</w:t>
      </w:r>
      <w:r w:rsidRPr="00154CE5">
        <w:rPr>
          <w:b w:val="0"/>
          <w:noProof/>
          <w:szCs w:val="24"/>
        </w:rPr>
        <w:t xml:space="preserve"> </w:t>
      </w:r>
      <w:r w:rsidRPr="00154CE5">
        <w:rPr>
          <w:noProof/>
          <w:szCs w:val="24"/>
        </w:rPr>
        <w:t>5</w:t>
      </w:r>
      <w:r w:rsidRPr="00154CE5">
        <w:rPr>
          <w:b w:val="0"/>
          <w:noProof/>
          <w:szCs w:val="24"/>
        </w:rPr>
        <w:t>, 987-995.</w:t>
      </w:r>
      <w:bookmarkEnd w:id="72"/>
    </w:p>
    <w:p w:rsidR="00FD0CE6" w:rsidRPr="00154CE5" w:rsidRDefault="00FD0CE6" w:rsidP="00291CA3">
      <w:pPr>
        <w:spacing w:after="0" w:line="360" w:lineRule="auto"/>
        <w:jc w:val="both"/>
        <w:rPr>
          <w:b w:val="0"/>
          <w:noProof/>
          <w:szCs w:val="24"/>
        </w:rPr>
      </w:pPr>
      <w:bookmarkStart w:id="73" w:name="_ENREF_66"/>
      <w:r w:rsidRPr="00154CE5">
        <w:rPr>
          <w:noProof/>
          <w:szCs w:val="24"/>
        </w:rPr>
        <w:t xml:space="preserve">Kadurugamuwa, J. L. &amp; Beveridge, T. J. (1995). </w:t>
      </w:r>
      <w:r w:rsidRPr="00154CE5">
        <w:rPr>
          <w:b w:val="0"/>
          <w:noProof/>
          <w:szCs w:val="24"/>
        </w:rPr>
        <w:t xml:space="preserve">Virulence factors are released from </w:t>
      </w:r>
      <w:r w:rsidRPr="00154CE5">
        <w:rPr>
          <w:b w:val="0"/>
          <w:i/>
          <w:noProof/>
          <w:szCs w:val="24"/>
        </w:rPr>
        <w:t>Pseudomonas aeruginosa</w:t>
      </w:r>
      <w:r w:rsidRPr="00154CE5">
        <w:rPr>
          <w:b w:val="0"/>
          <w:noProof/>
          <w:szCs w:val="24"/>
        </w:rPr>
        <w:t xml:space="preserve"> in association with membrane vesicles during normal growth and exposure to gentamicin: a novel mechanism of enzyme secretion. </w:t>
      </w:r>
      <w:r w:rsidRPr="00154CE5">
        <w:rPr>
          <w:b w:val="0"/>
          <w:i/>
          <w:noProof/>
          <w:szCs w:val="24"/>
        </w:rPr>
        <w:t>J Bacteriol</w:t>
      </w:r>
      <w:r w:rsidRPr="00154CE5">
        <w:rPr>
          <w:b w:val="0"/>
          <w:noProof/>
          <w:szCs w:val="24"/>
        </w:rPr>
        <w:t xml:space="preserve"> </w:t>
      </w:r>
      <w:r w:rsidRPr="00154CE5">
        <w:rPr>
          <w:noProof/>
          <w:szCs w:val="24"/>
        </w:rPr>
        <w:t>177</w:t>
      </w:r>
      <w:r w:rsidRPr="00154CE5">
        <w:rPr>
          <w:b w:val="0"/>
          <w:noProof/>
          <w:szCs w:val="24"/>
        </w:rPr>
        <w:t>, 3998-4008.</w:t>
      </w:r>
      <w:bookmarkEnd w:id="73"/>
    </w:p>
    <w:p w:rsidR="00FD0CE6" w:rsidRPr="00154CE5" w:rsidRDefault="00FD0CE6" w:rsidP="00291CA3">
      <w:pPr>
        <w:spacing w:after="0" w:line="360" w:lineRule="auto"/>
        <w:jc w:val="both"/>
        <w:rPr>
          <w:b w:val="0"/>
          <w:noProof/>
          <w:szCs w:val="24"/>
        </w:rPr>
      </w:pPr>
      <w:bookmarkStart w:id="74" w:name="_ENREF_67"/>
      <w:r w:rsidRPr="00154CE5">
        <w:rPr>
          <w:noProof/>
          <w:szCs w:val="24"/>
        </w:rPr>
        <w:t xml:space="preserve">Kaparakis, M., Turnbull, L., Carneiro, L., Firth, S., Coleman, H. A., Parkington, H. C., Le Bourhis, L., Karrar, A., Viala, J. &amp; other authors (2010). </w:t>
      </w:r>
      <w:r w:rsidRPr="00154CE5">
        <w:rPr>
          <w:b w:val="0"/>
          <w:noProof/>
          <w:szCs w:val="24"/>
        </w:rPr>
        <w:t xml:space="preserve">Bacterial membrane vesicles deliver peptidoglycan to NOD1 in epithelial cells. </w:t>
      </w:r>
      <w:r w:rsidRPr="00154CE5">
        <w:rPr>
          <w:b w:val="0"/>
          <w:i/>
          <w:noProof/>
          <w:szCs w:val="24"/>
        </w:rPr>
        <w:t>Cell Microbiol</w:t>
      </w:r>
      <w:r w:rsidRPr="00154CE5">
        <w:rPr>
          <w:b w:val="0"/>
          <w:noProof/>
          <w:szCs w:val="24"/>
        </w:rPr>
        <w:t xml:space="preserve"> </w:t>
      </w:r>
      <w:r w:rsidRPr="00154CE5">
        <w:rPr>
          <w:noProof/>
          <w:szCs w:val="24"/>
        </w:rPr>
        <w:t>12</w:t>
      </w:r>
      <w:r w:rsidRPr="00154CE5">
        <w:rPr>
          <w:b w:val="0"/>
          <w:noProof/>
          <w:szCs w:val="24"/>
        </w:rPr>
        <w:t>, 372-385.</w:t>
      </w:r>
      <w:bookmarkEnd w:id="74"/>
    </w:p>
    <w:p w:rsidR="00FD0CE6" w:rsidRPr="00154CE5" w:rsidRDefault="00FD0CE6" w:rsidP="00291CA3">
      <w:pPr>
        <w:spacing w:after="0" w:line="360" w:lineRule="auto"/>
        <w:jc w:val="both"/>
        <w:rPr>
          <w:b w:val="0"/>
          <w:noProof/>
          <w:szCs w:val="24"/>
        </w:rPr>
      </w:pPr>
      <w:bookmarkStart w:id="75" w:name="_ENREF_68"/>
      <w:r w:rsidRPr="00154CE5">
        <w:rPr>
          <w:noProof/>
          <w:szCs w:val="24"/>
        </w:rPr>
        <w:t xml:space="preserve">Karched, M., Ihalin, R., Eneslatt, K., Zhong, D., Oscarsson, J., Wai, S. N., Chen, C. &amp; Asikainen, S. E. (2008). </w:t>
      </w:r>
      <w:r w:rsidRPr="00154CE5">
        <w:rPr>
          <w:b w:val="0"/>
          <w:noProof/>
          <w:szCs w:val="24"/>
        </w:rPr>
        <w:t xml:space="preserve">Vesicle-independent extracellular release of a proinflammatory outer membrane lipoprotein in free-soluble form. </w:t>
      </w:r>
      <w:r w:rsidRPr="00154CE5">
        <w:rPr>
          <w:b w:val="0"/>
          <w:i/>
          <w:noProof/>
          <w:szCs w:val="24"/>
        </w:rPr>
        <w:t>BMC Microbiol</w:t>
      </w:r>
      <w:r w:rsidRPr="00154CE5">
        <w:rPr>
          <w:b w:val="0"/>
          <w:noProof/>
          <w:szCs w:val="24"/>
        </w:rPr>
        <w:t xml:space="preserve"> </w:t>
      </w:r>
      <w:r w:rsidRPr="00154CE5">
        <w:rPr>
          <w:noProof/>
          <w:szCs w:val="24"/>
        </w:rPr>
        <w:t>8</w:t>
      </w:r>
      <w:r w:rsidRPr="00154CE5">
        <w:rPr>
          <w:b w:val="0"/>
          <w:noProof/>
          <w:szCs w:val="24"/>
        </w:rPr>
        <w:t>.</w:t>
      </w:r>
      <w:bookmarkEnd w:id="75"/>
    </w:p>
    <w:p w:rsidR="00FD0CE6" w:rsidRPr="00154CE5" w:rsidRDefault="00FD0CE6" w:rsidP="00291CA3">
      <w:pPr>
        <w:spacing w:after="0" w:line="360" w:lineRule="auto"/>
        <w:jc w:val="both"/>
        <w:rPr>
          <w:b w:val="0"/>
          <w:noProof/>
          <w:szCs w:val="24"/>
        </w:rPr>
      </w:pPr>
      <w:bookmarkStart w:id="76" w:name="_ENREF_69"/>
      <w:r w:rsidRPr="00154CE5">
        <w:rPr>
          <w:noProof/>
          <w:szCs w:val="24"/>
        </w:rPr>
        <w:t xml:space="preserve">Kesty, N. C. &amp; Kuehn, M. J. (2004). </w:t>
      </w:r>
      <w:r w:rsidRPr="00154CE5">
        <w:rPr>
          <w:b w:val="0"/>
          <w:noProof/>
          <w:szCs w:val="24"/>
        </w:rPr>
        <w:t xml:space="preserve">Incorporation of heterogenous outer membrane and periplasmic proteins into </w:t>
      </w:r>
      <w:r w:rsidRPr="00154CE5">
        <w:rPr>
          <w:b w:val="0"/>
          <w:i/>
          <w:noProof/>
          <w:szCs w:val="24"/>
        </w:rPr>
        <w:t>Escherichia coli</w:t>
      </w:r>
      <w:r w:rsidRPr="00154CE5">
        <w:rPr>
          <w:b w:val="0"/>
          <w:noProof/>
          <w:szCs w:val="24"/>
        </w:rPr>
        <w:t xml:space="preserve"> outer membrane vesicles. </w:t>
      </w:r>
      <w:r w:rsidRPr="00154CE5">
        <w:rPr>
          <w:b w:val="0"/>
          <w:i/>
          <w:noProof/>
          <w:szCs w:val="24"/>
        </w:rPr>
        <w:t>J Biol Chem</w:t>
      </w:r>
      <w:r w:rsidRPr="00154CE5">
        <w:rPr>
          <w:b w:val="0"/>
          <w:noProof/>
          <w:szCs w:val="24"/>
        </w:rPr>
        <w:t xml:space="preserve"> </w:t>
      </w:r>
      <w:r w:rsidRPr="00154CE5">
        <w:rPr>
          <w:noProof/>
          <w:szCs w:val="24"/>
        </w:rPr>
        <w:t>279</w:t>
      </w:r>
      <w:r w:rsidRPr="00154CE5">
        <w:rPr>
          <w:b w:val="0"/>
          <w:noProof/>
          <w:szCs w:val="24"/>
        </w:rPr>
        <w:t>, 2069-2076.</w:t>
      </w:r>
      <w:bookmarkEnd w:id="76"/>
    </w:p>
    <w:p w:rsidR="00FD0CE6" w:rsidRPr="00154CE5" w:rsidRDefault="00FD0CE6" w:rsidP="00291CA3">
      <w:pPr>
        <w:spacing w:after="0" w:line="360" w:lineRule="auto"/>
        <w:jc w:val="both"/>
        <w:rPr>
          <w:b w:val="0"/>
          <w:noProof/>
          <w:szCs w:val="24"/>
        </w:rPr>
      </w:pPr>
      <w:bookmarkStart w:id="77" w:name="_ENREF_70"/>
      <w:r w:rsidRPr="00154CE5">
        <w:rPr>
          <w:noProof/>
          <w:szCs w:val="24"/>
        </w:rPr>
        <w:t xml:space="preserve">Kesty, N. C., Mason, K. M., Reedy, M., Miller, S. E. &amp; Kuehn, M. J. (2004). </w:t>
      </w:r>
      <w:r w:rsidRPr="00154CE5">
        <w:rPr>
          <w:b w:val="0"/>
          <w:noProof/>
          <w:szCs w:val="24"/>
        </w:rPr>
        <w:t xml:space="preserve">Enterotoxigenic Escherichia coli vesicles target toxin delivery into mammalian cells. </w:t>
      </w:r>
      <w:r w:rsidRPr="00154CE5">
        <w:rPr>
          <w:b w:val="0"/>
          <w:i/>
          <w:noProof/>
          <w:szCs w:val="24"/>
        </w:rPr>
        <w:t xml:space="preserve">EMBO J </w:t>
      </w:r>
      <w:r w:rsidRPr="00154CE5">
        <w:rPr>
          <w:noProof/>
          <w:szCs w:val="24"/>
        </w:rPr>
        <w:t>23</w:t>
      </w:r>
      <w:r w:rsidRPr="00154CE5">
        <w:rPr>
          <w:b w:val="0"/>
          <w:noProof/>
          <w:szCs w:val="24"/>
        </w:rPr>
        <w:t>, 4538-4549.</w:t>
      </w:r>
      <w:bookmarkEnd w:id="77"/>
    </w:p>
    <w:p w:rsidR="00FD0CE6" w:rsidRPr="00154CE5" w:rsidRDefault="00FD0CE6" w:rsidP="00291CA3">
      <w:pPr>
        <w:spacing w:after="0" w:line="360" w:lineRule="auto"/>
        <w:jc w:val="both"/>
        <w:rPr>
          <w:b w:val="0"/>
          <w:noProof/>
          <w:szCs w:val="24"/>
        </w:rPr>
      </w:pPr>
      <w:bookmarkStart w:id="78" w:name="_ENREF_71"/>
      <w:r w:rsidRPr="00154CE5">
        <w:rPr>
          <w:noProof/>
          <w:szCs w:val="24"/>
        </w:rPr>
        <w:t xml:space="preserve">Kirschning, C. J., Wesche, H., Merrill Ayres, T. &amp; Rothe, M. (1998). </w:t>
      </w:r>
      <w:r w:rsidRPr="00154CE5">
        <w:rPr>
          <w:b w:val="0"/>
          <w:noProof/>
          <w:szCs w:val="24"/>
        </w:rPr>
        <w:t xml:space="preserve">Human Toll-like receptor 2 confers responsiveness to bacterial lipopolysaccaride. </w:t>
      </w:r>
      <w:r w:rsidRPr="00154CE5">
        <w:rPr>
          <w:b w:val="0"/>
          <w:i/>
          <w:noProof/>
          <w:szCs w:val="24"/>
        </w:rPr>
        <w:t>J Exp Med</w:t>
      </w:r>
      <w:r w:rsidRPr="00154CE5">
        <w:rPr>
          <w:b w:val="0"/>
          <w:noProof/>
          <w:szCs w:val="24"/>
        </w:rPr>
        <w:t xml:space="preserve"> </w:t>
      </w:r>
      <w:r w:rsidRPr="00154CE5">
        <w:rPr>
          <w:noProof/>
          <w:szCs w:val="24"/>
        </w:rPr>
        <w:t>188</w:t>
      </w:r>
      <w:r w:rsidRPr="00154CE5">
        <w:rPr>
          <w:b w:val="0"/>
          <w:noProof/>
          <w:szCs w:val="24"/>
        </w:rPr>
        <w:t>, 2091-2097.</w:t>
      </w:r>
      <w:bookmarkEnd w:id="78"/>
    </w:p>
    <w:p w:rsidR="00FD0CE6" w:rsidRPr="00154CE5" w:rsidRDefault="00FD0CE6" w:rsidP="00291CA3">
      <w:pPr>
        <w:spacing w:after="0" w:line="360" w:lineRule="auto"/>
        <w:jc w:val="both"/>
        <w:rPr>
          <w:b w:val="0"/>
          <w:noProof/>
          <w:szCs w:val="24"/>
        </w:rPr>
      </w:pPr>
      <w:bookmarkStart w:id="79" w:name="_ENREF_72"/>
      <w:r w:rsidRPr="00154CE5">
        <w:rPr>
          <w:noProof/>
          <w:szCs w:val="24"/>
        </w:rPr>
        <w:t xml:space="preserve">Kitazawa, H., Harata, T., Uemura, J., Saito, T., Kaneko, T. &amp; Itoh, T. (1998). </w:t>
      </w:r>
      <w:r w:rsidRPr="00154CE5">
        <w:rPr>
          <w:b w:val="0"/>
          <w:noProof/>
          <w:szCs w:val="24"/>
        </w:rPr>
        <w:t xml:space="preserve">Phosphate group requirement for mitogenic activation of lymphocytes by an extracellular phosphopolysaccharide from </w:t>
      </w:r>
      <w:r w:rsidRPr="00154CE5">
        <w:rPr>
          <w:b w:val="0"/>
          <w:i/>
          <w:noProof/>
          <w:szCs w:val="24"/>
        </w:rPr>
        <w:t>Lactobacillus delbrueckii</w:t>
      </w:r>
      <w:r w:rsidRPr="00154CE5">
        <w:rPr>
          <w:b w:val="0"/>
          <w:noProof/>
          <w:szCs w:val="24"/>
        </w:rPr>
        <w:t xml:space="preserve"> ssp. </w:t>
      </w:r>
      <w:r w:rsidRPr="00154CE5">
        <w:rPr>
          <w:b w:val="0"/>
          <w:i/>
          <w:noProof/>
          <w:szCs w:val="24"/>
        </w:rPr>
        <w:t>bulgaricus</w:t>
      </w:r>
      <w:r w:rsidRPr="00154CE5">
        <w:rPr>
          <w:b w:val="0"/>
          <w:noProof/>
          <w:szCs w:val="24"/>
        </w:rPr>
        <w:t xml:space="preserve">. </w:t>
      </w:r>
      <w:r w:rsidRPr="00154CE5">
        <w:rPr>
          <w:b w:val="0"/>
          <w:i/>
          <w:noProof/>
          <w:szCs w:val="24"/>
        </w:rPr>
        <w:t>Int J Food Microbiol</w:t>
      </w:r>
      <w:r w:rsidRPr="00154CE5">
        <w:rPr>
          <w:b w:val="0"/>
          <w:noProof/>
          <w:szCs w:val="24"/>
        </w:rPr>
        <w:t xml:space="preserve"> </w:t>
      </w:r>
      <w:r w:rsidRPr="00154CE5">
        <w:rPr>
          <w:noProof/>
          <w:szCs w:val="24"/>
        </w:rPr>
        <w:t>40</w:t>
      </w:r>
      <w:r w:rsidRPr="00154CE5">
        <w:rPr>
          <w:b w:val="0"/>
          <w:noProof/>
          <w:szCs w:val="24"/>
        </w:rPr>
        <w:t>, 169-175.</w:t>
      </w:r>
      <w:bookmarkEnd w:id="79"/>
    </w:p>
    <w:p w:rsidR="00FD0CE6" w:rsidRPr="00154CE5" w:rsidRDefault="00FD0CE6" w:rsidP="00291CA3">
      <w:pPr>
        <w:spacing w:after="0" w:line="360" w:lineRule="auto"/>
        <w:jc w:val="both"/>
        <w:rPr>
          <w:b w:val="0"/>
          <w:noProof/>
          <w:szCs w:val="24"/>
        </w:rPr>
      </w:pPr>
      <w:bookmarkStart w:id="80" w:name="_ENREF_73"/>
      <w:r w:rsidRPr="00154CE5">
        <w:rPr>
          <w:noProof/>
          <w:szCs w:val="24"/>
        </w:rPr>
        <w:t xml:space="preserve">Laws, A. P., Gu, Y. &amp; Marshall, V. (2001). </w:t>
      </w:r>
      <w:r w:rsidRPr="00154CE5">
        <w:rPr>
          <w:b w:val="0"/>
          <w:noProof/>
          <w:szCs w:val="24"/>
        </w:rPr>
        <w:t xml:space="preserve">Biosynthesis, characterisation, and design of bacterial exopolysaccharides from lactic acid bacteria. </w:t>
      </w:r>
      <w:r w:rsidRPr="00154CE5">
        <w:rPr>
          <w:b w:val="0"/>
          <w:i/>
          <w:noProof/>
          <w:szCs w:val="24"/>
        </w:rPr>
        <w:t>Biotechnol Adv</w:t>
      </w:r>
      <w:r w:rsidRPr="00154CE5">
        <w:rPr>
          <w:b w:val="0"/>
          <w:noProof/>
          <w:szCs w:val="24"/>
        </w:rPr>
        <w:t xml:space="preserve"> </w:t>
      </w:r>
      <w:r w:rsidRPr="00154CE5">
        <w:rPr>
          <w:noProof/>
          <w:szCs w:val="24"/>
        </w:rPr>
        <w:t>19</w:t>
      </w:r>
      <w:r w:rsidRPr="00154CE5">
        <w:rPr>
          <w:b w:val="0"/>
          <w:noProof/>
          <w:szCs w:val="24"/>
        </w:rPr>
        <w:t>, 597-625.</w:t>
      </w:r>
      <w:bookmarkEnd w:id="80"/>
    </w:p>
    <w:p w:rsidR="00FD0CE6" w:rsidRPr="00154CE5" w:rsidRDefault="00FD0CE6" w:rsidP="00291CA3">
      <w:pPr>
        <w:spacing w:after="0" w:line="360" w:lineRule="auto"/>
        <w:jc w:val="both"/>
        <w:rPr>
          <w:b w:val="0"/>
          <w:noProof/>
          <w:szCs w:val="24"/>
        </w:rPr>
      </w:pPr>
      <w:bookmarkStart w:id="81" w:name="_ENREF_74"/>
      <w:r w:rsidRPr="00154CE5">
        <w:rPr>
          <w:noProof/>
          <w:szCs w:val="24"/>
        </w:rPr>
        <w:t xml:space="preserve">Lebeer, S., Claes, I., Tytgat, G. N. J., Verhoeven, T. L. A., Marien, E., von Ossowski, I., Reunanen, J., Palva, A., de Vos, W. M. &amp; other authors (2012). </w:t>
      </w:r>
      <w:r w:rsidRPr="00154CE5">
        <w:rPr>
          <w:b w:val="0"/>
          <w:noProof/>
          <w:szCs w:val="24"/>
        </w:rPr>
        <w:t xml:space="preserve">Functional analysis of </w:t>
      </w:r>
      <w:r w:rsidRPr="00154CE5">
        <w:rPr>
          <w:b w:val="0"/>
          <w:i/>
          <w:noProof/>
          <w:szCs w:val="24"/>
        </w:rPr>
        <w:lastRenderedPageBreak/>
        <w:t>Lactobacillus rhamnosus</w:t>
      </w:r>
      <w:r w:rsidRPr="00154CE5">
        <w:rPr>
          <w:b w:val="0"/>
          <w:noProof/>
          <w:szCs w:val="24"/>
        </w:rPr>
        <w:t xml:space="preserve"> GG pili in relation to adhesion and immunomodulatory interactions with Intestinal epithelial cells. </w:t>
      </w:r>
      <w:r w:rsidRPr="00154CE5">
        <w:rPr>
          <w:b w:val="0"/>
          <w:i/>
          <w:noProof/>
          <w:szCs w:val="24"/>
        </w:rPr>
        <w:t>Appl Environ Microbiol</w:t>
      </w:r>
      <w:r w:rsidRPr="00154CE5">
        <w:rPr>
          <w:b w:val="0"/>
          <w:noProof/>
          <w:szCs w:val="24"/>
        </w:rPr>
        <w:t xml:space="preserve"> </w:t>
      </w:r>
      <w:r w:rsidRPr="00154CE5">
        <w:rPr>
          <w:noProof/>
          <w:szCs w:val="24"/>
        </w:rPr>
        <w:t>78</w:t>
      </w:r>
      <w:r w:rsidRPr="00154CE5">
        <w:rPr>
          <w:b w:val="0"/>
          <w:noProof/>
          <w:szCs w:val="24"/>
        </w:rPr>
        <w:t>, 185-193.</w:t>
      </w:r>
      <w:bookmarkEnd w:id="81"/>
    </w:p>
    <w:p w:rsidR="00FD0CE6" w:rsidRPr="00154CE5" w:rsidRDefault="00FD0CE6" w:rsidP="00291CA3">
      <w:pPr>
        <w:spacing w:after="0" w:line="360" w:lineRule="auto"/>
        <w:jc w:val="both"/>
        <w:rPr>
          <w:b w:val="0"/>
          <w:noProof/>
          <w:szCs w:val="24"/>
        </w:rPr>
      </w:pPr>
      <w:bookmarkStart w:id="82" w:name="_ENREF_75"/>
      <w:r w:rsidRPr="00154CE5">
        <w:rPr>
          <w:noProof/>
          <w:szCs w:val="24"/>
        </w:rPr>
        <w:t xml:space="preserve">Lee, E.-Y., Choi, D.-S., Kim, K.-P. &amp; Gho, Y. S. (2008). </w:t>
      </w:r>
      <w:r w:rsidRPr="00154CE5">
        <w:rPr>
          <w:b w:val="0"/>
          <w:noProof/>
          <w:szCs w:val="24"/>
        </w:rPr>
        <w:t xml:space="preserve">Proteomics in Gram-negative bacterial outer membrane vesicles. </w:t>
      </w:r>
      <w:r w:rsidRPr="00154CE5">
        <w:rPr>
          <w:b w:val="0"/>
          <w:i/>
          <w:noProof/>
          <w:szCs w:val="24"/>
        </w:rPr>
        <w:t>Mass Spectrom Rev</w:t>
      </w:r>
      <w:r w:rsidRPr="00154CE5">
        <w:rPr>
          <w:b w:val="0"/>
          <w:noProof/>
          <w:szCs w:val="24"/>
        </w:rPr>
        <w:t xml:space="preserve"> </w:t>
      </w:r>
      <w:r w:rsidRPr="00154CE5">
        <w:rPr>
          <w:noProof/>
          <w:szCs w:val="24"/>
        </w:rPr>
        <w:t>27</w:t>
      </w:r>
      <w:r w:rsidRPr="00154CE5">
        <w:rPr>
          <w:b w:val="0"/>
          <w:noProof/>
          <w:szCs w:val="24"/>
        </w:rPr>
        <w:t>, 535-555.</w:t>
      </w:r>
      <w:bookmarkEnd w:id="82"/>
    </w:p>
    <w:p w:rsidR="00FD0CE6" w:rsidRPr="00154CE5" w:rsidRDefault="00FD0CE6" w:rsidP="00291CA3">
      <w:pPr>
        <w:spacing w:after="0" w:line="360" w:lineRule="auto"/>
        <w:jc w:val="both"/>
        <w:rPr>
          <w:b w:val="0"/>
          <w:noProof/>
          <w:szCs w:val="24"/>
        </w:rPr>
      </w:pPr>
      <w:bookmarkStart w:id="83" w:name="_ENREF_76"/>
      <w:r w:rsidRPr="00154CE5">
        <w:rPr>
          <w:noProof/>
          <w:szCs w:val="24"/>
        </w:rPr>
        <w:t xml:space="preserve">Lee, J., Mo, J.-H., Katakura, K., Alkalay, I., Rucker, A. N., Liu, Y.-T., Lee, H.-K., Shen, C., Cojocaru, G. &amp; other authors (2006). </w:t>
      </w:r>
      <w:r w:rsidRPr="00154CE5">
        <w:rPr>
          <w:b w:val="0"/>
          <w:noProof/>
          <w:szCs w:val="24"/>
        </w:rPr>
        <w:t xml:space="preserve">Maintenance of colonic homestasis by distinctive apical TLR9 signalling in intestinal epithelial cells. </w:t>
      </w:r>
      <w:r w:rsidRPr="00154CE5">
        <w:rPr>
          <w:b w:val="0"/>
          <w:i/>
          <w:noProof/>
          <w:szCs w:val="24"/>
        </w:rPr>
        <w:t>Nature Cell Biol</w:t>
      </w:r>
      <w:r w:rsidRPr="00154CE5">
        <w:rPr>
          <w:b w:val="0"/>
          <w:noProof/>
          <w:szCs w:val="24"/>
        </w:rPr>
        <w:t xml:space="preserve"> </w:t>
      </w:r>
      <w:r w:rsidRPr="00154CE5">
        <w:rPr>
          <w:noProof/>
          <w:szCs w:val="24"/>
        </w:rPr>
        <w:t>8</w:t>
      </w:r>
      <w:r w:rsidRPr="00154CE5">
        <w:rPr>
          <w:b w:val="0"/>
          <w:noProof/>
          <w:szCs w:val="24"/>
        </w:rPr>
        <w:t>, 1327-1336.</w:t>
      </w:r>
      <w:bookmarkEnd w:id="83"/>
    </w:p>
    <w:p w:rsidR="00FD0CE6" w:rsidRPr="00154CE5" w:rsidRDefault="00FD0CE6" w:rsidP="00291CA3">
      <w:pPr>
        <w:spacing w:after="0" w:line="360" w:lineRule="auto"/>
        <w:jc w:val="both"/>
        <w:rPr>
          <w:b w:val="0"/>
          <w:noProof/>
          <w:szCs w:val="24"/>
        </w:rPr>
      </w:pPr>
      <w:bookmarkStart w:id="84" w:name="_ENREF_77"/>
      <w:r w:rsidRPr="00154CE5">
        <w:rPr>
          <w:noProof/>
          <w:szCs w:val="24"/>
        </w:rPr>
        <w:t xml:space="preserve">Lin, M.-H., Yang, Y.-L., Chen, Y.-P., Hua, K.-F., Lu, C.-P., Sheu, F., Lin, G.-H., Tsay, S.-S., Liang, S.-M. &amp; other authors (2011). </w:t>
      </w:r>
      <w:r w:rsidRPr="00154CE5">
        <w:rPr>
          <w:b w:val="0"/>
          <w:noProof/>
          <w:szCs w:val="24"/>
        </w:rPr>
        <w:t xml:space="preserve">A novel exopolysaccharide from the biofilm of </w:t>
      </w:r>
      <w:r w:rsidRPr="00154CE5">
        <w:rPr>
          <w:b w:val="0"/>
          <w:i/>
          <w:noProof/>
          <w:szCs w:val="24"/>
        </w:rPr>
        <w:t>Thermus aquaticus</w:t>
      </w:r>
      <w:r w:rsidRPr="00154CE5">
        <w:rPr>
          <w:b w:val="0"/>
          <w:noProof/>
          <w:szCs w:val="24"/>
        </w:rPr>
        <w:t xml:space="preserve"> YT-1 induces the immune response through Toll-like receptor 2. </w:t>
      </w:r>
      <w:r w:rsidRPr="00154CE5">
        <w:rPr>
          <w:b w:val="0"/>
          <w:i/>
          <w:noProof/>
          <w:szCs w:val="24"/>
        </w:rPr>
        <w:t>J Biol Chem</w:t>
      </w:r>
      <w:r w:rsidRPr="00154CE5">
        <w:rPr>
          <w:b w:val="0"/>
          <w:noProof/>
          <w:szCs w:val="24"/>
        </w:rPr>
        <w:t xml:space="preserve"> </w:t>
      </w:r>
      <w:r w:rsidRPr="00154CE5">
        <w:rPr>
          <w:noProof/>
          <w:szCs w:val="24"/>
        </w:rPr>
        <w:t>286</w:t>
      </w:r>
      <w:r w:rsidRPr="00154CE5">
        <w:rPr>
          <w:b w:val="0"/>
          <w:noProof/>
          <w:szCs w:val="24"/>
        </w:rPr>
        <w:t>, 17736-17745.</w:t>
      </w:r>
      <w:bookmarkEnd w:id="84"/>
    </w:p>
    <w:p w:rsidR="00FD0CE6" w:rsidRPr="00154CE5" w:rsidRDefault="00FD0CE6" w:rsidP="00291CA3">
      <w:pPr>
        <w:spacing w:after="0" w:line="360" w:lineRule="auto"/>
        <w:jc w:val="both"/>
        <w:rPr>
          <w:b w:val="0"/>
          <w:noProof/>
          <w:szCs w:val="24"/>
        </w:rPr>
      </w:pPr>
      <w:bookmarkStart w:id="85" w:name="_ENREF_78"/>
      <w:r w:rsidRPr="00154CE5">
        <w:rPr>
          <w:noProof/>
          <w:szCs w:val="24"/>
        </w:rPr>
        <w:t xml:space="preserve">Linder, H., Engberg, I., Baltzer, I. M., Jann, K. &amp; Svanborg-Eden, C. (1988). </w:t>
      </w:r>
      <w:r w:rsidRPr="00154CE5">
        <w:rPr>
          <w:b w:val="0"/>
          <w:noProof/>
          <w:szCs w:val="24"/>
        </w:rPr>
        <w:t xml:space="preserve">Induction of inflammation by </w:t>
      </w:r>
      <w:r w:rsidRPr="00154CE5">
        <w:rPr>
          <w:b w:val="0"/>
          <w:i/>
          <w:noProof/>
          <w:szCs w:val="24"/>
        </w:rPr>
        <w:t xml:space="preserve">Escherichia coli </w:t>
      </w:r>
      <w:r w:rsidRPr="00154CE5">
        <w:rPr>
          <w:b w:val="0"/>
          <w:noProof/>
          <w:szCs w:val="24"/>
        </w:rPr>
        <w:t xml:space="preserve">on the mucosal level: requirement for adherence and endotoxin. </w:t>
      </w:r>
      <w:r w:rsidRPr="00154CE5">
        <w:rPr>
          <w:b w:val="0"/>
          <w:i/>
          <w:noProof/>
          <w:szCs w:val="24"/>
        </w:rPr>
        <w:t>Infect Immun</w:t>
      </w:r>
      <w:r w:rsidRPr="00154CE5">
        <w:rPr>
          <w:b w:val="0"/>
          <w:noProof/>
          <w:szCs w:val="24"/>
        </w:rPr>
        <w:t xml:space="preserve"> </w:t>
      </w:r>
      <w:r w:rsidRPr="00154CE5">
        <w:rPr>
          <w:noProof/>
          <w:szCs w:val="24"/>
        </w:rPr>
        <w:t>56</w:t>
      </w:r>
      <w:r w:rsidRPr="00154CE5">
        <w:rPr>
          <w:b w:val="0"/>
          <w:noProof/>
          <w:szCs w:val="24"/>
        </w:rPr>
        <w:t>, 1309-1313.</w:t>
      </w:r>
      <w:bookmarkEnd w:id="85"/>
    </w:p>
    <w:p w:rsidR="00FD0CE6" w:rsidRPr="00154CE5" w:rsidRDefault="00FD0CE6" w:rsidP="00291CA3">
      <w:pPr>
        <w:spacing w:after="0" w:line="360" w:lineRule="auto"/>
        <w:jc w:val="both"/>
        <w:rPr>
          <w:b w:val="0"/>
          <w:noProof/>
          <w:szCs w:val="24"/>
        </w:rPr>
      </w:pPr>
      <w:bookmarkStart w:id="86" w:name="_ENREF_79"/>
      <w:r w:rsidRPr="00154CE5">
        <w:rPr>
          <w:noProof/>
          <w:szCs w:val="24"/>
        </w:rPr>
        <w:t xml:space="preserve">Liu, C.-T., Chu, F.-J., Chou, C. C. &amp; Yu, R.-C. (2011). </w:t>
      </w:r>
      <w:r w:rsidRPr="00154CE5">
        <w:rPr>
          <w:b w:val="0"/>
          <w:noProof/>
          <w:szCs w:val="24"/>
        </w:rPr>
        <w:t xml:space="preserve">Antiproliferative and anticytotoxic effects of cell fractions and exopolysaccharides from </w:t>
      </w:r>
      <w:r w:rsidRPr="00154CE5">
        <w:rPr>
          <w:b w:val="0"/>
          <w:i/>
          <w:noProof/>
          <w:szCs w:val="24"/>
        </w:rPr>
        <w:t>Lactobacillus casei</w:t>
      </w:r>
      <w:r w:rsidRPr="00154CE5">
        <w:rPr>
          <w:b w:val="0"/>
          <w:noProof/>
          <w:szCs w:val="24"/>
        </w:rPr>
        <w:t xml:space="preserve"> 01. </w:t>
      </w:r>
      <w:r w:rsidRPr="00154CE5">
        <w:rPr>
          <w:b w:val="0"/>
          <w:i/>
          <w:noProof/>
          <w:szCs w:val="24"/>
        </w:rPr>
        <w:t xml:space="preserve">Mutat Res </w:t>
      </w:r>
      <w:r w:rsidRPr="00154CE5">
        <w:rPr>
          <w:noProof/>
          <w:szCs w:val="24"/>
        </w:rPr>
        <w:t>721</w:t>
      </w:r>
      <w:r w:rsidRPr="00154CE5">
        <w:rPr>
          <w:b w:val="0"/>
          <w:noProof/>
          <w:szCs w:val="24"/>
        </w:rPr>
        <w:t>, 157-162.</w:t>
      </w:r>
      <w:bookmarkEnd w:id="86"/>
    </w:p>
    <w:p w:rsidR="00FD0CE6" w:rsidRPr="00154CE5" w:rsidRDefault="00FD0CE6" w:rsidP="00291CA3">
      <w:pPr>
        <w:spacing w:after="0" w:line="360" w:lineRule="auto"/>
        <w:jc w:val="both"/>
        <w:rPr>
          <w:b w:val="0"/>
          <w:noProof/>
          <w:szCs w:val="24"/>
        </w:rPr>
      </w:pPr>
      <w:bookmarkStart w:id="87" w:name="_ENREF_80"/>
      <w:r w:rsidRPr="00154CE5">
        <w:rPr>
          <w:noProof/>
          <w:szCs w:val="24"/>
        </w:rPr>
        <w:t xml:space="preserve">Ljungdahl, M., Lundholm, M., Katouli, M., Rasmussen, I., Engstrand, L. &amp; Haglund, U. (2000). </w:t>
      </w:r>
      <w:r w:rsidRPr="00154CE5">
        <w:rPr>
          <w:b w:val="0"/>
          <w:noProof/>
          <w:szCs w:val="24"/>
        </w:rPr>
        <w:t xml:space="preserve">Bacterial translocation in experimental shock is dependent on the strains in the intestinal flora. </w:t>
      </w:r>
      <w:r w:rsidRPr="00154CE5">
        <w:rPr>
          <w:b w:val="0"/>
          <w:i/>
          <w:noProof/>
          <w:szCs w:val="24"/>
        </w:rPr>
        <w:t>Scand J Gastroenterol</w:t>
      </w:r>
      <w:r w:rsidRPr="00154CE5">
        <w:rPr>
          <w:b w:val="0"/>
          <w:noProof/>
          <w:szCs w:val="24"/>
        </w:rPr>
        <w:t xml:space="preserve"> </w:t>
      </w:r>
      <w:r w:rsidRPr="00154CE5">
        <w:rPr>
          <w:noProof/>
          <w:szCs w:val="24"/>
        </w:rPr>
        <w:t>35</w:t>
      </w:r>
      <w:r w:rsidRPr="00154CE5">
        <w:rPr>
          <w:b w:val="0"/>
          <w:noProof/>
          <w:szCs w:val="24"/>
        </w:rPr>
        <w:t>, 389-397.</w:t>
      </w:r>
      <w:bookmarkEnd w:id="87"/>
    </w:p>
    <w:p w:rsidR="00FD0CE6" w:rsidRPr="00154CE5" w:rsidRDefault="00FD0CE6" w:rsidP="00291CA3">
      <w:pPr>
        <w:spacing w:after="0" w:line="360" w:lineRule="auto"/>
        <w:jc w:val="both"/>
        <w:rPr>
          <w:b w:val="0"/>
          <w:noProof/>
          <w:szCs w:val="24"/>
        </w:rPr>
      </w:pPr>
      <w:bookmarkStart w:id="88" w:name="_ENREF_81"/>
      <w:r w:rsidRPr="00154CE5">
        <w:rPr>
          <w:noProof/>
          <w:szCs w:val="24"/>
        </w:rPr>
        <w:t xml:space="preserve">Lodes, M. J., Cong, Y., Elson, C. O., Mohamath, R., Landers, C. J., Targan, S. R., Fort, M. &amp; Hershberg, R. M. (2004). </w:t>
      </w:r>
      <w:r w:rsidRPr="00154CE5">
        <w:rPr>
          <w:b w:val="0"/>
          <w:noProof/>
          <w:szCs w:val="24"/>
        </w:rPr>
        <w:t xml:space="preserve">Bacterial flagellin is a dominant antigen in Crohn's disease. </w:t>
      </w:r>
      <w:r w:rsidRPr="00154CE5">
        <w:rPr>
          <w:b w:val="0"/>
          <w:i/>
          <w:noProof/>
          <w:szCs w:val="24"/>
        </w:rPr>
        <w:t>J Clin Invest</w:t>
      </w:r>
      <w:r w:rsidRPr="00154CE5">
        <w:rPr>
          <w:b w:val="0"/>
          <w:noProof/>
          <w:szCs w:val="24"/>
        </w:rPr>
        <w:t xml:space="preserve"> </w:t>
      </w:r>
      <w:r w:rsidRPr="00154CE5">
        <w:rPr>
          <w:noProof/>
          <w:szCs w:val="24"/>
        </w:rPr>
        <w:t>113</w:t>
      </w:r>
      <w:r w:rsidRPr="00154CE5">
        <w:rPr>
          <w:b w:val="0"/>
          <w:noProof/>
          <w:szCs w:val="24"/>
        </w:rPr>
        <w:t>, 1296-1306.</w:t>
      </w:r>
      <w:bookmarkEnd w:id="88"/>
    </w:p>
    <w:p w:rsidR="00FD0CE6" w:rsidRPr="00154CE5" w:rsidRDefault="00FD0CE6" w:rsidP="00291CA3">
      <w:pPr>
        <w:spacing w:after="0" w:line="360" w:lineRule="auto"/>
        <w:jc w:val="both"/>
        <w:rPr>
          <w:b w:val="0"/>
          <w:noProof/>
          <w:szCs w:val="24"/>
        </w:rPr>
      </w:pPr>
      <w:bookmarkStart w:id="89" w:name="_ENREF_82"/>
      <w:r w:rsidRPr="00154CE5">
        <w:rPr>
          <w:noProof/>
          <w:szCs w:val="24"/>
        </w:rPr>
        <w:t xml:space="preserve">Looijesteijn, P. J., Trapet, L., de Vries, E., Abee, T. &amp; Hugenholtz, J. (2001). </w:t>
      </w:r>
      <w:r w:rsidRPr="00154CE5">
        <w:rPr>
          <w:b w:val="0"/>
          <w:noProof/>
          <w:szCs w:val="24"/>
        </w:rPr>
        <w:t>Physiological function of exopolysaccharides produced by</w:t>
      </w:r>
      <w:r w:rsidRPr="00154CE5">
        <w:rPr>
          <w:b w:val="0"/>
          <w:i/>
          <w:noProof/>
          <w:szCs w:val="24"/>
        </w:rPr>
        <w:t xml:space="preserve"> Lactococcus lactis.</w:t>
      </w:r>
      <w:r w:rsidRPr="00154CE5">
        <w:rPr>
          <w:b w:val="0"/>
          <w:noProof/>
          <w:szCs w:val="24"/>
        </w:rPr>
        <w:t xml:space="preserve"> </w:t>
      </w:r>
      <w:r w:rsidRPr="00154CE5">
        <w:rPr>
          <w:b w:val="0"/>
          <w:i/>
          <w:noProof/>
          <w:szCs w:val="24"/>
        </w:rPr>
        <w:t>Int J Food  Microbiol</w:t>
      </w:r>
      <w:r w:rsidRPr="00154CE5">
        <w:rPr>
          <w:b w:val="0"/>
          <w:noProof/>
          <w:szCs w:val="24"/>
        </w:rPr>
        <w:t xml:space="preserve"> </w:t>
      </w:r>
      <w:r w:rsidRPr="00154CE5">
        <w:rPr>
          <w:noProof/>
          <w:szCs w:val="24"/>
        </w:rPr>
        <w:t>64</w:t>
      </w:r>
      <w:r w:rsidRPr="00154CE5">
        <w:rPr>
          <w:b w:val="0"/>
          <w:noProof/>
          <w:szCs w:val="24"/>
        </w:rPr>
        <w:t>, 71-80.</w:t>
      </w:r>
      <w:bookmarkEnd w:id="89"/>
    </w:p>
    <w:p w:rsidR="00FD0CE6" w:rsidRPr="00154CE5" w:rsidRDefault="00FD0CE6" w:rsidP="00291CA3">
      <w:pPr>
        <w:spacing w:after="0" w:line="360" w:lineRule="auto"/>
        <w:jc w:val="both"/>
        <w:rPr>
          <w:b w:val="0"/>
          <w:noProof/>
          <w:szCs w:val="24"/>
        </w:rPr>
      </w:pPr>
      <w:bookmarkStart w:id="90" w:name="_ENREF_83"/>
      <w:r w:rsidRPr="00154CE5">
        <w:rPr>
          <w:noProof/>
          <w:szCs w:val="24"/>
        </w:rPr>
        <w:t xml:space="preserve">Lozupone, C. A., Stombaugh, J. I., Gordon, J. I., Jansson, J. K. &amp; Knight, R. (2012). </w:t>
      </w:r>
      <w:r w:rsidRPr="00154CE5">
        <w:rPr>
          <w:b w:val="0"/>
          <w:noProof/>
          <w:szCs w:val="24"/>
        </w:rPr>
        <w:t xml:space="preserve">Diversity, stability and resilienceof the human gut microbiota. </w:t>
      </w:r>
      <w:r w:rsidRPr="00154CE5">
        <w:rPr>
          <w:b w:val="0"/>
          <w:i/>
          <w:noProof/>
          <w:szCs w:val="24"/>
        </w:rPr>
        <w:t>Nature</w:t>
      </w:r>
      <w:r w:rsidRPr="00154CE5">
        <w:rPr>
          <w:b w:val="0"/>
          <w:noProof/>
          <w:szCs w:val="24"/>
        </w:rPr>
        <w:t xml:space="preserve"> </w:t>
      </w:r>
      <w:r w:rsidRPr="00154CE5">
        <w:rPr>
          <w:noProof/>
          <w:szCs w:val="24"/>
        </w:rPr>
        <w:t>489</w:t>
      </w:r>
      <w:r w:rsidRPr="00154CE5">
        <w:rPr>
          <w:b w:val="0"/>
          <w:noProof/>
          <w:szCs w:val="24"/>
        </w:rPr>
        <w:t>, 220-230.</w:t>
      </w:r>
      <w:bookmarkEnd w:id="90"/>
    </w:p>
    <w:p w:rsidR="00FD0CE6" w:rsidRPr="00154CE5" w:rsidRDefault="00FD0CE6" w:rsidP="00291CA3">
      <w:pPr>
        <w:spacing w:after="0" w:line="360" w:lineRule="auto"/>
        <w:jc w:val="both"/>
        <w:rPr>
          <w:b w:val="0"/>
          <w:noProof/>
          <w:szCs w:val="24"/>
        </w:rPr>
      </w:pPr>
      <w:r w:rsidRPr="00154CE5">
        <w:rPr>
          <w:szCs w:val="24"/>
        </w:rPr>
        <w:t xml:space="preserve">Macho Fernandez, E., Valenti V., Rockel, C., Hermann, C., Pot, B., Boneca, I.G., Grangette, C. (2011) </w:t>
      </w:r>
      <w:r w:rsidRPr="00154CE5">
        <w:rPr>
          <w:b w:val="0"/>
          <w:szCs w:val="24"/>
        </w:rPr>
        <w:t>Anti-inflammatory capacity of selected lactobacilli in experimental colitis is driven by NOD2-mediated recognition of a specific peptidoglycan-derived muropeptide.</w:t>
      </w:r>
      <w:r w:rsidRPr="00154CE5">
        <w:rPr>
          <w:szCs w:val="24"/>
        </w:rPr>
        <w:t xml:space="preserve"> </w:t>
      </w:r>
      <w:r w:rsidRPr="00154CE5">
        <w:rPr>
          <w:b w:val="0"/>
          <w:i/>
          <w:szCs w:val="24"/>
        </w:rPr>
        <w:t>Gut</w:t>
      </w:r>
      <w:r w:rsidRPr="00154CE5">
        <w:rPr>
          <w:szCs w:val="24"/>
        </w:rPr>
        <w:t xml:space="preserve"> 60</w:t>
      </w:r>
      <w:r w:rsidRPr="00154CE5">
        <w:rPr>
          <w:b w:val="0"/>
          <w:szCs w:val="24"/>
        </w:rPr>
        <w:t>, 1050-1059.</w:t>
      </w:r>
    </w:p>
    <w:p w:rsidR="00FD0CE6" w:rsidRPr="00154CE5" w:rsidRDefault="00FD0CE6" w:rsidP="00291CA3">
      <w:pPr>
        <w:spacing w:after="0" w:line="360" w:lineRule="auto"/>
        <w:jc w:val="both"/>
        <w:rPr>
          <w:b w:val="0"/>
          <w:noProof/>
          <w:szCs w:val="24"/>
        </w:rPr>
      </w:pPr>
      <w:bookmarkStart w:id="91" w:name="_ENREF_84"/>
      <w:r w:rsidRPr="00154CE5">
        <w:rPr>
          <w:noProof/>
          <w:szCs w:val="24"/>
        </w:rPr>
        <w:t xml:space="preserve">Macpherson, A. J. &amp; Harris, N. L. (2004). </w:t>
      </w:r>
      <w:r w:rsidRPr="00154CE5">
        <w:rPr>
          <w:b w:val="0"/>
          <w:noProof/>
          <w:szCs w:val="24"/>
        </w:rPr>
        <w:t xml:space="preserve">Interactions between commensal intestinal bacteria and the immune system. </w:t>
      </w:r>
      <w:r w:rsidRPr="00154CE5">
        <w:rPr>
          <w:b w:val="0"/>
          <w:i/>
          <w:noProof/>
          <w:szCs w:val="24"/>
        </w:rPr>
        <w:t>Nature Rev Immunol</w:t>
      </w:r>
      <w:r w:rsidRPr="00154CE5">
        <w:rPr>
          <w:b w:val="0"/>
          <w:noProof/>
          <w:szCs w:val="24"/>
        </w:rPr>
        <w:t xml:space="preserve"> </w:t>
      </w:r>
      <w:r w:rsidRPr="00154CE5">
        <w:rPr>
          <w:noProof/>
          <w:szCs w:val="24"/>
        </w:rPr>
        <w:t>4</w:t>
      </w:r>
      <w:r w:rsidRPr="00154CE5">
        <w:rPr>
          <w:b w:val="0"/>
          <w:noProof/>
          <w:szCs w:val="24"/>
        </w:rPr>
        <w:t>, 478-485.</w:t>
      </w:r>
      <w:bookmarkEnd w:id="91"/>
    </w:p>
    <w:p w:rsidR="00FD0CE6" w:rsidRPr="00154CE5" w:rsidRDefault="00FD0CE6" w:rsidP="00291CA3">
      <w:pPr>
        <w:spacing w:after="0" w:line="360" w:lineRule="auto"/>
        <w:jc w:val="both"/>
        <w:rPr>
          <w:b w:val="0"/>
          <w:noProof/>
          <w:szCs w:val="24"/>
        </w:rPr>
      </w:pPr>
      <w:bookmarkStart w:id="92" w:name="_ENREF_85"/>
      <w:r w:rsidRPr="00154CE5">
        <w:rPr>
          <w:noProof/>
          <w:szCs w:val="24"/>
        </w:rPr>
        <w:lastRenderedPageBreak/>
        <w:t xml:space="preserve">Manning, A. J. &amp; Kuehn, M. J. (2011). </w:t>
      </w:r>
      <w:r w:rsidRPr="00154CE5">
        <w:rPr>
          <w:b w:val="0"/>
          <w:noProof/>
          <w:szCs w:val="24"/>
        </w:rPr>
        <w:t xml:space="preserve">Contribution of bacterial outer membrane vesicles to innate bacterial defense. </w:t>
      </w:r>
      <w:r w:rsidRPr="00154CE5">
        <w:rPr>
          <w:b w:val="0"/>
          <w:i/>
          <w:noProof/>
          <w:szCs w:val="24"/>
        </w:rPr>
        <w:t>BMC Microbiol</w:t>
      </w:r>
      <w:r w:rsidRPr="00154CE5">
        <w:rPr>
          <w:b w:val="0"/>
          <w:noProof/>
          <w:szCs w:val="24"/>
        </w:rPr>
        <w:t xml:space="preserve"> </w:t>
      </w:r>
      <w:r w:rsidRPr="00154CE5">
        <w:rPr>
          <w:noProof/>
          <w:szCs w:val="24"/>
        </w:rPr>
        <w:t>11</w:t>
      </w:r>
      <w:r w:rsidRPr="00154CE5">
        <w:rPr>
          <w:b w:val="0"/>
          <w:noProof/>
          <w:szCs w:val="24"/>
        </w:rPr>
        <w:t>, 258.</w:t>
      </w:r>
      <w:bookmarkEnd w:id="92"/>
    </w:p>
    <w:p w:rsidR="00FD0CE6" w:rsidRPr="00154CE5" w:rsidRDefault="00FD0CE6" w:rsidP="00291CA3">
      <w:pPr>
        <w:spacing w:after="0" w:line="360" w:lineRule="auto"/>
        <w:jc w:val="both"/>
        <w:rPr>
          <w:b w:val="0"/>
          <w:noProof/>
          <w:szCs w:val="24"/>
        </w:rPr>
      </w:pPr>
      <w:bookmarkStart w:id="93" w:name="_ENREF_86"/>
      <w:r w:rsidRPr="00154CE5">
        <w:rPr>
          <w:noProof/>
          <w:szCs w:val="24"/>
        </w:rPr>
        <w:t xml:space="preserve">Mashburn-Warren, L. M. &amp; Whitely, M. (2006). </w:t>
      </w:r>
      <w:r w:rsidRPr="00154CE5">
        <w:rPr>
          <w:b w:val="0"/>
          <w:noProof/>
          <w:szCs w:val="24"/>
        </w:rPr>
        <w:t xml:space="preserve">Special delivery: vesicle trafficking in prokaryotes. </w:t>
      </w:r>
      <w:r w:rsidRPr="00154CE5">
        <w:rPr>
          <w:b w:val="0"/>
          <w:i/>
          <w:noProof/>
          <w:szCs w:val="24"/>
        </w:rPr>
        <w:t>Mol Microbiol</w:t>
      </w:r>
      <w:r w:rsidRPr="00154CE5">
        <w:rPr>
          <w:b w:val="0"/>
          <w:noProof/>
          <w:szCs w:val="24"/>
        </w:rPr>
        <w:t xml:space="preserve"> </w:t>
      </w:r>
      <w:r w:rsidRPr="00154CE5">
        <w:rPr>
          <w:noProof/>
          <w:szCs w:val="24"/>
        </w:rPr>
        <w:t>61</w:t>
      </w:r>
      <w:r w:rsidRPr="00154CE5">
        <w:rPr>
          <w:b w:val="0"/>
          <w:noProof/>
          <w:szCs w:val="24"/>
        </w:rPr>
        <w:t>, 839-846.</w:t>
      </w:r>
      <w:bookmarkEnd w:id="93"/>
    </w:p>
    <w:p w:rsidR="00FD0CE6" w:rsidRPr="00154CE5" w:rsidRDefault="00FD0CE6" w:rsidP="00291CA3">
      <w:pPr>
        <w:spacing w:after="0" w:line="360" w:lineRule="auto"/>
        <w:jc w:val="both"/>
        <w:rPr>
          <w:b w:val="0"/>
          <w:noProof/>
          <w:szCs w:val="24"/>
        </w:rPr>
      </w:pPr>
      <w:bookmarkStart w:id="94" w:name="_ENREF_87"/>
      <w:r w:rsidRPr="00154CE5">
        <w:rPr>
          <w:noProof/>
          <w:szCs w:val="24"/>
        </w:rPr>
        <w:t xml:space="preserve">Maslanik, T., Tannura, K., Maheffey, L., Loughridge, A. B., Benninson, L., Ursell, L., Greenwood, B. N., Knight, R. &amp; Fleshner, M. (2012). </w:t>
      </w:r>
      <w:r w:rsidRPr="00154CE5">
        <w:rPr>
          <w:b w:val="0"/>
          <w:noProof/>
          <w:szCs w:val="24"/>
        </w:rPr>
        <w:t xml:space="preserve">Commensal bacteria and MAMPs are necessary for stress-induced increases in IL-1β and IL-18 but not IL-6, IL-10 or MCP-1. </w:t>
      </w:r>
      <w:r w:rsidRPr="00154CE5">
        <w:rPr>
          <w:b w:val="0"/>
          <w:i/>
          <w:noProof/>
          <w:szCs w:val="24"/>
        </w:rPr>
        <w:t>PLoS One</w:t>
      </w:r>
      <w:r w:rsidRPr="00154CE5">
        <w:rPr>
          <w:b w:val="0"/>
          <w:noProof/>
          <w:szCs w:val="24"/>
        </w:rPr>
        <w:t xml:space="preserve"> </w:t>
      </w:r>
      <w:r w:rsidRPr="00154CE5">
        <w:rPr>
          <w:noProof/>
          <w:szCs w:val="24"/>
        </w:rPr>
        <w:t>7</w:t>
      </w:r>
      <w:r w:rsidRPr="00154CE5">
        <w:rPr>
          <w:b w:val="0"/>
          <w:noProof/>
          <w:szCs w:val="24"/>
        </w:rPr>
        <w:t>, e50636.</w:t>
      </w:r>
      <w:bookmarkEnd w:id="94"/>
    </w:p>
    <w:p w:rsidR="00FD0CE6" w:rsidRPr="00154CE5" w:rsidRDefault="00FD0CE6" w:rsidP="00291CA3">
      <w:pPr>
        <w:spacing w:after="0" w:line="360" w:lineRule="auto"/>
        <w:jc w:val="both"/>
        <w:rPr>
          <w:b w:val="0"/>
          <w:noProof/>
          <w:szCs w:val="24"/>
        </w:rPr>
      </w:pPr>
      <w:bookmarkStart w:id="95" w:name="_ENREF_88"/>
      <w:r w:rsidRPr="00154CE5">
        <w:rPr>
          <w:noProof/>
          <w:szCs w:val="24"/>
        </w:rPr>
        <w:t xml:space="preserve">Masumoto, J., Yang, K., Varambally, S., Hasegawa, M., Tomlins, S. A., Qui, S., Fujimoto, Y., Kawasaki, A., Foster, S. J. &amp; other authors (2006). </w:t>
      </w:r>
      <w:r w:rsidRPr="00154CE5">
        <w:rPr>
          <w:b w:val="0"/>
          <w:noProof/>
          <w:szCs w:val="24"/>
        </w:rPr>
        <w:t xml:space="preserve">Nod1 acts as an intracellular receptor to stimulate chemokine production and neutrophil recruitment in vivo. </w:t>
      </w:r>
      <w:r w:rsidRPr="00154CE5">
        <w:rPr>
          <w:b w:val="0"/>
          <w:i/>
          <w:noProof/>
          <w:szCs w:val="24"/>
        </w:rPr>
        <w:t>J Exp Med</w:t>
      </w:r>
      <w:r w:rsidRPr="00154CE5">
        <w:rPr>
          <w:b w:val="0"/>
          <w:noProof/>
          <w:szCs w:val="24"/>
        </w:rPr>
        <w:t xml:space="preserve"> </w:t>
      </w:r>
      <w:r w:rsidRPr="00154CE5">
        <w:rPr>
          <w:noProof/>
          <w:szCs w:val="24"/>
        </w:rPr>
        <w:t>203</w:t>
      </w:r>
      <w:r w:rsidRPr="00154CE5">
        <w:rPr>
          <w:b w:val="0"/>
          <w:noProof/>
          <w:szCs w:val="24"/>
        </w:rPr>
        <w:t>, 203-213.</w:t>
      </w:r>
      <w:bookmarkEnd w:id="95"/>
    </w:p>
    <w:p w:rsidR="00FD0CE6" w:rsidRPr="00154CE5" w:rsidRDefault="00FD0CE6" w:rsidP="00291CA3">
      <w:pPr>
        <w:spacing w:after="0" w:line="360" w:lineRule="auto"/>
        <w:jc w:val="both"/>
        <w:rPr>
          <w:b w:val="0"/>
          <w:noProof/>
          <w:szCs w:val="24"/>
        </w:rPr>
      </w:pPr>
      <w:bookmarkStart w:id="96" w:name="_ENREF_89"/>
      <w:r w:rsidRPr="00154CE5">
        <w:rPr>
          <w:noProof/>
          <w:szCs w:val="24"/>
        </w:rPr>
        <w:t xml:space="preserve">McBroom, A. J. &amp; Kuehn, M. J. (2007). </w:t>
      </w:r>
      <w:r w:rsidRPr="00154CE5">
        <w:rPr>
          <w:b w:val="0"/>
          <w:noProof/>
          <w:szCs w:val="24"/>
        </w:rPr>
        <w:t xml:space="preserve">Release of outer membrane vesicles by Gram-negative bacteria is a novel envelope stress response. </w:t>
      </w:r>
      <w:r w:rsidRPr="00154CE5">
        <w:rPr>
          <w:b w:val="0"/>
          <w:i/>
          <w:noProof/>
          <w:szCs w:val="24"/>
        </w:rPr>
        <w:t>Mol Microbiol</w:t>
      </w:r>
      <w:r w:rsidRPr="00154CE5">
        <w:rPr>
          <w:b w:val="0"/>
          <w:noProof/>
          <w:szCs w:val="24"/>
        </w:rPr>
        <w:t xml:space="preserve"> </w:t>
      </w:r>
      <w:r w:rsidRPr="00154CE5">
        <w:rPr>
          <w:noProof/>
          <w:szCs w:val="24"/>
        </w:rPr>
        <w:t>63</w:t>
      </w:r>
      <w:r w:rsidRPr="00154CE5">
        <w:rPr>
          <w:b w:val="0"/>
          <w:noProof/>
          <w:szCs w:val="24"/>
        </w:rPr>
        <w:t>, 545-558.</w:t>
      </w:r>
      <w:bookmarkEnd w:id="96"/>
    </w:p>
    <w:p w:rsidR="00FD0CE6" w:rsidRPr="00154CE5" w:rsidRDefault="00FD0CE6" w:rsidP="00291CA3">
      <w:pPr>
        <w:spacing w:after="0" w:line="360" w:lineRule="auto"/>
        <w:jc w:val="both"/>
        <w:rPr>
          <w:b w:val="0"/>
          <w:noProof/>
          <w:szCs w:val="24"/>
        </w:rPr>
      </w:pPr>
      <w:bookmarkStart w:id="97" w:name="_ENREF_90"/>
      <w:r w:rsidRPr="00154CE5">
        <w:rPr>
          <w:noProof/>
          <w:szCs w:val="24"/>
        </w:rPr>
        <w:t xml:space="preserve">Medzhitov, R. (2001). </w:t>
      </w:r>
      <w:r w:rsidRPr="00154CE5">
        <w:rPr>
          <w:b w:val="0"/>
          <w:noProof/>
          <w:szCs w:val="24"/>
        </w:rPr>
        <w:t xml:space="preserve">Toll-like receptors and innate immunity. </w:t>
      </w:r>
      <w:r w:rsidRPr="00154CE5">
        <w:rPr>
          <w:b w:val="0"/>
          <w:i/>
          <w:noProof/>
          <w:szCs w:val="24"/>
        </w:rPr>
        <w:t>Nature Rev Immunol</w:t>
      </w:r>
      <w:r w:rsidRPr="00154CE5">
        <w:rPr>
          <w:b w:val="0"/>
          <w:noProof/>
          <w:szCs w:val="24"/>
        </w:rPr>
        <w:t xml:space="preserve"> </w:t>
      </w:r>
      <w:r w:rsidRPr="00154CE5">
        <w:rPr>
          <w:noProof/>
          <w:szCs w:val="24"/>
        </w:rPr>
        <w:t>1</w:t>
      </w:r>
      <w:r w:rsidRPr="00154CE5">
        <w:rPr>
          <w:b w:val="0"/>
          <w:noProof/>
          <w:szCs w:val="24"/>
        </w:rPr>
        <w:t>, 135-145.</w:t>
      </w:r>
      <w:bookmarkEnd w:id="97"/>
    </w:p>
    <w:p w:rsidR="00FD0CE6" w:rsidRPr="00154CE5" w:rsidRDefault="00FD0CE6" w:rsidP="00291CA3">
      <w:pPr>
        <w:spacing w:after="0" w:line="360" w:lineRule="auto"/>
        <w:jc w:val="both"/>
        <w:rPr>
          <w:b w:val="0"/>
          <w:noProof/>
          <w:szCs w:val="24"/>
        </w:rPr>
      </w:pPr>
      <w:bookmarkStart w:id="98" w:name="_ENREF_91"/>
      <w:r w:rsidRPr="00154CE5">
        <w:rPr>
          <w:noProof/>
          <w:szCs w:val="24"/>
        </w:rPr>
        <w:t xml:space="preserve">Melmed, G., Thomas, L. S., Lee, N., Tesfay, S. Y., Lukasek, K., Michelsen, K. S., Zhou, Y., Hu, B., Arditi, M. &amp; other authors (2003). </w:t>
      </w:r>
      <w:r w:rsidRPr="00154CE5">
        <w:rPr>
          <w:b w:val="0"/>
          <w:noProof/>
          <w:szCs w:val="24"/>
        </w:rPr>
        <w:t xml:space="preserve">Human intestinal epithelial cells are broadly unresponsive to Toll-like receptor 2-dependent bacterial ligands: implications for host-microbial interactions in the gut. </w:t>
      </w:r>
      <w:r w:rsidRPr="00154CE5">
        <w:rPr>
          <w:b w:val="0"/>
          <w:i/>
          <w:noProof/>
          <w:szCs w:val="24"/>
        </w:rPr>
        <w:t xml:space="preserve">J Immunol </w:t>
      </w:r>
      <w:r w:rsidRPr="00154CE5">
        <w:rPr>
          <w:noProof/>
          <w:szCs w:val="24"/>
        </w:rPr>
        <w:t>170</w:t>
      </w:r>
      <w:r w:rsidRPr="00154CE5">
        <w:rPr>
          <w:b w:val="0"/>
          <w:noProof/>
          <w:szCs w:val="24"/>
        </w:rPr>
        <w:t>, 1406-1415.</w:t>
      </w:r>
      <w:bookmarkEnd w:id="98"/>
    </w:p>
    <w:p w:rsidR="00FD0CE6" w:rsidRPr="00154CE5" w:rsidRDefault="00FD0CE6" w:rsidP="00291CA3">
      <w:pPr>
        <w:spacing w:after="0" w:line="360" w:lineRule="auto"/>
        <w:jc w:val="both"/>
        <w:rPr>
          <w:b w:val="0"/>
          <w:noProof/>
          <w:szCs w:val="24"/>
        </w:rPr>
      </w:pPr>
      <w:bookmarkStart w:id="99" w:name="_ENREF_92"/>
      <w:r w:rsidRPr="00154CE5">
        <w:rPr>
          <w:noProof/>
          <w:szCs w:val="24"/>
        </w:rPr>
        <w:t xml:space="preserve">Ogura, Y., Bonen, D. K., Inohara, N., Nicolae, D. L., Chen, F. C., Ramos, R., Britton, H., Moran, T., Karaliuskas, R. &amp; other authors (2001). </w:t>
      </w:r>
      <w:r w:rsidRPr="00154CE5">
        <w:rPr>
          <w:b w:val="0"/>
          <w:noProof/>
          <w:szCs w:val="24"/>
        </w:rPr>
        <w:t xml:space="preserve">A frameshift mutation in </w:t>
      </w:r>
      <w:r w:rsidRPr="00154CE5">
        <w:rPr>
          <w:b w:val="0"/>
          <w:i/>
          <w:noProof/>
          <w:szCs w:val="24"/>
        </w:rPr>
        <w:t>NOD2</w:t>
      </w:r>
      <w:r w:rsidRPr="00154CE5">
        <w:rPr>
          <w:b w:val="0"/>
          <w:noProof/>
          <w:szCs w:val="24"/>
        </w:rPr>
        <w:t xml:space="preserve"> associated with susceptibility to Crohn's disease. </w:t>
      </w:r>
      <w:r w:rsidRPr="00154CE5">
        <w:rPr>
          <w:b w:val="0"/>
          <w:i/>
          <w:noProof/>
          <w:szCs w:val="24"/>
        </w:rPr>
        <w:t>Nature</w:t>
      </w:r>
      <w:r w:rsidRPr="00154CE5">
        <w:rPr>
          <w:b w:val="0"/>
          <w:noProof/>
          <w:szCs w:val="24"/>
        </w:rPr>
        <w:t xml:space="preserve"> </w:t>
      </w:r>
      <w:r w:rsidRPr="00154CE5">
        <w:rPr>
          <w:noProof/>
          <w:szCs w:val="24"/>
        </w:rPr>
        <w:t>411</w:t>
      </w:r>
      <w:r w:rsidRPr="00154CE5">
        <w:rPr>
          <w:b w:val="0"/>
          <w:noProof/>
          <w:szCs w:val="24"/>
        </w:rPr>
        <w:t>, 603-606.</w:t>
      </w:r>
      <w:bookmarkEnd w:id="99"/>
    </w:p>
    <w:p w:rsidR="00FD0CE6" w:rsidRPr="00154CE5" w:rsidRDefault="00FD0CE6" w:rsidP="00291CA3">
      <w:pPr>
        <w:spacing w:after="0" w:line="360" w:lineRule="auto"/>
        <w:jc w:val="both"/>
        <w:rPr>
          <w:b w:val="0"/>
          <w:noProof/>
          <w:szCs w:val="24"/>
        </w:rPr>
      </w:pPr>
      <w:bookmarkStart w:id="100" w:name="_ENREF_93"/>
      <w:r w:rsidRPr="00154CE5">
        <w:rPr>
          <w:noProof/>
          <w:szCs w:val="24"/>
        </w:rPr>
        <w:t xml:space="preserve">Oostenburg, L. E., Drenth, J. P., de Jong, D. J., Nolte, I. M., Oosterom, E., van Dullemen, H. M., van der Linde, K., te Meerman, G. J., van der Steege, G. &amp; other authors (2005). </w:t>
      </w:r>
      <w:r w:rsidRPr="00154CE5">
        <w:rPr>
          <w:b w:val="0"/>
          <w:noProof/>
          <w:szCs w:val="24"/>
        </w:rPr>
        <w:t xml:space="preserve">Association between Toll-like receptor 4 and inflammatory bowel disease. </w:t>
      </w:r>
      <w:r w:rsidRPr="00154CE5">
        <w:rPr>
          <w:b w:val="0"/>
          <w:i/>
          <w:noProof/>
          <w:szCs w:val="24"/>
        </w:rPr>
        <w:t xml:space="preserve">Inflamm Bowel Dis </w:t>
      </w:r>
      <w:r w:rsidRPr="00154CE5">
        <w:rPr>
          <w:noProof/>
          <w:szCs w:val="24"/>
        </w:rPr>
        <w:t>11</w:t>
      </w:r>
      <w:r w:rsidRPr="00154CE5">
        <w:rPr>
          <w:b w:val="0"/>
          <w:noProof/>
          <w:szCs w:val="24"/>
        </w:rPr>
        <w:t>, 567-575.</w:t>
      </w:r>
      <w:bookmarkEnd w:id="100"/>
    </w:p>
    <w:p w:rsidR="00FD0CE6" w:rsidRPr="00154CE5" w:rsidRDefault="00FD0CE6" w:rsidP="00291CA3">
      <w:pPr>
        <w:spacing w:after="0" w:line="360" w:lineRule="auto"/>
        <w:jc w:val="both"/>
        <w:rPr>
          <w:b w:val="0"/>
          <w:noProof/>
          <w:szCs w:val="24"/>
        </w:rPr>
      </w:pPr>
      <w:bookmarkStart w:id="101" w:name="_ENREF_94"/>
      <w:r w:rsidRPr="00154CE5">
        <w:rPr>
          <w:noProof/>
          <w:szCs w:val="24"/>
        </w:rPr>
        <w:t xml:space="preserve">Parker, H., Chitcholtan, K., Hampton, M. B. &amp; Keenan, J. I. (2010). </w:t>
      </w:r>
      <w:r w:rsidRPr="00154CE5">
        <w:rPr>
          <w:b w:val="0"/>
          <w:noProof/>
          <w:szCs w:val="24"/>
        </w:rPr>
        <w:t xml:space="preserve">Uptake of </w:t>
      </w:r>
      <w:r w:rsidRPr="00154CE5">
        <w:rPr>
          <w:b w:val="0"/>
          <w:i/>
          <w:noProof/>
          <w:szCs w:val="24"/>
        </w:rPr>
        <w:t xml:space="preserve">Helicobacter pylori </w:t>
      </w:r>
      <w:r w:rsidRPr="00154CE5">
        <w:rPr>
          <w:b w:val="0"/>
          <w:noProof/>
          <w:szCs w:val="24"/>
        </w:rPr>
        <w:t xml:space="preserve">outer membrane vesicles by gastric epithelial cells. </w:t>
      </w:r>
      <w:r w:rsidRPr="00154CE5">
        <w:rPr>
          <w:b w:val="0"/>
          <w:i/>
          <w:noProof/>
          <w:szCs w:val="24"/>
        </w:rPr>
        <w:t>Infect Immun</w:t>
      </w:r>
      <w:r w:rsidRPr="00154CE5">
        <w:rPr>
          <w:b w:val="0"/>
          <w:noProof/>
          <w:szCs w:val="24"/>
        </w:rPr>
        <w:t xml:space="preserve"> </w:t>
      </w:r>
      <w:r w:rsidRPr="00154CE5">
        <w:rPr>
          <w:noProof/>
          <w:szCs w:val="24"/>
        </w:rPr>
        <w:t>78</w:t>
      </w:r>
      <w:r w:rsidRPr="00154CE5">
        <w:rPr>
          <w:b w:val="0"/>
          <w:noProof/>
          <w:szCs w:val="24"/>
        </w:rPr>
        <w:t>, 5054-5061.</w:t>
      </w:r>
      <w:bookmarkEnd w:id="101"/>
    </w:p>
    <w:p w:rsidR="00FD0CE6" w:rsidRPr="00154CE5" w:rsidRDefault="00FD0CE6" w:rsidP="00291CA3">
      <w:pPr>
        <w:spacing w:after="0" w:line="360" w:lineRule="auto"/>
        <w:jc w:val="both"/>
        <w:rPr>
          <w:b w:val="0"/>
          <w:noProof/>
          <w:szCs w:val="24"/>
        </w:rPr>
      </w:pPr>
      <w:bookmarkStart w:id="102" w:name="_ENREF_95"/>
      <w:r w:rsidRPr="00154CE5">
        <w:rPr>
          <w:noProof/>
          <w:szCs w:val="24"/>
        </w:rPr>
        <w:t xml:space="preserve">Poltorak, A., He, X., Smirnova, I., Liu, M.-Y., Van Huffel, C., Du, X., Birdwell, D., Alejos, E., Silva, M. &amp; other authors (1998). </w:t>
      </w:r>
      <w:r w:rsidRPr="00154CE5">
        <w:rPr>
          <w:b w:val="0"/>
          <w:noProof/>
          <w:szCs w:val="24"/>
        </w:rPr>
        <w:t xml:space="preserve">Defective LPS signaling in C3H/Hej and C57BL/10ScCr mice: mutations in </w:t>
      </w:r>
      <w:r w:rsidRPr="00154CE5">
        <w:rPr>
          <w:b w:val="0"/>
          <w:i/>
          <w:noProof/>
          <w:szCs w:val="24"/>
        </w:rPr>
        <w:t>Tlr4</w:t>
      </w:r>
      <w:r w:rsidRPr="00154CE5">
        <w:rPr>
          <w:b w:val="0"/>
          <w:noProof/>
          <w:szCs w:val="24"/>
        </w:rPr>
        <w:t xml:space="preserve"> gene. </w:t>
      </w:r>
      <w:r w:rsidRPr="00154CE5">
        <w:rPr>
          <w:b w:val="0"/>
          <w:i/>
          <w:noProof/>
          <w:szCs w:val="24"/>
        </w:rPr>
        <w:t>Science</w:t>
      </w:r>
      <w:r w:rsidRPr="00154CE5">
        <w:rPr>
          <w:b w:val="0"/>
          <w:noProof/>
          <w:szCs w:val="24"/>
        </w:rPr>
        <w:t xml:space="preserve"> </w:t>
      </w:r>
      <w:r w:rsidRPr="00154CE5">
        <w:rPr>
          <w:noProof/>
          <w:szCs w:val="24"/>
        </w:rPr>
        <w:t>282</w:t>
      </w:r>
      <w:r w:rsidRPr="00154CE5">
        <w:rPr>
          <w:b w:val="0"/>
          <w:noProof/>
          <w:szCs w:val="24"/>
        </w:rPr>
        <w:t>, 2085-2088.</w:t>
      </w:r>
      <w:bookmarkEnd w:id="102"/>
    </w:p>
    <w:p w:rsidR="00FD0CE6" w:rsidRPr="00154CE5" w:rsidRDefault="00FD0CE6" w:rsidP="00291CA3">
      <w:pPr>
        <w:spacing w:after="0" w:line="360" w:lineRule="auto"/>
        <w:jc w:val="both"/>
        <w:rPr>
          <w:b w:val="0"/>
          <w:noProof/>
          <w:szCs w:val="24"/>
        </w:rPr>
      </w:pPr>
      <w:bookmarkStart w:id="103" w:name="_ENREF_96"/>
      <w:r w:rsidRPr="00154CE5">
        <w:rPr>
          <w:noProof/>
          <w:szCs w:val="24"/>
        </w:rPr>
        <w:lastRenderedPageBreak/>
        <w:t xml:space="preserve">Poulsen, L. V. (1999). </w:t>
      </w:r>
      <w:r w:rsidRPr="00154CE5">
        <w:rPr>
          <w:b w:val="0"/>
          <w:noProof/>
          <w:szCs w:val="24"/>
        </w:rPr>
        <w:t xml:space="preserve">Microbial biofilm in food processing. </w:t>
      </w:r>
      <w:r w:rsidRPr="00154CE5">
        <w:rPr>
          <w:b w:val="0"/>
          <w:i/>
          <w:noProof/>
          <w:szCs w:val="24"/>
        </w:rPr>
        <w:t xml:space="preserve">Lebensm Wiss Technol </w:t>
      </w:r>
      <w:r w:rsidRPr="00154CE5">
        <w:rPr>
          <w:noProof/>
          <w:szCs w:val="24"/>
        </w:rPr>
        <w:t>32</w:t>
      </w:r>
      <w:r w:rsidRPr="00154CE5">
        <w:rPr>
          <w:b w:val="0"/>
          <w:noProof/>
          <w:szCs w:val="24"/>
        </w:rPr>
        <w:t>, 321-326.</w:t>
      </w:r>
      <w:bookmarkEnd w:id="103"/>
    </w:p>
    <w:p w:rsidR="00FD0CE6" w:rsidRPr="00154CE5" w:rsidRDefault="00FD0CE6" w:rsidP="00291CA3">
      <w:pPr>
        <w:spacing w:after="0" w:line="360" w:lineRule="auto"/>
        <w:jc w:val="both"/>
        <w:rPr>
          <w:b w:val="0"/>
          <w:noProof/>
          <w:szCs w:val="24"/>
        </w:rPr>
      </w:pPr>
      <w:bookmarkStart w:id="104" w:name="_ENREF_97"/>
      <w:r w:rsidRPr="00154CE5">
        <w:rPr>
          <w:noProof/>
          <w:szCs w:val="24"/>
        </w:rPr>
        <w:t xml:space="preserve">Rachmilewitz, D., Katakura, K., Karmeli, F., Hayashi, T., Reinus, C., Rudensky, B., Akira, S., Takeda, K., Lee, J. &amp; other authors (2004). </w:t>
      </w:r>
      <w:r w:rsidRPr="00154CE5">
        <w:rPr>
          <w:b w:val="0"/>
          <w:noProof/>
          <w:szCs w:val="24"/>
        </w:rPr>
        <w:t xml:space="preserve">Toll-Like receptor 9 signaling mediates the anti-inflammatory effects of probiotics in murine experimental colitis. </w:t>
      </w:r>
      <w:r w:rsidRPr="00154CE5">
        <w:rPr>
          <w:b w:val="0"/>
          <w:i/>
          <w:noProof/>
          <w:szCs w:val="24"/>
        </w:rPr>
        <w:t>Gastroenterology</w:t>
      </w:r>
      <w:r w:rsidRPr="00154CE5">
        <w:rPr>
          <w:b w:val="0"/>
          <w:noProof/>
          <w:szCs w:val="24"/>
        </w:rPr>
        <w:t xml:space="preserve"> </w:t>
      </w:r>
      <w:r w:rsidRPr="00154CE5">
        <w:rPr>
          <w:noProof/>
          <w:szCs w:val="24"/>
        </w:rPr>
        <w:t>126</w:t>
      </w:r>
      <w:r w:rsidRPr="00154CE5">
        <w:rPr>
          <w:b w:val="0"/>
          <w:noProof/>
          <w:szCs w:val="24"/>
        </w:rPr>
        <w:t>, 520-528.</w:t>
      </w:r>
      <w:bookmarkEnd w:id="104"/>
    </w:p>
    <w:p w:rsidR="00FD0CE6" w:rsidRPr="00154CE5" w:rsidRDefault="00FD0CE6" w:rsidP="00291CA3">
      <w:pPr>
        <w:spacing w:after="0" w:line="360" w:lineRule="auto"/>
        <w:jc w:val="both"/>
        <w:rPr>
          <w:b w:val="0"/>
          <w:noProof/>
          <w:szCs w:val="24"/>
        </w:rPr>
      </w:pPr>
      <w:bookmarkStart w:id="105" w:name="_ENREF_98"/>
      <w:r w:rsidRPr="00154CE5">
        <w:rPr>
          <w:noProof/>
          <w:szCs w:val="24"/>
        </w:rPr>
        <w:t xml:space="preserve">Rakoff-Nahoum, S., Paglino, J., Eslami-Varzaneh, F., Edberg, S. &amp; Medzhitov, R. (2004). </w:t>
      </w:r>
      <w:r w:rsidRPr="00154CE5">
        <w:rPr>
          <w:b w:val="0"/>
          <w:noProof/>
          <w:szCs w:val="24"/>
        </w:rPr>
        <w:t xml:space="preserve">Recognition of commensal microflora by toll-like receptors is required for intestinal homeostasis. </w:t>
      </w:r>
      <w:r w:rsidRPr="00154CE5">
        <w:rPr>
          <w:b w:val="0"/>
          <w:i/>
          <w:noProof/>
          <w:szCs w:val="24"/>
        </w:rPr>
        <w:t>Cell</w:t>
      </w:r>
      <w:r w:rsidRPr="00154CE5">
        <w:rPr>
          <w:b w:val="0"/>
          <w:noProof/>
          <w:szCs w:val="24"/>
        </w:rPr>
        <w:t xml:space="preserve"> </w:t>
      </w:r>
      <w:r w:rsidRPr="00154CE5">
        <w:rPr>
          <w:noProof/>
          <w:szCs w:val="24"/>
        </w:rPr>
        <w:t>118</w:t>
      </w:r>
      <w:r w:rsidRPr="00154CE5">
        <w:rPr>
          <w:b w:val="0"/>
          <w:noProof/>
          <w:szCs w:val="24"/>
        </w:rPr>
        <w:t>, 229-241.</w:t>
      </w:r>
      <w:bookmarkEnd w:id="105"/>
    </w:p>
    <w:p w:rsidR="00FD0CE6" w:rsidRPr="00154CE5" w:rsidRDefault="00FD0CE6" w:rsidP="00291CA3">
      <w:pPr>
        <w:spacing w:after="0" w:line="360" w:lineRule="auto"/>
        <w:jc w:val="both"/>
        <w:rPr>
          <w:b w:val="0"/>
          <w:noProof/>
          <w:szCs w:val="24"/>
        </w:rPr>
      </w:pPr>
      <w:bookmarkStart w:id="106" w:name="_ENREF_99"/>
      <w:r w:rsidRPr="00154CE5">
        <w:rPr>
          <w:noProof/>
          <w:szCs w:val="24"/>
        </w:rPr>
        <w:t xml:space="preserve">Ramos, H. C., Rumbo, M. &amp; Sirard, J.-C. (2004). </w:t>
      </w:r>
      <w:r w:rsidRPr="00154CE5">
        <w:rPr>
          <w:b w:val="0"/>
          <w:noProof/>
          <w:szCs w:val="24"/>
        </w:rPr>
        <w:t xml:space="preserve">Bacterial flagellins: mediators of pathogenicity and host immune responses in mucosa. </w:t>
      </w:r>
      <w:r w:rsidRPr="00154CE5">
        <w:rPr>
          <w:b w:val="0"/>
          <w:i/>
          <w:noProof/>
          <w:szCs w:val="24"/>
        </w:rPr>
        <w:t>Trends Microbiol</w:t>
      </w:r>
      <w:r w:rsidRPr="00154CE5">
        <w:rPr>
          <w:b w:val="0"/>
          <w:noProof/>
          <w:szCs w:val="24"/>
        </w:rPr>
        <w:t xml:space="preserve"> </w:t>
      </w:r>
      <w:r w:rsidRPr="00154CE5">
        <w:rPr>
          <w:noProof/>
          <w:szCs w:val="24"/>
        </w:rPr>
        <w:t>12</w:t>
      </w:r>
      <w:r w:rsidRPr="00154CE5">
        <w:rPr>
          <w:b w:val="0"/>
          <w:noProof/>
          <w:szCs w:val="24"/>
        </w:rPr>
        <w:t>, 509-517.</w:t>
      </w:r>
      <w:bookmarkEnd w:id="106"/>
    </w:p>
    <w:p w:rsidR="00FD0CE6" w:rsidRPr="00154CE5" w:rsidRDefault="00FD0CE6" w:rsidP="00291CA3">
      <w:pPr>
        <w:spacing w:after="0" w:line="360" w:lineRule="auto"/>
        <w:jc w:val="both"/>
        <w:rPr>
          <w:b w:val="0"/>
          <w:noProof/>
          <w:szCs w:val="24"/>
        </w:rPr>
      </w:pPr>
      <w:bookmarkStart w:id="107" w:name="_ENREF_100"/>
      <w:r w:rsidRPr="00154CE5">
        <w:rPr>
          <w:noProof/>
          <w:szCs w:val="24"/>
        </w:rPr>
        <w:t xml:space="preserve">Renelli, M., Matias, V., Lo, R. Y. &amp; Beveridge, T. J. (2004). </w:t>
      </w:r>
      <w:r w:rsidRPr="00154CE5">
        <w:rPr>
          <w:b w:val="0"/>
          <w:noProof/>
          <w:szCs w:val="24"/>
        </w:rPr>
        <w:t xml:space="preserve">DNA-containing membrane vesicles of </w:t>
      </w:r>
      <w:r w:rsidRPr="00154CE5">
        <w:rPr>
          <w:b w:val="0"/>
          <w:i/>
          <w:noProof/>
          <w:szCs w:val="24"/>
        </w:rPr>
        <w:t xml:space="preserve">Pseudomonas aeruginosa </w:t>
      </w:r>
      <w:r w:rsidRPr="00154CE5">
        <w:rPr>
          <w:b w:val="0"/>
          <w:noProof/>
          <w:szCs w:val="24"/>
        </w:rPr>
        <w:t xml:space="preserve">PAO1 and their genetic transformation potential. </w:t>
      </w:r>
      <w:r w:rsidRPr="00154CE5">
        <w:rPr>
          <w:b w:val="0"/>
          <w:i/>
          <w:noProof/>
          <w:szCs w:val="24"/>
        </w:rPr>
        <w:t>Microbiology</w:t>
      </w:r>
      <w:r w:rsidRPr="00154CE5">
        <w:rPr>
          <w:b w:val="0"/>
          <w:noProof/>
          <w:szCs w:val="24"/>
        </w:rPr>
        <w:t xml:space="preserve"> </w:t>
      </w:r>
      <w:r w:rsidRPr="00154CE5">
        <w:rPr>
          <w:noProof/>
          <w:szCs w:val="24"/>
        </w:rPr>
        <w:t>150</w:t>
      </w:r>
      <w:r w:rsidRPr="00154CE5">
        <w:rPr>
          <w:b w:val="0"/>
          <w:noProof/>
          <w:szCs w:val="24"/>
        </w:rPr>
        <w:t>, 2161-2169.</w:t>
      </w:r>
      <w:bookmarkEnd w:id="107"/>
    </w:p>
    <w:p w:rsidR="00FD0CE6" w:rsidRPr="00154CE5" w:rsidRDefault="00FD0CE6" w:rsidP="00291CA3">
      <w:pPr>
        <w:spacing w:after="0" w:line="360" w:lineRule="auto"/>
        <w:jc w:val="both"/>
        <w:rPr>
          <w:b w:val="0"/>
          <w:noProof/>
          <w:szCs w:val="24"/>
        </w:rPr>
      </w:pPr>
      <w:bookmarkStart w:id="108" w:name="_ENREF_101"/>
      <w:r w:rsidRPr="00154CE5">
        <w:rPr>
          <w:noProof/>
          <w:szCs w:val="24"/>
        </w:rPr>
        <w:t xml:space="preserve">Rietschel, E. T., Kirikae, T., Schade, F. U., Mamat, U., Schmidt, G., Loppnow, H., Ulmer, A. J., Zahringer, U., Seydel, U. &amp; other authors (1994). </w:t>
      </w:r>
      <w:r w:rsidRPr="00154CE5">
        <w:rPr>
          <w:b w:val="0"/>
          <w:noProof/>
          <w:szCs w:val="24"/>
        </w:rPr>
        <w:t xml:space="preserve">Bacterial endotoxin: molecular relationships of structure to activity and function. </w:t>
      </w:r>
      <w:r w:rsidRPr="00154CE5">
        <w:rPr>
          <w:b w:val="0"/>
          <w:i/>
          <w:noProof/>
          <w:szCs w:val="24"/>
        </w:rPr>
        <w:t xml:space="preserve">FASEB J </w:t>
      </w:r>
      <w:r w:rsidRPr="00154CE5">
        <w:rPr>
          <w:noProof/>
          <w:szCs w:val="24"/>
        </w:rPr>
        <w:t>8</w:t>
      </w:r>
      <w:r w:rsidRPr="00154CE5">
        <w:rPr>
          <w:b w:val="0"/>
          <w:noProof/>
          <w:szCs w:val="24"/>
        </w:rPr>
        <w:t>, 217-225.</w:t>
      </w:r>
      <w:bookmarkEnd w:id="108"/>
    </w:p>
    <w:p w:rsidR="00FD0CE6" w:rsidRPr="00154CE5" w:rsidRDefault="00FD0CE6" w:rsidP="00291CA3">
      <w:pPr>
        <w:spacing w:after="0" w:line="360" w:lineRule="auto"/>
        <w:jc w:val="both"/>
        <w:rPr>
          <w:b w:val="0"/>
          <w:noProof/>
          <w:szCs w:val="24"/>
        </w:rPr>
      </w:pPr>
      <w:bookmarkStart w:id="109" w:name="_ENREF_102"/>
      <w:r w:rsidRPr="00154CE5">
        <w:rPr>
          <w:noProof/>
          <w:szCs w:val="24"/>
        </w:rPr>
        <w:t xml:space="preserve">Roller, S. &amp; Dea, I. C. M. (1992). </w:t>
      </w:r>
      <w:r w:rsidRPr="00154CE5">
        <w:rPr>
          <w:b w:val="0"/>
          <w:noProof/>
          <w:szCs w:val="24"/>
        </w:rPr>
        <w:t xml:space="preserve">Biotechnology in the production and modification of biopolymers for foods. </w:t>
      </w:r>
      <w:r w:rsidRPr="00154CE5">
        <w:rPr>
          <w:b w:val="0"/>
          <w:i/>
          <w:noProof/>
          <w:szCs w:val="24"/>
        </w:rPr>
        <w:t>Crit Rev Biotechnol</w:t>
      </w:r>
      <w:r w:rsidRPr="00154CE5">
        <w:rPr>
          <w:b w:val="0"/>
          <w:noProof/>
          <w:szCs w:val="24"/>
        </w:rPr>
        <w:t xml:space="preserve"> </w:t>
      </w:r>
      <w:r w:rsidRPr="00154CE5">
        <w:rPr>
          <w:noProof/>
          <w:szCs w:val="24"/>
        </w:rPr>
        <w:t>12</w:t>
      </w:r>
      <w:r w:rsidRPr="00154CE5">
        <w:rPr>
          <w:b w:val="0"/>
          <w:noProof/>
          <w:szCs w:val="24"/>
        </w:rPr>
        <w:t>, 261-277.</w:t>
      </w:r>
      <w:bookmarkEnd w:id="109"/>
    </w:p>
    <w:p w:rsidR="00FD0CE6" w:rsidRPr="00154CE5" w:rsidRDefault="00FD0CE6" w:rsidP="00291CA3">
      <w:pPr>
        <w:spacing w:after="0" w:line="360" w:lineRule="auto"/>
        <w:jc w:val="both"/>
        <w:rPr>
          <w:b w:val="0"/>
          <w:noProof/>
          <w:szCs w:val="24"/>
        </w:rPr>
      </w:pPr>
      <w:bookmarkStart w:id="110" w:name="_ENREF_103"/>
      <w:r w:rsidRPr="00154CE5">
        <w:rPr>
          <w:noProof/>
          <w:szCs w:val="24"/>
        </w:rPr>
        <w:t xml:space="preserve">Ruas-Madiedo, P., Gueimonde, M., Margolles, A., De los Reyes-Gavilan, C. G. &amp; Salminen, S. (2006). </w:t>
      </w:r>
      <w:r w:rsidRPr="00154CE5">
        <w:rPr>
          <w:b w:val="0"/>
          <w:noProof/>
          <w:szCs w:val="24"/>
        </w:rPr>
        <w:t xml:space="preserve">Exopolysaccharides produced by probiotic strains modify the adhesion of probiotics and enteropathogens to human intestinal mucus. </w:t>
      </w:r>
      <w:r w:rsidRPr="00154CE5">
        <w:rPr>
          <w:b w:val="0"/>
          <w:i/>
          <w:noProof/>
          <w:szCs w:val="24"/>
        </w:rPr>
        <w:t>J Food Prot</w:t>
      </w:r>
      <w:r w:rsidRPr="00154CE5">
        <w:rPr>
          <w:b w:val="0"/>
          <w:noProof/>
          <w:szCs w:val="24"/>
        </w:rPr>
        <w:t xml:space="preserve"> </w:t>
      </w:r>
      <w:r w:rsidRPr="00154CE5">
        <w:rPr>
          <w:noProof/>
          <w:szCs w:val="24"/>
        </w:rPr>
        <w:t>69</w:t>
      </w:r>
      <w:r w:rsidRPr="00154CE5">
        <w:rPr>
          <w:b w:val="0"/>
          <w:noProof/>
          <w:szCs w:val="24"/>
        </w:rPr>
        <w:t>, 2011-2015.</w:t>
      </w:r>
      <w:bookmarkEnd w:id="110"/>
    </w:p>
    <w:p w:rsidR="00FD0CE6" w:rsidRPr="00154CE5" w:rsidRDefault="00FD0CE6" w:rsidP="00291CA3">
      <w:pPr>
        <w:spacing w:after="0" w:line="360" w:lineRule="auto"/>
        <w:jc w:val="both"/>
        <w:rPr>
          <w:b w:val="0"/>
          <w:noProof/>
          <w:szCs w:val="24"/>
        </w:rPr>
      </w:pPr>
      <w:bookmarkStart w:id="111" w:name="_ENREF_104"/>
      <w:r w:rsidRPr="00154CE5">
        <w:rPr>
          <w:noProof/>
          <w:szCs w:val="24"/>
        </w:rPr>
        <w:t xml:space="preserve">Ruas-Madiedo, P., Medrano, M., Salazar, N., de los Reyes-Gavilan, C. G., Perez, P. F. &amp; Abraham, A. G. (2010). </w:t>
      </w:r>
      <w:r w:rsidRPr="00154CE5">
        <w:rPr>
          <w:b w:val="0"/>
          <w:noProof/>
          <w:szCs w:val="24"/>
        </w:rPr>
        <w:t xml:space="preserve">Exopolysaccharides produced by </w:t>
      </w:r>
      <w:r w:rsidRPr="00154CE5">
        <w:rPr>
          <w:b w:val="0"/>
          <w:i/>
          <w:noProof/>
          <w:szCs w:val="24"/>
        </w:rPr>
        <w:t xml:space="preserve">Lactobacillus </w:t>
      </w:r>
      <w:r w:rsidRPr="00154CE5">
        <w:rPr>
          <w:b w:val="0"/>
          <w:noProof/>
          <w:szCs w:val="24"/>
        </w:rPr>
        <w:t xml:space="preserve">and </w:t>
      </w:r>
      <w:r w:rsidRPr="00154CE5">
        <w:rPr>
          <w:b w:val="0"/>
          <w:i/>
          <w:noProof/>
          <w:szCs w:val="24"/>
        </w:rPr>
        <w:t>Bifidobacterium</w:t>
      </w:r>
      <w:r w:rsidRPr="00154CE5">
        <w:rPr>
          <w:b w:val="0"/>
          <w:noProof/>
          <w:szCs w:val="24"/>
        </w:rPr>
        <w:t xml:space="preserve"> strains abrogate </w:t>
      </w:r>
      <w:r w:rsidRPr="00154CE5">
        <w:rPr>
          <w:b w:val="0"/>
          <w:i/>
          <w:noProof/>
          <w:szCs w:val="24"/>
        </w:rPr>
        <w:t xml:space="preserve">in vitro </w:t>
      </w:r>
      <w:r w:rsidRPr="00154CE5">
        <w:rPr>
          <w:b w:val="0"/>
          <w:noProof/>
          <w:szCs w:val="24"/>
        </w:rPr>
        <w:t xml:space="preserve">the cytotoxic effect of bacterial toxins on eukaryotic cells. </w:t>
      </w:r>
      <w:r w:rsidRPr="00154CE5">
        <w:rPr>
          <w:b w:val="0"/>
          <w:i/>
          <w:noProof/>
          <w:szCs w:val="24"/>
        </w:rPr>
        <w:t>J Appl Microbiol</w:t>
      </w:r>
      <w:r w:rsidRPr="00154CE5">
        <w:rPr>
          <w:b w:val="0"/>
          <w:noProof/>
          <w:szCs w:val="24"/>
        </w:rPr>
        <w:t xml:space="preserve"> </w:t>
      </w:r>
      <w:r w:rsidRPr="00154CE5">
        <w:rPr>
          <w:noProof/>
          <w:szCs w:val="24"/>
        </w:rPr>
        <w:t>109</w:t>
      </w:r>
      <w:r w:rsidRPr="00154CE5">
        <w:rPr>
          <w:b w:val="0"/>
          <w:noProof/>
          <w:szCs w:val="24"/>
        </w:rPr>
        <w:t>, 2079-2086.</w:t>
      </w:r>
      <w:bookmarkEnd w:id="111"/>
    </w:p>
    <w:p w:rsidR="00FD0CE6" w:rsidRPr="00154CE5" w:rsidRDefault="00FD0CE6" w:rsidP="00291CA3">
      <w:pPr>
        <w:spacing w:after="0" w:line="360" w:lineRule="auto"/>
        <w:jc w:val="both"/>
        <w:rPr>
          <w:b w:val="0"/>
          <w:noProof/>
          <w:szCs w:val="24"/>
        </w:rPr>
      </w:pPr>
      <w:bookmarkStart w:id="112" w:name="_ENREF_105"/>
      <w:r w:rsidRPr="00154CE5">
        <w:rPr>
          <w:noProof/>
          <w:szCs w:val="24"/>
        </w:rPr>
        <w:t xml:space="preserve">Sanderson, I. R. &amp; Walker, W. A. (2006). </w:t>
      </w:r>
      <w:r w:rsidRPr="00154CE5">
        <w:rPr>
          <w:b w:val="0"/>
          <w:noProof/>
          <w:szCs w:val="24"/>
        </w:rPr>
        <w:t xml:space="preserve">TLRs in the gut: I. The role of TLRs/Nods in intestinal development and homeostasis. </w:t>
      </w:r>
      <w:r w:rsidRPr="00154CE5">
        <w:rPr>
          <w:b w:val="0"/>
          <w:i/>
          <w:noProof/>
          <w:szCs w:val="24"/>
        </w:rPr>
        <w:t>Am J Physiol Gastrointest Liver Physiol</w:t>
      </w:r>
      <w:r w:rsidRPr="00154CE5">
        <w:rPr>
          <w:b w:val="0"/>
          <w:noProof/>
          <w:szCs w:val="24"/>
        </w:rPr>
        <w:t xml:space="preserve"> </w:t>
      </w:r>
      <w:r w:rsidRPr="00154CE5">
        <w:rPr>
          <w:noProof/>
          <w:szCs w:val="24"/>
        </w:rPr>
        <w:t>262</w:t>
      </w:r>
      <w:r w:rsidRPr="00154CE5">
        <w:rPr>
          <w:b w:val="0"/>
          <w:noProof/>
          <w:szCs w:val="24"/>
        </w:rPr>
        <w:t>, G6-G10.</w:t>
      </w:r>
      <w:bookmarkEnd w:id="112"/>
    </w:p>
    <w:p w:rsidR="00FD0CE6" w:rsidRPr="00154CE5" w:rsidRDefault="00FD0CE6" w:rsidP="00291CA3">
      <w:pPr>
        <w:spacing w:after="0" w:line="360" w:lineRule="auto"/>
        <w:jc w:val="both"/>
        <w:rPr>
          <w:b w:val="0"/>
          <w:noProof/>
          <w:szCs w:val="24"/>
        </w:rPr>
      </w:pPr>
      <w:bookmarkStart w:id="113" w:name="_ENREF_106"/>
      <w:r w:rsidRPr="00154CE5">
        <w:rPr>
          <w:noProof/>
          <w:szCs w:val="24"/>
        </w:rPr>
        <w:t xml:space="preserve">Schleifer, K. H. &amp; Kandler, O. (1972). </w:t>
      </w:r>
      <w:r w:rsidRPr="00154CE5">
        <w:rPr>
          <w:b w:val="0"/>
          <w:noProof/>
          <w:szCs w:val="24"/>
        </w:rPr>
        <w:t xml:space="preserve">Peptidoglycan types of bacterial cell walls and their taxonomic implications. </w:t>
      </w:r>
      <w:r w:rsidRPr="00154CE5">
        <w:rPr>
          <w:b w:val="0"/>
          <w:i/>
          <w:noProof/>
          <w:szCs w:val="24"/>
        </w:rPr>
        <w:t>Bacteriol Rev</w:t>
      </w:r>
      <w:r w:rsidRPr="00154CE5">
        <w:rPr>
          <w:b w:val="0"/>
          <w:noProof/>
          <w:szCs w:val="24"/>
        </w:rPr>
        <w:t xml:space="preserve"> </w:t>
      </w:r>
      <w:r w:rsidRPr="00154CE5">
        <w:rPr>
          <w:noProof/>
          <w:szCs w:val="24"/>
        </w:rPr>
        <w:t>36</w:t>
      </w:r>
      <w:r w:rsidRPr="00154CE5">
        <w:rPr>
          <w:b w:val="0"/>
          <w:noProof/>
          <w:szCs w:val="24"/>
        </w:rPr>
        <w:t>, 407-477.</w:t>
      </w:r>
      <w:bookmarkEnd w:id="113"/>
    </w:p>
    <w:p w:rsidR="00FD0CE6" w:rsidRPr="00154CE5" w:rsidRDefault="00FD0CE6" w:rsidP="00291CA3">
      <w:pPr>
        <w:spacing w:after="0" w:line="360" w:lineRule="auto"/>
        <w:jc w:val="both"/>
        <w:rPr>
          <w:b w:val="0"/>
          <w:noProof/>
          <w:szCs w:val="24"/>
        </w:rPr>
      </w:pPr>
      <w:bookmarkStart w:id="114" w:name="_ENREF_107"/>
      <w:r w:rsidRPr="00154CE5">
        <w:rPr>
          <w:noProof/>
          <w:szCs w:val="24"/>
        </w:rPr>
        <w:t xml:space="preserve">Schooling, S. R. &amp; Beveridge, T. J. (2006). </w:t>
      </w:r>
      <w:r w:rsidRPr="00154CE5">
        <w:rPr>
          <w:b w:val="0"/>
          <w:noProof/>
          <w:szCs w:val="24"/>
        </w:rPr>
        <w:t xml:space="preserve">Membrane vesicles: an overlooked component of the matrices of biofilms. </w:t>
      </w:r>
      <w:r w:rsidRPr="00154CE5">
        <w:rPr>
          <w:b w:val="0"/>
          <w:i/>
          <w:noProof/>
          <w:szCs w:val="24"/>
        </w:rPr>
        <w:t>J Bacteriol</w:t>
      </w:r>
      <w:r w:rsidRPr="00154CE5">
        <w:rPr>
          <w:b w:val="0"/>
          <w:noProof/>
          <w:szCs w:val="24"/>
        </w:rPr>
        <w:t xml:space="preserve"> </w:t>
      </w:r>
      <w:r w:rsidRPr="00154CE5">
        <w:rPr>
          <w:noProof/>
          <w:szCs w:val="24"/>
        </w:rPr>
        <w:t>188</w:t>
      </w:r>
      <w:r w:rsidRPr="00154CE5">
        <w:rPr>
          <w:b w:val="0"/>
          <w:noProof/>
          <w:szCs w:val="24"/>
        </w:rPr>
        <w:t>, 5945-5957.</w:t>
      </w:r>
      <w:bookmarkEnd w:id="114"/>
    </w:p>
    <w:p w:rsidR="00FD0CE6" w:rsidRPr="00154CE5" w:rsidRDefault="00FD0CE6" w:rsidP="00291CA3">
      <w:pPr>
        <w:spacing w:after="0" w:line="360" w:lineRule="auto"/>
        <w:jc w:val="both"/>
        <w:rPr>
          <w:b w:val="0"/>
          <w:noProof/>
          <w:szCs w:val="24"/>
        </w:rPr>
      </w:pPr>
      <w:bookmarkStart w:id="115" w:name="_ENREF_108"/>
      <w:r w:rsidRPr="00154CE5">
        <w:rPr>
          <w:noProof/>
          <w:szCs w:val="24"/>
        </w:rPr>
        <w:lastRenderedPageBreak/>
        <w:t xml:space="preserve">Schuerer-Maly, C.-C., Eckmann, L., Kagnoff, M. F., Falco, M. T. &amp; Maly, F.-E. (1994). </w:t>
      </w:r>
      <w:r w:rsidRPr="00154CE5">
        <w:rPr>
          <w:b w:val="0"/>
          <w:noProof/>
          <w:szCs w:val="24"/>
        </w:rPr>
        <w:t xml:space="preserve">Colonic epithelial cell lines as a source of interleukin-8: stimulation by inflammatory cytokines and bacterial lipopolysaccharide. </w:t>
      </w:r>
      <w:r w:rsidRPr="00154CE5">
        <w:rPr>
          <w:b w:val="0"/>
          <w:i/>
          <w:noProof/>
          <w:szCs w:val="24"/>
        </w:rPr>
        <w:t>Immunology</w:t>
      </w:r>
      <w:r w:rsidRPr="00154CE5">
        <w:rPr>
          <w:b w:val="0"/>
          <w:noProof/>
          <w:szCs w:val="24"/>
        </w:rPr>
        <w:t xml:space="preserve"> </w:t>
      </w:r>
      <w:r w:rsidRPr="00154CE5">
        <w:rPr>
          <w:noProof/>
          <w:szCs w:val="24"/>
        </w:rPr>
        <w:t>81</w:t>
      </w:r>
      <w:r w:rsidRPr="00154CE5">
        <w:rPr>
          <w:b w:val="0"/>
          <w:noProof/>
          <w:szCs w:val="24"/>
        </w:rPr>
        <w:t>, 85-91.</w:t>
      </w:r>
      <w:bookmarkEnd w:id="115"/>
    </w:p>
    <w:p w:rsidR="00FD0CE6" w:rsidRPr="00154CE5" w:rsidRDefault="00FD0CE6" w:rsidP="00291CA3">
      <w:pPr>
        <w:spacing w:after="0" w:line="360" w:lineRule="auto"/>
        <w:jc w:val="both"/>
        <w:rPr>
          <w:b w:val="0"/>
          <w:noProof/>
          <w:szCs w:val="24"/>
        </w:rPr>
      </w:pPr>
      <w:bookmarkStart w:id="116" w:name="_ENREF_109"/>
      <w:r w:rsidRPr="00154CE5">
        <w:rPr>
          <w:noProof/>
          <w:szCs w:val="24"/>
        </w:rPr>
        <w:t xml:space="preserve">Schwandner, R., Dziarski, R., Wesche, H., Rothe, M. &amp; Kirschning, C. J. (1999). </w:t>
      </w:r>
      <w:r w:rsidRPr="00154CE5">
        <w:rPr>
          <w:b w:val="0"/>
          <w:noProof/>
          <w:szCs w:val="24"/>
        </w:rPr>
        <w:t xml:space="preserve">Peptidoglycan- and lipoteichoic acid-induced cell activation is mediated by Toll-like receptor 2. </w:t>
      </w:r>
      <w:r w:rsidRPr="00154CE5">
        <w:rPr>
          <w:b w:val="0"/>
          <w:i/>
          <w:noProof/>
          <w:szCs w:val="24"/>
        </w:rPr>
        <w:t xml:space="preserve">J Biol Chem </w:t>
      </w:r>
      <w:r w:rsidRPr="00154CE5">
        <w:rPr>
          <w:noProof/>
          <w:szCs w:val="24"/>
        </w:rPr>
        <w:t>274</w:t>
      </w:r>
      <w:r w:rsidRPr="00154CE5">
        <w:rPr>
          <w:b w:val="0"/>
          <w:noProof/>
          <w:szCs w:val="24"/>
        </w:rPr>
        <w:t>, 17406-17409.</w:t>
      </w:r>
      <w:bookmarkEnd w:id="116"/>
    </w:p>
    <w:p w:rsidR="00FD0CE6" w:rsidRPr="00154CE5" w:rsidRDefault="00FD0CE6" w:rsidP="00291CA3">
      <w:pPr>
        <w:spacing w:after="0" w:line="360" w:lineRule="auto"/>
        <w:jc w:val="both"/>
        <w:rPr>
          <w:b w:val="0"/>
          <w:noProof/>
          <w:szCs w:val="24"/>
        </w:rPr>
      </w:pPr>
      <w:bookmarkStart w:id="117" w:name="_ENREF_110"/>
      <w:r w:rsidRPr="00154CE5">
        <w:rPr>
          <w:noProof/>
          <w:szCs w:val="24"/>
        </w:rPr>
        <w:t xml:space="preserve">Sellati, T. J., Bouis, D. A., Kitchens, R. L., Darveau, R. P., Pugin, J., Ulevitch, R. J., Gangloff, S. C., Goyert, S. M., Norgard, M. V. &amp; other authors (1998). </w:t>
      </w:r>
      <w:r w:rsidRPr="00154CE5">
        <w:rPr>
          <w:b w:val="0"/>
          <w:i/>
          <w:noProof/>
          <w:szCs w:val="24"/>
        </w:rPr>
        <w:t xml:space="preserve">Treponema pallidum </w:t>
      </w:r>
      <w:r w:rsidRPr="00154CE5">
        <w:rPr>
          <w:b w:val="0"/>
          <w:noProof/>
          <w:szCs w:val="24"/>
        </w:rPr>
        <w:t xml:space="preserve">and </w:t>
      </w:r>
      <w:r w:rsidRPr="00154CE5">
        <w:rPr>
          <w:b w:val="0"/>
          <w:i/>
          <w:noProof/>
          <w:szCs w:val="24"/>
        </w:rPr>
        <w:t>Borrelia burgdorferi</w:t>
      </w:r>
      <w:r w:rsidRPr="00154CE5">
        <w:rPr>
          <w:b w:val="0"/>
          <w:noProof/>
          <w:szCs w:val="24"/>
        </w:rPr>
        <w:t xml:space="preserve"> lipoproteins and synthetic lipopeptides activate monocytic cells via a CD14-dependent pathway distinct from that used by lipopolyssaccharide. </w:t>
      </w:r>
      <w:r w:rsidRPr="00154CE5">
        <w:rPr>
          <w:b w:val="0"/>
          <w:i/>
          <w:noProof/>
          <w:szCs w:val="24"/>
        </w:rPr>
        <w:t xml:space="preserve">J Immunol </w:t>
      </w:r>
      <w:r w:rsidRPr="00154CE5">
        <w:rPr>
          <w:noProof/>
          <w:szCs w:val="24"/>
        </w:rPr>
        <w:t>160</w:t>
      </w:r>
      <w:r w:rsidRPr="00154CE5">
        <w:rPr>
          <w:b w:val="0"/>
          <w:noProof/>
          <w:szCs w:val="24"/>
        </w:rPr>
        <w:t>, 5455-5464.</w:t>
      </w:r>
      <w:bookmarkEnd w:id="117"/>
    </w:p>
    <w:p w:rsidR="00FD0CE6" w:rsidRPr="00154CE5" w:rsidRDefault="00FD0CE6" w:rsidP="00291CA3">
      <w:pPr>
        <w:spacing w:after="0" w:line="360" w:lineRule="auto"/>
        <w:jc w:val="both"/>
        <w:rPr>
          <w:b w:val="0"/>
          <w:noProof/>
          <w:szCs w:val="24"/>
        </w:rPr>
      </w:pPr>
      <w:bookmarkStart w:id="118" w:name="_ENREF_111"/>
      <w:r w:rsidRPr="00154CE5">
        <w:rPr>
          <w:noProof/>
          <w:szCs w:val="24"/>
        </w:rPr>
        <w:t xml:space="preserve">Sengül, N., Aslim, B., Uçar, G., Yücel, N., Işik, S., Bozkurt, H., Sakaoğullari, Z. &amp; Atalay, F. (2006). </w:t>
      </w:r>
      <w:r w:rsidRPr="00154CE5">
        <w:rPr>
          <w:b w:val="0"/>
          <w:noProof/>
          <w:szCs w:val="24"/>
        </w:rPr>
        <w:t xml:space="preserve">Effects of exopolysaccharide-producing probiotic strains on experimental colitis in rats. </w:t>
      </w:r>
      <w:r w:rsidRPr="00154CE5">
        <w:rPr>
          <w:b w:val="0"/>
          <w:i/>
          <w:noProof/>
          <w:szCs w:val="24"/>
        </w:rPr>
        <w:t>Dis Colon Rectum</w:t>
      </w:r>
      <w:r w:rsidRPr="00154CE5">
        <w:rPr>
          <w:b w:val="0"/>
          <w:noProof/>
          <w:szCs w:val="24"/>
        </w:rPr>
        <w:t xml:space="preserve"> </w:t>
      </w:r>
      <w:r w:rsidRPr="00154CE5">
        <w:rPr>
          <w:noProof/>
          <w:szCs w:val="24"/>
        </w:rPr>
        <w:t>49</w:t>
      </w:r>
      <w:r w:rsidRPr="00154CE5">
        <w:rPr>
          <w:b w:val="0"/>
          <w:noProof/>
          <w:szCs w:val="24"/>
        </w:rPr>
        <w:t>, 250-258.</w:t>
      </w:r>
      <w:bookmarkEnd w:id="118"/>
    </w:p>
    <w:p w:rsidR="00FD0CE6" w:rsidRPr="00154CE5" w:rsidRDefault="00FD0CE6" w:rsidP="00291CA3">
      <w:pPr>
        <w:spacing w:after="0" w:line="360" w:lineRule="auto"/>
        <w:jc w:val="both"/>
        <w:rPr>
          <w:b w:val="0"/>
          <w:noProof/>
          <w:szCs w:val="24"/>
        </w:rPr>
      </w:pPr>
      <w:bookmarkStart w:id="119" w:name="_ENREF_112"/>
      <w:r w:rsidRPr="00154CE5">
        <w:rPr>
          <w:noProof/>
          <w:szCs w:val="24"/>
        </w:rPr>
        <w:t>Shen, Y., Torchia, M.L.G., Lawson, G., Karp, C.L., Ashwell, J.D., Mazmanian, S.K. (2012).</w:t>
      </w:r>
      <w:r w:rsidRPr="00154CE5">
        <w:rPr>
          <w:b w:val="0"/>
          <w:noProof/>
          <w:szCs w:val="24"/>
        </w:rPr>
        <w:t xml:space="preserve"> Outer membrane vesicles of a human commensal mediate immune regulation and disease protection. </w:t>
      </w:r>
      <w:r w:rsidRPr="00154CE5">
        <w:rPr>
          <w:b w:val="0"/>
          <w:i/>
          <w:noProof/>
          <w:szCs w:val="24"/>
        </w:rPr>
        <w:t xml:space="preserve">Cell Host Microbe </w:t>
      </w:r>
      <w:r w:rsidRPr="00154CE5">
        <w:rPr>
          <w:noProof/>
          <w:szCs w:val="24"/>
        </w:rPr>
        <w:t>12</w:t>
      </w:r>
      <w:r w:rsidRPr="00154CE5">
        <w:rPr>
          <w:b w:val="0"/>
          <w:noProof/>
          <w:szCs w:val="24"/>
        </w:rPr>
        <w:t>, 509-520.</w:t>
      </w:r>
    </w:p>
    <w:p w:rsidR="00FD0CE6" w:rsidRPr="00154CE5" w:rsidRDefault="00FD0CE6" w:rsidP="00291CA3">
      <w:pPr>
        <w:spacing w:after="0" w:line="360" w:lineRule="auto"/>
        <w:jc w:val="both"/>
        <w:rPr>
          <w:b w:val="0"/>
          <w:noProof/>
          <w:szCs w:val="24"/>
        </w:rPr>
      </w:pPr>
      <w:r w:rsidRPr="00154CE5">
        <w:rPr>
          <w:noProof/>
          <w:szCs w:val="24"/>
        </w:rPr>
        <w:t xml:space="preserve">Shimazu, R., Akashi, S., Ogata, H., Nagai, Y., Fukudome, K., Miyake, K. &amp; Kimoto, M. (1999). </w:t>
      </w:r>
      <w:r w:rsidRPr="00154CE5">
        <w:rPr>
          <w:b w:val="0"/>
          <w:noProof/>
          <w:szCs w:val="24"/>
        </w:rPr>
        <w:t xml:space="preserve">MD-2, a molecule that confers lipopolysaccharide responsiveness on Toll-like receptor 4. </w:t>
      </w:r>
      <w:r w:rsidRPr="00154CE5">
        <w:rPr>
          <w:b w:val="0"/>
          <w:i/>
          <w:noProof/>
          <w:szCs w:val="24"/>
        </w:rPr>
        <w:t>J Exp Med</w:t>
      </w:r>
      <w:r w:rsidRPr="00154CE5">
        <w:rPr>
          <w:b w:val="0"/>
          <w:noProof/>
          <w:szCs w:val="24"/>
        </w:rPr>
        <w:t xml:space="preserve"> </w:t>
      </w:r>
      <w:r w:rsidRPr="00154CE5">
        <w:rPr>
          <w:noProof/>
          <w:szCs w:val="24"/>
        </w:rPr>
        <w:t>189</w:t>
      </w:r>
      <w:r w:rsidRPr="00154CE5">
        <w:rPr>
          <w:b w:val="0"/>
          <w:noProof/>
          <w:szCs w:val="24"/>
        </w:rPr>
        <w:t>, 1777-1782.</w:t>
      </w:r>
      <w:bookmarkEnd w:id="119"/>
    </w:p>
    <w:p w:rsidR="00FD0CE6" w:rsidRPr="00154CE5" w:rsidRDefault="00FD0CE6" w:rsidP="00291CA3">
      <w:pPr>
        <w:spacing w:after="0" w:line="360" w:lineRule="auto"/>
        <w:jc w:val="both"/>
        <w:rPr>
          <w:b w:val="0"/>
          <w:noProof/>
          <w:szCs w:val="24"/>
        </w:rPr>
      </w:pPr>
      <w:bookmarkStart w:id="120" w:name="_ENREF_113"/>
      <w:r w:rsidRPr="00154CE5">
        <w:rPr>
          <w:noProof/>
          <w:szCs w:val="24"/>
        </w:rPr>
        <w:t xml:space="preserve">Smirnova, M. G., Guo, L., Birchall, J. P. &amp; Pearson, J. P. (2003). </w:t>
      </w:r>
      <w:r w:rsidRPr="00154CE5">
        <w:rPr>
          <w:b w:val="0"/>
          <w:noProof/>
          <w:szCs w:val="24"/>
        </w:rPr>
        <w:t xml:space="preserve">LPS up-regulates mucin and cytokine mRNA expression and stimulates mucin and cytokine secretion in goblet cells. </w:t>
      </w:r>
      <w:r w:rsidRPr="00154CE5">
        <w:rPr>
          <w:b w:val="0"/>
          <w:i/>
          <w:noProof/>
          <w:szCs w:val="24"/>
        </w:rPr>
        <w:t>Cell Immunol</w:t>
      </w:r>
      <w:r w:rsidRPr="00154CE5">
        <w:rPr>
          <w:b w:val="0"/>
          <w:noProof/>
          <w:szCs w:val="24"/>
        </w:rPr>
        <w:t xml:space="preserve"> </w:t>
      </w:r>
      <w:r w:rsidRPr="00154CE5">
        <w:rPr>
          <w:noProof/>
          <w:szCs w:val="24"/>
        </w:rPr>
        <w:t>221</w:t>
      </w:r>
      <w:r w:rsidRPr="00154CE5">
        <w:rPr>
          <w:b w:val="0"/>
          <w:noProof/>
          <w:szCs w:val="24"/>
        </w:rPr>
        <w:t>, 42-49.</w:t>
      </w:r>
      <w:bookmarkEnd w:id="120"/>
    </w:p>
    <w:p w:rsidR="00FD0CE6" w:rsidRPr="00154CE5" w:rsidRDefault="00FD0CE6" w:rsidP="00291CA3">
      <w:pPr>
        <w:spacing w:after="0" w:line="360" w:lineRule="auto"/>
        <w:jc w:val="both"/>
        <w:rPr>
          <w:b w:val="0"/>
          <w:noProof/>
          <w:szCs w:val="24"/>
        </w:rPr>
      </w:pPr>
      <w:bookmarkStart w:id="121" w:name="_ENREF_114"/>
      <w:r w:rsidRPr="00154CE5">
        <w:rPr>
          <w:noProof/>
          <w:szCs w:val="24"/>
        </w:rPr>
        <w:t xml:space="preserve">Soler-Rodriguez, A. M., Zhang, H., Lichenstein, H. S., Qureshi, N., Niesel, D. W., Crowe, S. E., Peterson, J. W. &amp; Klimpel, G. R. (2000). </w:t>
      </w:r>
      <w:r w:rsidRPr="00154CE5">
        <w:rPr>
          <w:b w:val="0"/>
          <w:noProof/>
          <w:szCs w:val="24"/>
        </w:rPr>
        <w:t xml:space="preserve">Neutrophil activation by bacterial lipoprotein versus lipopolysaccharide: differential requirements for serum and CD14. </w:t>
      </w:r>
      <w:r w:rsidRPr="00154CE5">
        <w:rPr>
          <w:b w:val="0"/>
          <w:i/>
          <w:noProof/>
          <w:szCs w:val="24"/>
        </w:rPr>
        <w:t>J Immunol</w:t>
      </w:r>
      <w:r w:rsidRPr="00154CE5">
        <w:rPr>
          <w:b w:val="0"/>
          <w:noProof/>
          <w:szCs w:val="24"/>
        </w:rPr>
        <w:t xml:space="preserve"> </w:t>
      </w:r>
      <w:r w:rsidRPr="00154CE5">
        <w:rPr>
          <w:noProof/>
          <w:szCs w:val="24"/>
        </w:rPr>
        <w:t>164</w:t>
      </w:r>
      <w:r w:rsidRPr="00154CE5">
        <w:rPr>
          <w:b w:val="0"/>
          <w:noProof/>
          <w:szCs w:val="24"/>
        </w:rPr>
        <w:t>, 2674-2683.</w:t>
      </w:r>
      <w:bookmarkEnd w:id="121"/>
    </w:p>
    <w:p w:rsidR="00FD0CE6" w:rsidRPr="00154CE5" w:rsidRDefault="00FD0CE6" w:rsidP="00291CA3">
      <w:pPr>
        <w:spacing w:after="0" w:line="360" w:lineRule="auto"/>
        <w:jc w:val="both"/>
        <w:rPr>
          <w:b w:val="0"/>
          <w:noProof/>
          <w:szCs w:val="24"/>
        </w:rPr>
      </w:pPr>
      <w:bookmarkStart w:id="122" w:name="_ENREF_115"/>
      <w:r w:rsidRPr="00154CE5">
        <w:rPr>
          <w:noProof/>
          <w:szCs w:val="24"/>
        </w:rPr>
        <w:t xml:space="preserve">Standiford, T. J., Arenberg, D. A., Danforth, J. M., Kunkel, S. L., VanOtteren, G. M. &amp; Strieter, R. M. (1994). </w:t>
      </w:r>
      <w:r w:rsidRPr="00154CE5">
        <w:rPr>
          <w:b w:val="0"/>
          <w:noProof/>
          <w:szCs w:val="24"/>
        </w:rPr>
        <w:t xml:space="preserve">Lipoteichoic acid induces secretion of interleukin-8 from human blood monocytes: a cellular and molecular analysis. </w:t>
      </w:r>
      <w:r w:rsidRPr="00154CE5">
        <w:rPr>
          <w:b w:val="0"/>
          <w:i/>
          <w:noProof/>
          <w:szCs w:val="24"/>
        </w:rPr>
        <w:t>Infect Immun</w:t>
      </w:r>
      <w:r w:rsidRPr="00154CE5">
        <w:rPr>
          <w:b w:val="0"/>
          <w:noProof/>
          <w:szCs w:val="24"/>
        </w:rPr>
        <w:t xml:space="preserve"> </w:t>
      </w:r>
      <w:r w:rsidRPr="00154CE5">
        <w:rPr>
          <w:noProof/>
          <w:szCs w:val="24"/>
        </w:rPr>
        <w:t>62</w:t>
      </w:r>
      <w:r w:rsidRPr="00154CE5">
        <w:rPr>
          <w:b w:val="0"/>
          <w:noProof/>
          <w:szCs w:val="24"/>
        </w:rPr>
        <w:t>, 119-125.</w:t>
      </w:r>
      <w:bookmarkEnd w:id="122"/>
    </w:p>
    <w:p w:rsidR="00FD0CE6" w:rsidRPr="00154CE5" w:rsidRDefault="00FD0CE6" w:rsidP="00291CA3">
      <w:pPr>
        <w:spacing w:after="0" w:line="360" w:lineRule="auto"/>
        <w:jc w:val="both"/>
        <w:rPr>
          <w:b w:val="0"/>
          <w:noProof/>
          <w:szCs w:val="24"/>
        </w:rPr>
      </w:pPr>
      <w:bookmarkStart w:id="123" w:name="_ENREF_116"/>
      <w:r w:rsidRPr="00154CE5">
        <w:rPr>
          <w:noProof/>
          <w:szCs w:val="24"/>
        </w:rPr>
        <w:t xml:space="preserve">Streiner, T. S., Nataro, J. P., Poteet-Smith, C. E., Smith, J. A. &amp; Guerrant, R. L. (2000). </w:t>
      </w:r>
      <w:r w:rsidRPr="00154CE5">
        <w:rPr>
          <w:b w:val="0"/>
          <w:noProof/>
          <w:szCs w:val="24"/>
        </w:rPr>
        <w:t xml:space="preserve">Enteroaggregative </w:t>
      </w:r>
      <w:r w:rsidRPr="00154CE5">
        <w:rPr>
          <w:b w:val="0"/>
          <w:i/>
          <w:noProof/>
          <w:szCs w:val="24"/>
        </w:rPr>
        <w:t>Escherichia coli</w:t>
      </w:r>
      <w:r w:rsidRPr="00154CE5">
        <w:rPr>
          <w:b w:val="0"/>
          <w:noProof/>
          <w:szCs w:val="24"/>
        </w:rPr>
        <w:t xml:space="preserve"> expresses a novel flagellin that causes IL-8 release from intestinal epithelial cells. </w:t>
      </w:r>
      <w:r w:rsidRPr="00154CE5">
        <w:rPr>
          <w:b w:val="0"/>
          <w:i/>
          <w:noProof/>
          <w:szCs w:val="24"/>
        </w:rPr>
        <w:t>J Clin Invest</w:t>
      </w:r>
      <w:r w:rsidRPr="00154CE5">
        <w:rPr>
          <w:b w:val="0"/>
          <w:noProof/>
          <w:szCs w:val="24"/>
        </w:rPr>
        <w:t xml:space="preserve"> </w:t>
      </w:r>
      <w:r w:rsidRPr="00154CE5">
        <w:rPr>
          <w:noProof/>
          <w:szCs w:val="24"/>
        </w:rPr>
        <w:t>105</w:t>
      </w:r>
      <w:r w:rsidRPr="00154CE5">
        <w:rPr>
          <w:b w:val="0"/>
          <w:noProof/>
          <w:szCs w:val="24"/>
        </w:rPr>
        <w:t>, 1769-1777.</w:t>
      </w:r>
      <w:bookmarkEnd w:id="123"/>
    </w:p>
    <w:p w:rsidR="00FD0CE6" w:rsidRPr="00154CE5" w:rsidRDefault="00FD0CE6" w:rsidP="00291CA3">
      <w:pPr>
        <w:spacing w:after="0" w:line="360" w:lineRule="auto"/>
        <w:jc w:val="both"/>
        <w:rPr>
          <w:b w:val="0"/>
          <w:noProof/>
          <w:szCs w:val="24"/>
        </w:rPr>
      </w:pPr>
      <w:bookmarkStart w:id="124" w:name="_ENREF_117"/>
      <w:r w:rsidRPr="00154CE5">
        <w:rPr>
          <w:noProof/>
          <w:szCs w:val="24"/>
        </w:rPr>
        <w:lastRenderedPageBreak/>
        <w:t xml:space="preserve">Sutcliffe, I. C. &amp; Russell, R. R. B. (1995). </w:t>
      </w:r>
      <w:r w:rsidRPr="00154CE5">
        <w:rPr>
          <w:b w:val="0"/>
          <w:noProof/>
          <w:szCs w:val="24"/>
        </w:rPr>
        <w:t xml:space="preserve">Lipoproteins of Gram-positive bacteria. </w:t>
      </w:r>
      <w:r w:rsidRPr="00154CE5">
        <w:rPr>
          <w:b w:val="0"/>
          <w:i/>
          <w:noProof/>
          <w:szCs w:val="24"/>
        </w:rPr>
        <w:t>J Bacteriol</w:t>
      </w:r>
      <w:r w:rsidRPr="00154CE5">
        <w:rPr>
          <w:b w:val="0"/>
          <w:noProof/>
          <w:szCs w:val="24"/>
        </w:rPr>
        <w:t xml:space="preserve"> </w:t>
      </w:r>
      <w:r w:rsidRPr="00154CE5">
        <w:rPr>
          <w:noProof/>
          <w:szCs w:val="24"/>
        </w:rPr>
        <w:t>177</w:t>
      </w:r>
      <w:r w:rsidRPr="00154CE5">
        <w:rPr>
          <w:b w:val="0"/>
          <w:noProof/>
          <w:szCs w:val="24"/>
        </w:rPr>
        <w:t>, 1123-1128.</w:t>
      </w:r>
      <w:bookmarkEnd w:id="124"/>
    </w:p>
    <w:p w:rsidR="00FD0CE6" w:rsidRPr="00154CE5" w:rsidRDefault="00FD0CE6" w:rsidP="00291CA3">
      <w:pPr>
        <w:spacing w:after="0" w:line="360" w:lineRule="auto"/>
        <w:jc w:val="both"/>
        <w:rPr>
          <w:b w:val="0"/>
          <w:noProof/>
          <w:szCs w:val="24"/>
        </w:rPr>
      </w:pPr>
      <w:bookmarkStart w:id="125" w:name="_ENREF_118"/>
      <w:r w:rsidRPr="00154CE5">
        <w:rPr>
          <w:noProof/>
          <w:szCs w:val="24"/>
        </w:rPr>
        <w:t xml:space="preserve">Takeda, K. &amp; Akira, S. (2005). </w:t>
      </w:r>
      <w:r w:rsidRPr="00154CE5">
        <w:rPr>
          <w:b w:val="0"/>
          <w:noProof/>
          <w:szCs w:val="24"/>
        </w:rPr>
        <w:t xml:space="preserve">Toll-like receptors in innate immunity. </w:t>
      </w:r>
      <w:r w:rsidRPr="00154CE5">
        <w:rPr>
          <w:b w:val="0"/>
          <w:i/>
          <w:noProof/>
          <w:szCs w:val="24"/>
        </w:rPr>
        <w:t>Int Immunol</w:t>
      </w:r>
      <w:r w:rsidRPr="00154CE5">
        <w:rPr>
          <w:b w:val="0"/>
          <w:noProof/>
          <w:szCs w:val="24"/>
        </w:rPr>
        <w:t xml:space="preserve"> </w:t>
      </w:r>
      <w:r w:rsidRPr="00154CE5">
        <w:rPr>
          <w:noProof/>
          <w:szCs w:val="24"/>
        </w:rPr>
        <w:t>17</w:t>
      </w:r>
      <w:r w:rsidRPr="00154CE5">
        <w:rPr>
          <w:b w:val="0"/>
          <w:noProof/>
          <w:szCs w:val="24"/>
        </w:rPr>
        <w:t>, 1-14.</w:t>
      </w:r>
      <w:bookmarkEnd w:id="125"/>
    </w:p>
    <w:p w:rsidR="00FD0CE6" w:rsidRPr="00154CE5" w:rsidRDefault="00FD0CE6" w:rsidP="00291CA3">
      <w:pPr>
        <w:spacing w:after="0" w:line="360" w:lineRule="auto"/>
        <w:jc w:val="both"/>
        <w:rPr>
          <w:b w:val="0"/>
          <w:noProof/>
          <w:szCs w:val="24"/>
        </w:rPr>
      </w:pPr>
      <w:bookmarkStart w:id="126" w:name="_ENREF_119"/>
      <w:r w:rsidRPr="00154CE5">
        <w:rPr>
          <w:noProof/>
          <w:szCs w:val="24"/>
        </w:rPr>
        <w:t xml:space="preserve">Takeda, K., Kaisho, T. &amp; Akira, S. (2003). </w:t>
      </w:r>
      <w:r w:rsidRPr="00154CE5">
        <w:rPr>
          <w:b w:val="0"/>
          <w:noProof/>
          <w:szCs w:val="24"/>
        </w:rPr>
        <w:t xml:space="preserve">Toll-like receptors. </w:t>
      </w:r>
      <w:r w:rsidRPr="00154CE5">
        <w:rPr>
          <w:b w:val="0"/>
          <w:i/>
          <w:noProof/>
          <w:szCs w:val="24"/>
        </w:rPr>
        <w:t>Annu Rev Immunol</w:t>
      </w:r>
      <w:r w:rsidRPr="00154CE5">
        <w:rPr>
          <w:b w:val="0"/>
          <w:noProof/>
          <w:szCs w:val="24"/>
        </w:rPr>
        <w:t xml:space="preserve"> </w:t>
      </w:r>
      <w:r w:rsidRPr="00154CE5">
        <w:rPr>
          <w:noProof/>
          <w:szCs w:val="24"/>
        </w:rPr>
        <w:t>21</w:t>
      </w:r>
      <w:r w:rsidRPr="00154CE5">
        <w:rPr>
          <w:b w:val="0"/>
          <w:noProof/>
          <w:szCs w:val="24"/>
        </w:rPr>
        <w:t>, 335-376.</w:t>
      </w:r>
      <w:bookmarkEnd w:id="126"/>
    </w:p>
    <w:p w:rsidR="00FD0CE6" w:rsidRPr="00154CE5" w:rsidRDefault="00FD0CE6" w:rsidP="00291CA3">
      <w:pPr>
        <w:spacing w:after="0" w:line="360" w:lineRule="auto"/>
        <w:jc w:val="both"/>
        <w:rPr>
          <w:b w:val="0"/>
          <w:noProof/>
          <w:szCs w:val="24"/>
        </w:rPr>
      </w:pPr>
      <w:bookmarkStart w:id="127" w:name="_ENREF_120"/>
      <w:r w:rsidRPr="00154CE5">
        <w:rPr>
          <w:noProof/>
          <w:szCs w:val="24"/>
        </w:rPr>
        <w:t xml:space="preserve">Takeuchi, H., Sato, S., Horiuchi, T., Hoshino, K., Takeda, K., Dong, Z., Modlin, R. L. &amp; Akira, S. (2002). </w:t>
      </w:r>
      <w:r w:rsidRPr="00154CE5">
        <w:rPr>
          <w:b w:val="0"/>
          <w:noProof/>
          <w:szCs w:val="24"/>
        </w:rPr>
        <w:t xml:space="preserve">Cutting edge: role of Toll-like receptor 1 in mediating immune response to microbial lipoproteins. </w:t>
      </w:r>
      <w:r w:rsidRPr="00154CE5">
        <w:rPr>
          <w:b w:val="0"/>
          <w:i/>
          <w:noProof/>
          <w:szCs w:val="24"/>
        </w:rPr>
        <w:t>J Immunol</w:t>
      </w:r>
      <w:r w:rsidRPr="00154CE5">
        <w:rPr>
          <w:b w:val="0"/>
          <w:noProof/>
          <w:szCs w:val="24"/>
        </w:rPr>
        <w:t xml:space="preserve"> </w:t>
      </w:r>
      <w:r w:rsidRPr="00154CE5">
        <w:rPr>
          <w:noProof/>
          <w:szCs w:val="24"/>
        </w:rPr>
        <w:t>169</w:t>
      </w:r>
      <w:r w:rsidRPr="00154CE5">
        <w:rPr>
          <w:b w:val="0"/>
          <w:noProof/>
          <w:szCs w:val="24"/>
        </w:rPr>
        <w:t>, 10-14.</w:t>
      </w:r>
      <w:bookmarkEnd w:id="127"/>
    </w:p>
    <w:p w:rsidR="00FD0CE6" w:rsidRPr="00154CE5" w:rsidRDefault="00FD0CE6" w:rsidP="00291CA3">
      <w:pPr>
        <w:spacing w:after="0" w:line="360" w:lineRule="auto"/>
        <w:jc w:val="both"/>
        <w:rPr>
          <w:b w:val="0"/>
          <w:noProof/>
          <w:szCs w:val="24"/>
        </w:rPr>
      </w:pPr>
      <w:bookmarkStart w:id="128" w:name="_ENREF_121"/>
      <w:r w:rsidRPr="00154CE5">
        <w:rPr>
          <w:noProof/>
          <w:szCs w:val="24"/>
        </w:rPr>
        <w:t xml:space="preserve">Takeuchi, O., Hoshino, K., Kawai, T., Sanjo, H., Takada, H., Ogawa, T., Takeda, K. &amp; Akira, S. (1999). </w:t>
      </w:r>
      <w:r w:rsidRPr="00154CE5">
        <w:rPr>
          <w:b w:val="0"/>
          <w:noProof/>
          <w:szCs w:val="24"/>
        </w:rPr>
        <w:t xml:space="preserve">Differential roles of TLR2 and TLR4 in recognition of Gram-negative and Gram-positive bacterial cell wall components. </w:t>
      </w:r>
      <w:r w:rsidRPr="00154CE5">
        <w:rPr>
          <w:b w:val="0"/>
          <w:i/>
          <w:noProof/>
          <w:szCs w:val="24"/>
        </w:rPr>
        <w:t>Immunity</w:t>
      </w:r>
      <w:r w:rsidRPr="00154CE5">
        <w:rPr>
          <w:b w:val="0"/>
          <w:noProof/>
          <w:szCs w:val="24"/>
        </w:rPr>
        <w:t xml:space="preserve"> </w:t>
      </w:r>
      <w:r w:rsidRPr="00154CE5">
        <w:rPr>
          <w:noProof/>
          <w:szCs w:val="24"/>
        </w:rPr>
        <w:t>11</w:t>
      </w:r>
      <w:r w:rsidRPr="00154CE5">
        <w:rPr>
          <w:b w:val="0"/>
          <w:noProof/>
          <w:szCs w:val="24"/>
        </w:rPr>
        <w:t>, 443-451.</w:t>
      </w:r>
      <w:bookmarkEnd w:id="128"/>
    </w:p>
    <w:p w:rsidR="00FD0CE6" w:rsidRPr="00154CE5" w:rsidRDefault="00FD0CE6" w:rsidP="00291CA3">
      <w:pPr>
        <w:spacing w:after="0" w:line="360" w:lineRule="auto"/>
        <w:jc w:val="both"/>
        <w:rPr>
          <w:b w:val="0"/>
          <w:noProof/>
          <w:szCs w:val="24"/>
        </w:rPr>
      </w:pPr>
      <w:bookmarkStart w:id="129" w:name="_ENREF_122"/>
      <w:r w:rsidRPr="00154CE5">
        <w:rPr>
          <w:noProof/>
          <w:szCs w:val="24"/>
        </w:rPr>
        <w:t xml:space="preserve">Targan, S. R., Landers, C. J., Yang, H., Lodes, M. J., Cong, Y., Papadakis, K. A., Vasiliauskas, E., Elson, C. O. &amp; Hershberg, R. M. (2005). </w:t>
      </w:r>
      <w:r w:rsidRPr="00154CE5">
        <w:rPr>
          <w:b w:val="0"/>
          <w:noProof/>
          <w:szCs w:val="24"/>
        </w:rPr>
        <w:t xml:space="preserve">Antibodies to CBir1 flagellin define a unique response that is associated independently with complicated Crohn's disease. </w:t>
      </w:r>
      <w:r w:rsidRPr="00154CE5">
        <w:rPr>
          <w:b w:val="0"/>
          <w:i/>
          <w:noProof/>
          <w:szCs w:val="24"/>
        </w:rPr>
        <w:t>Gastroenterology</w:t>
      </w:r>
      <w:r w:rsidRPr="00154CE5">
        <w:rPr>
          <w:b w:val="0"/>
          <w:noProof/>
          <w:szCs w:val="24"/>
        </w:rPr>
        <w:t xml:space="preserve"> </w:t>
      </w:r>
      <w:r w:rsidRPr="00154CE5">
        <w:rPr>
          <w:noProof/>
          <w:szCs w:val="24"/>
        </w:rPr>
        <w:t>128</w:t>
      </w:r>
      <w:r w:rsidRPr="00154CE5">
        <w:rPr>
          <w:b w:val="0"/>
          <w:noProof/>
          <w:szCs w:val="24"/>
        </w:rPr>
        <w:t>, 2020-2028.</w:t>
      </w:r>
      <w:bookmarkEnd w:id="129"/>
    </w:p>
    <w:p w:rsidR="00FD0CE6" w:rsidRPr="00154CE5" w:rsidRDefault="00FD0CE6" w:rsidP="00291CA3">
      <w:pPr>
        <w:spacing w:after="0" w:line="360" w:lineRule="auto"/>
        <w:jc w:val="both"/>
        <w:rPr>
          <w:b w:val="0"/>
          <w:noProof/>
          <w:szCs w:val="24"/>
        </w:rPr>
      </w:pPr>
      <w:bookmarkStart w:id="130" w:name="_ENREF_123"/>
      <w:r w:rsidRPr="00154CE5">
        <w:rPr>
          <w:noProof/>
          <w:szCs w:val="24"/>
        </w:rPr>
        <w:t xml:space="preserve">Triantafilou, M. &amp; Triantafilou, K. (2002). </w:t>
      </w:r>
      <w:r w:rsidRPr="00154CE5">
        <w:rPr>
          <w:b w:val="0"/>
          <w:noProof/>
          <w:szCs w:val="24"/>
        </w:rPr>
        <w:t xml:space="preserve">Lipopolysaccharide recognition: CD14, TLRs and the LPS-activation cluster. </w:t>
      </w:r>
      <w:r w:rsidRPr="00154CE5">
        <w:rPr>
          <w:b w:val="0"/>
          <w:i/>
          <w:noProof/>
          <w:szCs w:val="24"/>
        </w:rPr>
        <w:t>Trends Immunol</w:t>
      </w:r>
      <w:r w:rsidRPr="00154CE5">
        <w:rPr>
          <w:b w:val="0"/>
          <w:noProof/>
          <w:szCs w:val="24"/>
        </w:rPr>
        <w:t xml:space="preserve"> </w:t>
      </w:r>
      <w:r w:rsidRPr="00154CE5">
        <w:rPr>
          <w:noProof/>
          <w:szCs w:val="24"/>
        </w:rPr>
        <w:t>23</w:t>
      </w:r>
      <w:r w:rsidRPr="00154CE5">
        <w:rPr>
          <w:b w:val="0"/>
          <w:noProof/>
          <w:szCs w:val="24"/>
        </w:rPr>
        <w:t>, 301-304.</w:t>
      </w:r>
      <w:bookmarkEnd w:id="130"/>
    </w:p>
    <w:p w:rsidR="00FD0CE6" w:rsidRPr="00154CE5" w:rsidRDefault="00FD0CE6" w:rsidP="00291CA3">
      <w:pPr>
        <w:spacing w:after="0" w:line="360" w:lineRule="auto"/>
        <w:jc w:val="both"/>
        <w:rPr>
          <w:b w:val="0"/>
          <w:noProof/>
          <w:szCs w:val="24"/>
        </w:rPr>
      </w:pPr>
      <w:bookmarkStart w:id="131" w:name="_ENREF_124"/>
      <w:r w:rsidRPr="00154CE5">
        <w:rPr>
          <w:noProof/>
          <w:szCs w:val="24"/>
        </w:rPr>
        <w:t xml:space="preserve">Trovassos, L. H., Girardin, S. E., Philpott, D. J., Blanot, D., Nahori, M.-A., Werts, C. &amp; Boneca, I. G. (2004). </w:t>
      </w:r>
      <w:r w:rsidRPr="00154CE5">
        <w:rPr>
          <w:b w:val="0"/>
          <w:noProof/>
          <w:szCs w:val="24"/>
        </w:rPr>
        <w:t xml:space="preserve">Toll-like receptor 2-dependent bacterial sensing does not occur via peptidoglycan recognition. </w:t>
      </w:r>
      <w:r w:rsidRPr="00154CE5">
        <w:rPr>
          <w:b w:val="0"/>
          <w:i/>
          <w:noProof/>
          <w:szCs w:val="24"/>
        </w:rPr>
        <w:t>EMBO Rep</w:t>
      </w:r>
      <w:r w:rsidRPr="00154CE5">
        <w:rPr>
          <w:b w:val="0"/>
          <w:noProof/>
          <w:szCs w:val="24"/>
        </w:rPr>
        <w:t xml:space="preserve"> </w:t>
      </w:r>
      <w:r w:rsidRPr="00154CE5">
        <w:rPr>
          <w:noProof/>
          <w:szCs w:val="24"/>
        </w:rPr>
        <w:t>5</w:t>
      </w:r>
      <w:r w:rsidRPr="00154CE5">
        <w:rPr>
          <w:b w:val="0"/>
          <w:noProof/>
          <w:szCs w:val="24"/>
        </w:rPr>
        <w:t>, 1000-1006.</w:t>
      </w:r>
      <w:bookmarkEnd w:id="131"/>
    </w:p>
    <w:p w:rsidR="00FD0CE6" w:rsidRPr="00154CE5" w:rsidRDefault="00FD0CE6" w:rsidP="00291CA3">
      <w:pPr>
        <w:spacing w:after="0" w:line="360" w:lineRule="auto"/>
        <w:jc w:val="both"/>
        <w:rPr>
          <w:b w:val="0"/>
          <w:noProof/>
          <w:szCs w:val="24"/>
        </w:rPr>
      </w:pPr>
      <w:bookmarkStart w:id="132" w:name="_ENREF_125"/>
      <w:r w:rsidRPr="00154CE5">
        <w:rPr>
          <w:noProof/>
          <w:szCs w:val="24"/>
        </w:rPr>
        <w:t xml:space="preserve">Ulevitch, R. J. &amp; Tobias, P. S. (1999). </w:t>
      </w:r>
      <w:r w:rsidRPr="00154CE5">
        <w:rPr>
          <w:b w:val="0"/>
          <w:noProof/>
          <w:szCs w:val="24"/>
        </w:rPr>
        <w:t xml:space="preserve">Recognition of Gram-negative bacteria and endotoxin by the innate immune system. </w:t>
      </w:r>
      <w:r w:rsidRPr="00154CE5">
        <w:rPr>
          <w:b w:val="0"/>
          <w:i/>
          <w:noProof/>
          <w:szCs w:val="24"/>
        </w:rPr>
        <w:t>Curr Opin Immunol</w:t>
      </w:r>
      <w:r w:rsidRPr="00154CE5">
        <w:rPr>
          <w:b w:val="0"/>
          <w:noProof/>
          <w:szCs w:val="24"/>
        </w:rPr>
        <w:t xml:space="preserve"> </w:t>
      </w:r>
      <w:r w:rsidRPr="00154CE5">
        <w:rPr>
          <w:noProof/>
          <w:szCs w:val="24"/>
        </w:rPr>
        <w:t>11</w:t>
      </w:r>
      <w:r w:rsidRPr="00154CE5">
        <w:rPr>
          <w:b w:val="0"/>
          <w:noProof/>
          <w:szCs w:val="24"/>
        </w:rPr>
        <w:t>, 19-22.</w:t>
      </w:r>
      <w:bookmarkEnd w:id="132"/>
    </w:p>
    <w:p w:rsidR="00FD0CE6" w:rsidRPr="00154CE5" w:rsidRDefault="00FD0CE6" w:rsidP="00291CA3">
      <w:pPr>
        <w:spacing w:after="0" w:line="360" w:lineRule="auto"/>
        <w:jc w:val="both"/>
        <w:rPr>
          <w:b w:val="0"/>
          <w:noProof/>
          <w:szCs w:val="24"/>
        </w:rPr>
      </w:pPr>
      <w:bookmarkStart w:id="133" w:name="_ENREF_126"/>
      <w:r w:rsidRPr="00154CE5">
        <w:rPr>
          <w:noProof/>
          <w:szCs w:val="24"/>
        </w:rPr>
        <w:t xml:space="preserve">Vidal, K., Donnet-Hughes, A. &amp; Granato, D. (2002). </w:t>
      </w:r>
      <w:r w:rsidRPr="00154CE5">
        <w:rPr>
          <w:b w:val="0"/>
          <w:noProof/>
          <w:szCs w:val="24"/>
        </w:rPr>
        <w:t xml:space="preserve">Lipoteichoic acids from </w:t>
      </w:r>
      <w:r w:rsidRPr="00154CE5">
        <w:rPr>
          <w:b w:val="0"/>
          <w:i/>
          <w:noProof/>
          <w:szCs w:val="24"/>
        </w:rPr>
        <w:t>Lactobacillus johnsonii</w:t>
      </w:r>
      <w:r w:rsidRPr="00154CE5">
        <w:rPr>
          <w:b w:val="0"/>
          <w:noProof/>
          <w:szCs w:val="24"/>
        </w:rPr>
        <w:t xml:space="preserve"> strain La1 and </w:t>
      </w:r>
      <w:r w:rsidRPr="00154CE5">
        <w:rPr>
          <w:b w:val="0"/>
          <w:i/>
          <w:noProof/>
          <w:szCs w:val="24"/>
        </w:rPr>
        <w:t>Lactobacillus acidophilus</w:t>
      </w:r>
      <w:r w:rsidRPr="00154CE5">
        <w:rPr>
          <w:b w:val="0"/>
          <w:noProof/>
          <w:szCs w:val="24"/>
        </w:rPr>
        <w:t xml:space="preserve"> strain La10 antagonize the responsiveness of human intestinal epithelial HT29 cells to lipopolysaccharide and Gram-negative bacteria. </w:t>
      </w:r>
      <w:r w:rsidRPr="00154CE5">
        <w:rPr>
          <w:b w:val="0"/>
          <w:i/>
          <w:noProof/>
          <w:szCs w:val="24"/>
        </w:rPr>
        <w:t>Infect Immun</w:t>
      </w:r>
      <w:r w:rsidRPr="00154CE5">
        <w:rPr>
          <w:b w:val="0"/>
          <w:noProof/>
          <w:szCs w:val="24"/>
        </w:rPr>
        <w:t xml:space="preserve"> </w:t>
      </w:r>
      <w:r w:rsidRPr="00154CE5">
        <w:rPr>
          <w:noProof/>
          <w:szCs w:val="24"/>
        </w:rPr>
        <w:t>70</w:t>
      </w:r>
      <w:r w:rsidRPr="00154CE5">
        <w:rPr>
          <w:b w:val="0"/>
          <w:noProof/>
          <w:szCs w:val="24"/>
        </w:rPr>
        <w:t>, 2057-2064.</w:t>
      </w:r>
      <w:bookmarkEnd w:id="133"/>
    </w:p>
    <w:p w:rsidR="00FD0CE6" w:rsidRPr="00154CE5" w:rsidRDefault="00FD0CE6" w:rsidP="00291CA3">
      <w:pPr>
        <w:spacing w:after="0" w:line="360" w:lineRule="auto"/>
        <w:jc w:val="both"/>
        <w:rPr>
          <w:b w:val="0"/>
          <w:noProof/>
          <w:szCs w:val="24"/>
        </w:rPr>
      </w:pPr>
      <w:bookmarkStart w:id="134" w:name="_ENREF_127"/>
      <w:r w:rsidRPr="00154CE5">
        <w:rPr>
          <w:noProof/>
          <w:szCs w:val="24"/>
        </w:rPr>
        <w:t xml:space="preserve">Vijay-Kumar, M., Sanders, C. J., Taylor, R. T., Kumar, A., Aitken, J. D., Sitaraman, S. V., Neish, A. S., Uematsu, S., Akira, S. &amp; other authors (2007). </w:t>
      </w:r>
      <w:r w:rsidRPr="00154CE5">
        <w:rPr>
          <w:b w:val="0"/>
          <w:noProof/>
          <w:szCs w:val="24"/>
        </w:rPr>
        <w:t xml:space="preserve">Deletion of TLR5 results in spontaneous colitis in mice. </w:t>
      </w:r>
      <w:r w:rsidRPr="00154CE5">
        <w:rPr>
          <w:b w:val="0"/>
          <w:i/>
          <w:noProof/>
          <w:szCs w:val="24"/>
        </w:rPr>
        <w:t xml:space="preserve">J Clin Invest </w:t>
      </w:r>
      <w:r w:rsidRPr="00154CE5">
        <w:rPr>
          <w:noProof/>
          <w:szCs w:val="24"/>
        </w:rPr>
        <w:t>117</w:t>
      </w:r>
      <w:r w:rsidRPr="00154CE5">
        <w:rPr>
          <w:b w:val="0"/>
          <w:noProof/>
          <w:szCs w:val="24"/>
        </w:rPr>
        <w:t>, 3909-3921.</w:t>
      </w:r>
      <w:bookmarkEnd w:id="134"/>
    </w:p>
    <w:p w:rsidR="00FD0CE6" w:rsidRPr="00154CE5" w:rsidRDefault="00FD0CE6" w:rsidP="00291CA3">
      <w:pPr>
        <w:spacing w:after="0" w:line="360" w:lineRule="auto"/>
        <w:jc w:val="both"/>
        <w:rPr>
          <w:b w:val="0"/>
          <w:noProof/>
          <w:szCs w:val="24"/>
        </w:rPr>
      </w:pPr>
      <w:bookmarkStart w:id="135" w:name="_ENREF_128"/>
      <w:r w:rsidRPr="00154CE5">
        <w:rPr>
          <w:noProof/>
          <w:szCs w:val="24"/>
        </w:rPr>
        <w:t xml:space="preserve">Vinderola, G., Perdigon, G., Duarte, J., Fanrworth, E. &amp; Matar, C. (2006). </w:t>
      </w:r>
      <w:r w:rsidRPr="00154CE5">
        <w:rPr>
          <w:b w:val="0"/>
          <w:noProof/>
          <w:szCs w:val="24"/>
        </w:rPr>
        <w:t>Effects of the oral administration of the exopolysaccharide produced by</w:t>
      </w:r>
      <w:r w:rsidRPr="00154CE5">
        <w:rPr>
          <w:b w:val="0"/>
          <w:i/>
          <w:noProof/>
          <w:szCs w:val="24"/>
        </w:rPr>
        <w:t xml:space="preserve"> Lactobacillus kefiranofaciens</w:t>
      </w:r>
      <w:r w:rsidRPr="00154CE5">
        <w:rPr>
          <w:b w:val="0"/>
          <w:noProof/>
          <w:szCs w:val="24"/>
        </w:rPr>
        <w:t xml:space="preserve"> on the gut mucosal immunity. </w:t>
      </w:r>
      <w:r w:rsidRPr="00154CE5">
        <w:rPr>
          <w:b w:val="0"/>
          <w:i/>
          <w:noProof/>
          <w:szCs w:val="24"/>
        </w:rPr>
        <w:t xml:space="preserve">Cytokine </w:t>
      </w:r>
      <w:r w:rsidRPr="00154CE5">
        <w:rPr>
          <w:noProof/>
          <w:szCs w:val="24"/>
        </w:rPr>
        <w:t>36</w:t>
      </w:r>
      <w:r w:rsidRPr="00154CE5">
        <w:rPr>
          <w:b w:val="0"/>
          <w:noProof/>
          <w:szCs w:val="24"/>
        </w:rPr>
        <w:t>, 254-260.</w:t>
      </w:r>
      <w:bookmarkEnd w:id="135"/>
    </w:p>
    <w:p w:rsidR="00FD0CE6" w:rsidRPr="00154CE5" w:rsidRDefault="00FD0CE6" w:rsidP="00291CA3">
      <w:pPr>
        <w:spacing w:after="0" w:line="360" w:lineRule="auto"/>
        <w:jc w:val="both"/>
        <w:rPr>
          <w:b w:val="0"/>
          <w:noProof/>
          <w:szCs w:val="24"/>
        </w:rPr>
      </w:pPr>
      <w:bookmarkStart w:id="136" w:name="_ENREF_129"/>
      <w:r w:rsidRPr="00154CE5">
        <w:rPr>
          <w:noProof/>
          <w:szCs w:val="24"/>
        </w:rPr>
        <w:lastRenderedPageBreak/>
        <w:t xml:space="preserve">Wang, J. H., Doyle, M., Manning, B. J., Wu, Q. D., Blankson, S. &amp; Redmond, H. P. (2002). </w:t>
      </w:r>
      <w:r w:rsidRPr="00154CE5">
        <w:rPr>
          <w:b w:val="0"/>
          <w:noProof/>
          <w:szCs w:val="24"/>
        </w:rPr>
        <w:t xml:space="preserve">Induction of bacterial lipoprotein tolerance is associated with suppression of Toll-like receptor 2 expression. </w:t>
      </w:r>
      <w:r w:rsidRPr="00154CE5">
        <w:rPr>
          <w:b w:val="0"/>
          <w:i/>
          <w:noProof/>
          <w:szCs w:val="24"/>
        </w:rPr>
        <w:t xml:space="preserve">J Biol Chem </w:t>
      </w:r>
      <w:r w:rsidRPr="00154CE5">
        <w:rPr>
          <w:noProof/>
          <w:szCs w:val="24"/>
        </w:rPr>
        <w:t>277</w:t>
      </w:r>
      <w:r w:rsidRPr="00154CE5">
        <w:rPr>
          <w:b w:val="0"/>
          <w:noProof/>
          <w:szCs w:val="24"/>
        </w:rPr>
        <w:t>, 36068-36075.</w:t>
      </w:r>
      <w:bookmarkEnd w:id="136"/>
    </w:p>
    <w:p w:rsidR="00FD0CE6" w:rsidRPr="00154CE5" w:rsidRDefault="00FD0CE6" w:rsidP="00291CA3">
      <w:pPr>
        <w:spacing w:after="0" w:line="360" w:lineRule="auto"/>
        <w:jc w:val="both"/>
        <w:rPr>
          <w:b w:val="0"/>
          <w:noProof/>
          <w:szCs w:val="24"/>
        </w:rPr>
      </w:pPr>
      <w:bookmarkStart w:id="137" w:name="_ENREF_130"/>
      <w:r w:rsidRPr="00154CE5">
        <w:rPr>
          <w:noProof/>
          <w:szCs w:val="24"/>
        </w:rPr>
        <w:t xml:space="preserve">Wang, Q., Dziarski, R., Kirschning, C. J., Muzio, M. &amp; Gupta, D. (2001). </w:t>
      </w:r>
      <w:r w:rsidRPr="00154CE5">
        <w:rPr>
          <w:b w:val="0"/>
          <w:noProof/>
          <w:szCs w:val="24"/>
        </w:rPr>
        <w:t xml:space="preserve">Micrococci and peptidoglycan activate TLR2→MyD88→IRAK→TRAF→NIK→IKK→NF-κB signal transduction pathway that induces transcription of interleukin-8. </w:t>
      </w:r>
      <w:r w:rsidRPr="00154CE5">
        <w:rPr>
          <w:b w:val="0"/>
          <w:i/>
          <w:noProof/>
          <w:szCs w:val="24"/>
        </w:rPr>
        <w:t>Infect Immun</w:t>
      </w:r>
      <w:r w:rsidRPr="00154CE5">
        <w:rPr>
          <w:b w:val="0"/>
          <w:noProof/>
          <w:szCs w:val="24"/>
        </w:rPr>
        <w:t xml:space="preserve"> </w:t>
      </w:r>
      <w:r w:rsidRPr="00154CE5">
        <w:rPr>
          <w:noProof/>
          <w:szCs w:val="24"/>
        </w:rPr>
        <w:t>69</w:t>
      </w:r>
      <w:r w:rsidRPr="00154CE5">
        <w:rPr>
          <w:b w:val="0"/>
          <w:noProof/>
          <w:szCs w:val="24"/>
        </w:rPr>
        <w:t>, 2270-2276.</w:t>
      </w:r>
      <w:bookmarkEnd w:id="137"/>
    </w:p>
    <w:p w:rsidR="00FD0CE6" w:rsidRPr="00154CE5" w:rsidRDefault="00FD0CE6" w:rsidP="00291CA3">
      <w:pPr>
        <w:spacing w:after="0" w:line="360" w:lineRule="auto"/>
        <w:jc w:val="both"/>
        <w:rPr>
          <w:b w:val="0"/>
          <w:noProof/>
          <w:szCs w:val="24"/>
        </w:rPr>
      </w:pPr>
      <w:bookmarkStart w:id="138" w:name="_ENREF_131"/>
      <w:r w:rsidRPr="00154CE5">
        <w:rPr>
          <w:noProof/>
          <w:szCs w:val="24"/>
        </w:rPr>
        <w:t xml:space="preserve">Watnick, P. I. &amp; Kolter, R. (1999). </w:t>
      </w:r>
      <w:r w:rsidRPr="00154CE5">
        <w:rPr>
          <w:b w:val="0"/>
          <w:noProof/>
          <w:szCs w:val="24"/>
        </w:rPr>
        <w:t xml:space="preserve">Steps in the development of a </w:t>
      </w:r>
      <w:r w:rsidRPr="00154CE5">
        <w:rPr>
          <w:b w:val="0"/>
          <w:i/>
          <w:noProof/>
          <w:szCs w:val="24"/>
        </w:rPr>
        <w:t>Vibrio cholerae</w:t>
      </w:r>
      <w:r w:rsidRPr="00154CE5">
        <w:rPr>
          <w:b w:val="0"/>
          <w:noProof/>
          <w:szCs w:val="24"/>
        </w:rPr>
        <w:t xml:space="preserve"> El Tor biofilm. </w:t>
      </w:r>
      <w:r w:rsidRPr="00154CE5">
        <w:rPr>
          <w:b w:val="0"/>
          <w:i/>
          <w:noProof/>
          <w:szCs w:val="24"/>
        </w:rPr>
        <w:t>Mol Microbiol</w:t>
      </w:r>
      <w:r w:rsidRPr="00154CE5">
        <w:rPr>
          <w:b w:val="0"/>
          <w:noProof/>
          <w:szCs w:val="24"/>
        </w:rPr>
        <w:t xml:space="preserve"> </w:t>
      </w:r>
      <w:r w:rsidRPr="00154CE5">
        <w:rPr>
          <w:noProof/>
          <w:szCs w:val="24"/>
        </w:rPr>
        <w:t>34</w:t>
      </w:r>
      <w:r w:rsidRPr="00154CE5">
        <w:rPr>
          <w:b w:val="0"/>
          <w:noProof/>
          <w:szCs w:val="24"/>
        </w:rPr>
        <w:t>, 586-595.</w:t>
      </w:r>
      <w:bookmarkEnd w:id="138"/>
    </w:p>
    <w:p w:rsidR="00FD0CE6" w:rsidRPr="00154CE5" w:rsidRDefault="00FD0CE6" w:rsidP="00291CA3">
      <w:pPr>
        <w:spacing w:after="0" w:line="360" w:lineRule="auto"/>
        <w:jc w:val="both"/>
        <w:rPr>
          <w:b w:val="0"/>
          <w:noProof/>
          <w:szCs w:val="24"/>
        </w:rPr>
      </w:pPr>
      <w:bookmarkStart w:id="139" w:name="_ENREF_132"/>
      <w:r w:rsidRPr="00154CE5">
        <w:rPr>
          <w:noProof/>
          <w:szCs w:val="24"/>
        </w:rPr>
        <w:t xml:space="preserve">Wu, M.-H., Pan, T.-M., Wu, Y.-J., Chang, S.-J., Chang, M.-S. &amp; Hu, C.-Y. (2010). </w:t>
      </w:r>
      <w:r w:rsidRPr="00154CE5">
        <w:rPr>
          <w:b w:val="0"/>
          <w:noProof/>
          <w:szCs w:val="24"/>
        </w:rPr>
        <w:t xml:space="preserve">Exopolysaccharide activities from probiotic bifidobacterium: Immunomodulatory effects (on J774A.1 macrophages) and antimicrobial properties. </w:t>
      </w:r>
      <w:r w:rsidRPr="00154CE5">
        <w:rPr>
          <w:b w:val="0"/>
          <w:i/>
          <w:noProof/>
          <w:szCs w:val="24"/>
        </w:rPr>
        <w:t>Int J Food  Microbiol</w:t>
      </w:r>
      <w:r w:rsidRPr="00154CE5">
        <w:rPr>
          <w:b w:val="0"/>
          <w:noProof/>
          <w:szCs w:val="24"/>
        </w:rPr>
        <w:t xml:space="preserve"> </w:t>
      </w:r>
      <w:r w:rsidRPr="00154CE5">
        <w:rPr>
          <w:noProof/>
          <w:szCs w:val="24"/>
        </w:rPr>
        <w:t>144</w:t>
      </w:r>
      <w:r w:rsidRPr="00154CE5">
        <w:rPr>
          <w:b w:val="0"/>
          <w:noProof/>
          <w:szCs w:val="24"/>
        </w:rPr>
        <w:t>, 104-110.</w:t>
      </w:r>
      <w:bookmarkEnd w:id="139"/>
    </w:p>
    <w:p w:rsidR="00FD0CE6" w:rsidRPr="00154CE5" w:rsidRDefault="00FD0CE6" w:rsidP="00291CA3">
      <w:pPr>
        <w:spacing w:after="0" w:line="360" w:lineRule="auto"/>
        <w:jc w:val="both"/>
        <w:rPr>
          <w:b w:val="0"/>
          <w:noProof/>
          <w:szCs w:val="24"/>
        </w:rPr>
      </w:pPr>
      <w:bookmarkStart w:id="140" w:name="_ENREF_133"/>
      <w:r w:rsidRPr="00154CE5">
        <w:rPr>
          <w:noProof/>
          <w:szCs w:val="24"/>
        </w:rPr>
        <w:t xml:space="preserve">Yang, R. B., Mark, M. R., Gray, A., Huang, A., Xie, M. H., Zhang, M., Goddard, A., Wood, W. I., Gurney, A. L. &amp; other authors (1998). </w:t>
      </w:r>
      <w:r w:rsidRPr="00154CE5">
        <w:rPr>
          <w:b w:val="0"/>
          <w:noProof/>
          <w:szCs w:val="24"/>
        </w:rPr>
        <w:t xml:space="preserve">Toll-like receptor-2 mediates lipopolysaccharide-induced cellular signalling. </w:t>
      </w:r>
      <w:r w:rsidRPr="00154CE5">
        <w:rPr>
          <w:b w:val="0"/>
          <w:i/>
          <w:noProof/>
          <w:szCs w:val="24"/>
        </w:rPr>
        <w:t>Nature</w:t>
      </w:r>
      <w:r w:rsidRPr="00154CE5">
        <w:rPr>
          <w:b w:val="0"/>
          <w:noProof/>
          <w:szCs w:val="24"/>
        </w:rPr>
        <w:t xml:space="preserve"> </w:t>
      </w:r>
      <w:r w:rsidRPr="00154CE5">
        <w:rPr>
          <w:noProof/>
          <w:szCs w:val="24"/>
        </w:rPr>
        <w:t>395</w:t>
      </w:r>
      <w:r w:rsidRPr="00154CE5">
        <w:rPr>
          <w:b w:val="0"/>
          <w:noProof/>
          <w:szCs w:val="24"/>
        </w:rPr>
        <w:t>, 284-288.</w:t>
      </w:r>
      <w:bookmarkEnd w:id="140"/>
    </w:p>
    <w:p w:rsidR="00FD0CE6" w:rsidRPr="00154CE5" w:rsidRDefault="00FD0CE6" w:rsidP="00291CA3">
      <w:pPr>
        <w:spacing w:after="0" w:line="360" w:lineRule="auto"/>
        <w:jc w:val="both"/>
        <w:rPr>
          <w:b w:val="0"/>
          <w:noProof/>
          <w:szCs w:val="24"/>
        </w:rPr>
      </w:pPr>
      <w:bookmarkStart w:id="141" w:name="_ENREF_134"/>
      <w:r w:rsidRPr="00154CE5">
        <w:rPr>
          <w:noProof/>
          <w:szCs w:val="24"/>
        </w:rPr>
        <w:t xml:space="preserve">Yaron, S., Kolling, G. L., Simon, L. &amp; Matthews, K. R. (2000). </w:t>
      </w:r>
      <w:r w:rsidRPr="00154CE5">
        <w:rPr>
          <w:b w:val="0"/>
          <w:noProof/>
          <w:szCs w:val="24"/>
        </w:rPr>
        <w:t xml:space="preserve">Vesicle-mediated tranfer of virulence genes from </w:t>
      </w:r>
      <w:r w:rsidRPr="00154CE5">
        <w:rPr>
          <w:b w:val="0"/>
          <w:i/>
          <w:noProof/>
          <w:szCs w:val="24"/>
        </w:rPr>
        <w:t>Escherichia coli</w:t>
      </w:r>
      <w:r w:rsidRPr="00154CE5">
        <w:rPr>
          <w:b w:val="0"/>
          <w:noProof/>
          <w:szCs w:val="24"/>
        </w:rPr>
        <w:t xml:space="preserve"> O157:H7 to other enteric bacteria. </w:t>
      </w:r>
      <w:r w:rsidRPr="00154CE5">
        <w:rPr>
          <w:b w:val="0"/>
          <w:i/>
          <w:noProof/>
          <w:szCs w:val="24"/>
        </w:rPr>
        <w:t>Appl Environ Microbiol</w:t>
      </w:r>
      <w:r w:rsidRPr="00154CE5">
        <w:rPr>
          <w:b w:val="0"/>
          <w:noProof/>
          <w:szCs w:val="24"/>
        </w:rPr>
        <w:t xml:space="preserve"> </w:t>
      </w:r>
      <w:r w:rsidRPr="00154CE5">
        <w:rPr>
          <w:noProof/>
          <w:szCs w:val="24"/>
        </w:rPr>
        <w:t>66</w:t>
      </w:r>
      <w:r w:rsidRPr="00154CE5">
        <w:rPr>
          <w:b w:val="0"/>
          <w:noProof/>
          <w:szCs w:val="24"/>
        </w:rPr>
        <w:t>, 4414-4420.</w:t>
      </w:r>
      <w:bookmarkEnd w:id="141"/>
    </w:p>
    <w:p w:rsidR="00FD0CE6" w:rsidRDefault="00FD0CE6" w:rsidP="003C303B">
      <w:pPr>
        <w:spacing w:line="360" w:lineRule="auto"/>
        <w:jc w:val="both"/>
        <w:rPr>
          <w:b w:val="0"/>
          <w:sz w:val="22"/>
          <w:szCs w:val="24"/>
        </w:rPr>
      </w:pPr>
      <w:bookmarkStart w:id="142" w:name="_ENREF_135"/>
      <w:r w:rsidRPr="00154CE5">
        <w:rPr>
          <w:noProof/>
          <w:szCs w:val="24"/>
        </w:rPr>
        <w:t xml:space="preserve">Zhang, H., Niesel, D. W., Peterson, J. W. &amp; Klimpel, G. R. (1998). </w:t>
      </w:r>
      <w:r w:rsidRPr="00154CE5">
        <w:rPr>
          <w:b w:val="0"/>
          <w:noProof/>
          <w:szCs w:val="24"/>
        </w:rPr>
        <w:t xml:space="preserve">Lipoprotein release by bacteria: potential factor in bacterial pathogenesis. </w:t>
      </w:r>
      <w:r w:rsidRPr="00154CE5">
        <w:rPr>
          <w:b w:val="0"/>
          <w:i/>
          <w:noProof/>
          <w:szCs w:val="24"/>
        </w:rPr>
        <w:t>Infect Immun</w:t>
      </w:r>
      <w:r w:rsidRPr="00154CE5">
        <w:rPr>
          <w:b w:val="0"/>
          <w:noProof/>
          <w:szCs w:val="24"/>
        </w:rPr>
        <w:t xml:space="preserve"> </w:t>
      </w:r>
      <w:r w:rsidRPr="00154CE5">
        <w:rPr>
          <w:noProof/>
          <w:szCs w:val="24"/>
        </w:rPr>
        <w:t>66</w:t>
      </w:r>
      <w:r w:rsidRPr="00154CE5">
        <w:rPr>
          <w:b w:val="0"/>
          <w:noProof/>
          <w:szCs w:val="24"/>
        </w:rPr>
        <w:t>, 5196-5201.</w:t>
      </w:r>
      <w:bookmarkEnd w:id="142"/>
      <w:r w:rsidRPr="00154CE5">
        <w:rPr>
          <w:b w:val="0"/>
          <w:szCs w:val="24"/>
        </w:rPr>
        <w:fldChar w:fldCharType="end"/>
      </w:r>
      <w:bookmarkEnd w:id="0"/>
    </w:p>
    <w:p w:rsidR="00FD0CE6" w:rsidRDefault="00FD0CE6" w:rsidP="003C303B">
      <w:pPr>
        <w:spacing w:line="360" w:lineRule="auto"/>
        <w:jc w:val="both"/>
        <w:rPr>
          <w:b w:val="0"/>
          <w:sz w:val="22"/>
          <w:szCs w:val="24"/>
        </w:rPr>
      </w:pPr>
    </w:p>
    <w:p w:rsidR="00FD0CE6" w:rsidRDefault="00FD0CE6" w:rsidP="003C303B">
      <w:pPr>
        <w:spacing w:line="360" w:lineRule="auto"/>
        <w:jc w:val="both"/>
        <w:rPr>
          <w:b w:val="0"/>
          <w:sz w:val="22"/>
          <w:szCs w:val="24"/>
        </w:rPr>
      </w:pPr>
    </w:p>
    <w:p w:rsidR="00FD0CE6" w:rsidRDefault="00FD0CE6" w:rsidP="003C303B">
      <w:pPr>
        <w:spacing w:line="360" w:lineRule="auto"/>
        <w:jc w:val="both"/>
        <w:rPr>
          <w:b w:val="0"/>
          <w:sz w:val="22"/>
          <w:szCs w:val="24"/>
        </w:rPr>
      </w:pPr>
    </w:p>
    <w:p w:rsidR="00FD0CE6" w:rsidRDefault="00FD0CE6" w:rsidP="003C303B">
      <w:pPr>
        <w:spacing w:line="360" w:lineRule="auto"/>
        <w:jc w:val="both"/>
        <w:rPr>
          <w:b w:val="0"/>
          <w:sz w:val="22"/>
          <w:szCs w:val="24"/>
        </w:rPr>
      </w:pPr>
    </w:p>
    <w:p w:rsidR="00FD0CE6" w:rsidRDefault="00FD0CE6" w:rsidP="003C303B">
      <w:pPr>
        <w:spacing w:line="360" w:lineRule="auto"/>
        <w:jc w:val="both"/>
        <w:rPr>
          <w:b w:val="0"/>
          <w:sz w:val="22"/>
          <w:szCs w:val="24"/>
        </w:rPr>
      </w:pPr>
    </w:p>
    <w:p w:rsidR="00FD0CE6" w:rsidRDefault="00FD0CE6" w:rsidP="003C303B">
      <w:pPr>
        <w:spacing w:line="360" w:lineRule="auto"/>
        <w:jc w:val="both"/>
        <w:rPr>
          <w:b w:val="0"/>
          <w:sz w:val="22"/>
          <w:szCs w:val="24"/>
        </w:rPr>
      </w:pPr>
    </w:p>
    <w:p w:rsidR="00FD0CE6" w:rsidRDefault="00FD0CE6" w:rsidP="003C303B">
      <w:pPr>
        <w:spacing w:line="360" w:lineRule="auto"/>
        <w:jc w:val="both"/>
        <w:rPr>
          <w:b w:val="0"/>
          <w:sz w:val="22"/>
          <w:szCs w:val="24"/>
        </w:rPr>
      </w:pPr>
    </w:p>
    <w:p w:rsidR="00FD0CE6" w:rsidRDefault="00FD0CE6" w:rsidP="003C303B">
      <w:pPr>
        <w:spacing w:line="360" w:lineRule="auto"/>
        <w:jc w:val="both"/>
        <w:rPr>
          <w:b w:val="0"/>
          <w:sz w:val="22"/>
          <w:szCs w:val="24"/>
        </w:rPr>
      </w:pPr>
    </w:p>
    <w:p w:rsidR="00FD0CE6" w:rsidRDefault="00FD0CE6" w:rsidP="003C303B">
      <w:pPr>
        <w:spacing w:line="360" w:lineRule="auto"/>
        <w:jc w:val="both"/>
        <w:rPr>
          <w:b w:val="0"/>
          <w:sz w:val="22"/>
          <w:szCs w:val="24"/>
        </w:rPr>
      </w:pPr>
    </w:p>
    <w:p w:rsidR="00FD0CE6" w:rsidRDefault="00FD0CE6" w:rsidP="003C303B">
      <w:pPr>
        <w:spacing w:line="360" w:lineRule="auto"/>
        <w:jc w:val="both"/>
        <w:rPr>
          <w:b w:val="0"/>
          <w:sz w:val="22"/>
          <w:szCs w:val="24"/>
        </w:rPr>
      </w:pPr>
      <w:r>
        <w:rPr>
          <w:b w:val="0"/>
          <w:sz w:val="22"/>
          <w:szCs w:val="24"/>
        </w:rPr>
        <w:br w:type="page"/>
      </w:r>
    </w:p>
    <w:tbl>
      <w:tblPr>
        <w:tblpPr w:leftFromText="180" w:rightFromText="180" w:vertAnchor="text" w:horzAnchor="margin" w:tblpY="23"/>
        <w:tblW w:w="907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85" w:type="dxa"/>
          <w:bottom w:w="85" w:type="dxa"/>
        </w:tblCellMar>
        <w:tblLook w:val="00A0" w:firstRow="1" w:lastRow="0" w:firstColumn="1" w:lastColumn="0" w:noHBand="0" w:noVBand="0"/>
      </w:tblPr>
      <w:tblGrid>
        <w:gridCol w:w="1668"/>
        <w:gridCol w:w="2976"/>
        <w:gridCol w:w="2268"/>
        <w:gridCol w:w="2160"/>
      </w:tblGrid>
      <w:tr w:rsidR="00FD0CE6" w:rsidRPr="000710BE" w:rsidTr="000710BE">
        <w:trPr>
          <w:trHeight w:val="291"/>
        </w:trPr>
        <w:tc>
          <w:tcPr>
            <w:tcW w:w="1668" w:type="dxa"/>
            <w:vMerge w:val="restart"/>
            <w:tcBorders>
              <w:left w:val="nil"/>
              <w:right w:val="nil"/>
            </w:tcBorders>
            <w:shd w:val="clear" w:color="auto" w:fill="DBE5F1"/>
          </w:tcPr>
          <w:p w:rsidR="00FD0CE6" w:rsidRPr="000710BE" w:rsidRDefault="00FD0CE6" w:rsidP="000710BE">
            <w:pPr>
              <w:spacing w:after="0"/>
              <w:rPr>
                <w:sz w:val="20"/>
                <w:szCs w:val="20"/>
              </w:rPr>
            </w:pPr>
            <w:bookmarkStart w:id="143" w:name="_Toc342163372"/>
            <w:r w:rsidRPr="000710BE">
              <w:rPr>
                <w:sz w:val="20"/>
                <w:szCs w:val="20"/>
              </w:rPr>
              <w:t>Pattern recognition receptor (PRR)</w:t>
            </w:r>
          </w:p>
        </w:tc>
        <w:tc>
          <w:tcPr>
            <w:tcW w:w="2976" w:type="dxa"/>
            <w:vMerge w:val="restart"/>
            <w:tcBorders>
              <w:left w:val="nil"/>
              <w:right w:val="nil"/>
            </w:tcBorders>
            <w:shd w:val="clear" w:color="auto" w:fill="DBE5F1"/>
          </w:tcPr>
          <w:p w:rsidR="00FD0CE6" w:rsidRPr="000710BE" w:rsidRDefault="00FD0CE6" w:rsidP="000710BE">
            <w:pPr>
              <w:spacing w:after="0"/>
              <w:rPr>
                <w:sz w:val="20"/>
                <w:szCs w:val="20"/>
              </w:rPr>
            </w:pPr>
            <w:r w:rsidRPr="000710BE">
              <w:rPr>
                <w:sz w:val="20"/>
                <w:szCs w:val="20"/>
              </w:rPr>
              <w:t>Location(s)</w:t>
            </w:r>
          </w:p>
        </w:tc>
        <w:tc>
          <w:tcPr>
            <w:tcW w:w="2268" w:type="dxa"/>
            <w:vMerge w:val="restart"/>
            <w:tcBorders>
              <w:left w:val="nil"/>
              <w:right w:val="nil"/>
            </w:tcBorders>
            <w:shd w:val="clear" w:color="auto" w:fill="DBE5F1"/>
          </w:tcPr>
          <w:p w:rsidR="00FD0CE6" w:rsidRPr="000710BE" w:rsidRDefault="00FD0CE6" w:rsidP="000710BE">
            <w:pPr>
              <w:spacing w:after="0"/>
              <w:rPr>
                <w:sz w:val="20"/>
                <w:szCs w:val="20"/>
              </w:rPr>
            </w:pPr>
            <w:r w:rsidRPr="000710BE">
              <w:rPr>
                <w:sz w:val="20"/>
                <w:szCs w:val="20"/>
              </w:rPr>
              <w:t>Ligand(s)</w:t>
            </w:r>
          </w:p>
        </w:tc>
        <w:tc>
          <w:tcPr>
            <w:tcW w:w="2160" w:type="dxa"/>
            <w:vMerge w:val="restart"/>
            <w:tcBorders>
              <w:left w:val="nil"/>
              <w:right w:val="nil"/>
            </w:tcBorders>
            <w:shd w:val="clear" w:color="auto" w:fill="DBE5F1"/>
          </w:tcPr>
          <w:p w:rsidR="00FD0CE6" w:rsidRPr="000710BE" w:rsidRDefault="00FD0CE6" w:rsidP="000710BE">
            <w:pPr>
              <w:spacing w:after="0"/>
              <w:rPr>
                <w:sz w:val="20"/>
                <w:szCs w:val="20"/>
              </w:rPr>
            </w:pPr>
            <w:r w:rsidRPr="000710BE">
              <w:rPr>
                <w:sz w:val="20"/>
                <w:szCs w:val="20"/>
              </w:rPr>
              <w:t>Source(s)</w:t>
            </w:r>
          </w:p>
        </w:tc>
      </w:tr>
      <w:tr w:rsidR="00FD0CE6" w:rsidRPr="000710BE" w:rsidTr="000710BE">
        <w:trPr>
          <w:trHeight w:val="276"/>
        </w:trPr>
        <w:tc>
          <w:tcPr>
            <w:tcW w:w="1668" w:type="dxa"/>
            <w:vMerge/>
            <w:tcBorders>
              <w:left w:val="nil"/>
              <w:right w:val="nil"/>
            </w:tcBorders>
            <w:shd w:val="clear" w:color="auto" w:fill="DBE5F1"/>
          </w:tcPr>
          <w:p w:rsidR="00FD0CE6" w:rsidRPr="000710BE" w:rsidRDefault="00FD0CE6" w:rsidP="000710BE">
            <w:pPr>
              <w:spacing w:after="0" w:line="240" w:lineRule="auto"/>
              <w:rPr>
                <w:szCs w:val="20"/>
              </w:rPr>
            </w:pPr>
          </w:p>
        </w:tc>
        <w:tc>
          <w:tcPr>
            <w:tcW w:w="2976" w:type="dxa"/>
            <w:vMerge/>
            <w:tcBorders>
              <w:left w:val="nil"/>
              <w:right w:val="nil"/>
            </w:tcBorders>
            <w:shd w:val="clear" w:color="auto" w:fill="DBE5F1"/>
          </w:tcPr>
          <w:p w:rsidR="00FD0CE6" w:rsidRPr="000710BE" w:rsidRDefault="00FD0CE6" w:rsidP="000710BE">
            <w:pPr>
              <w:spacing w:after="0" w:line="480" w:lineRule="auto"/>
              <w:rPr>
                <w:szCs w:val="20"/>
              </w:rPr>
            </w:pPr>
          </w:p>
        </w:tc>
        <w:tc>
          <w:tcPr>
            <w:tcW w:w="2268" w:type="dxa"/>
            <w:vMerge/>
            <w:tcBorders>
              <w:left w:val="nil"/>
              <w:right w:val="nil"/>
            </w:tcBorders>
            <w:shd w:val="clear" w:color="auto" w:fill="DBE5F1"/>
          </w:tcPr>
          <w:p w:rsidR="00FD0CE6" w:rsidRPr="000710BE" w:rsidRDefault="00FD0CE6" w:rsidP="000710BE">
            <w:pPr>
              <w:spacing w:after="0" w:line="480" w:lineRule="auto"/>
              <w:rPr>
                <w:szCs w:val="20"/>
              </w:rPr>
            </w:pPr>
          </w:p>
        </w:tc>
        <w:tc>
          <w:tcPr>
            <w:tcW w:w="2160" w:type="dxa"/>
            <w:vMerge/>
            <w:tcBorders>
              <w:left w:val="nil"/>
              <w:right w:val="nil"/>
            </w:tcBorders>
            <w:shd w:val="clear" w:color="auto" w:fill="DBE5F1"/>
          </w:tcPr>
          <w:p w:rsidR="00FD0CE6" w:rsidRPr="000710BE" w:rsidRDefault="00FD0CE6" w:rsidP="000710BE">
            <w:pPr>
              <w:spacing w:after="0" w:line="480" w:lineRule="auto"/>
              <w:rPr>
                <w:szCs w:val="20"/>
              </w:rPr>
            </w:pPr>
          </w:p>
        </w:tc>
      </w:tr>
      <w:tr w:rsidR="00FD0CE6" w:rsidRPr="000710BE" w:rsidTr="000710BE">
        <w:tc>
          <w:tcPr>
            <w:tcW w:w="1668" w:type="dxa"/>
            <w:tcBorders>
              <w:left w:val="nil"/>
              <w:bottom w:val="nil"/>
              <w:right w:val="nil"/>
            </w:tcBorders>
          </w:tcPr>
          <w:p w:rsidR="00FD0CE6" w:rsidRPr="000710BE" w:rsidRDefault="00FD0CE6" w:rsidP="000710BE">
            <w:pPr>
              <w:spacing w:after="0"/>
              <w:rPr>
                <w:sz w:val="20"/>
              </w:rPr>
            </w:pPr>
            <w:r w:rsidRPr="000710BE">
              <w:rPr>
                <w:sz w:val="20"/>
              </w:rPr>
              <w:t>TLR-2</w:t>
            </w:r>
          </w:p>
        </w:tc>
        <w:tc>
          <w:tcPr>
            <w:tcW w:w="2976" w:type="dxa"/>
            <w:tcBorders>
              <w:left w:val="nil"/>
              <w:bottom w:val="nil"/>
              <w:right w:val="nil"/>
            </w:tcBorders>
          </w:tcPr>
          <w:p w:rsidR="00FD0CE6" w:rsidRPr="000710BE" w:rsidRDefault="00FD0CE6" w:rsidP="000710BE">
            <w:pPr>
              <w:spacing w:after="0"/>
              <w:rPr>
                <w:b w:val="0"/>
                <w:sz w:val="20"/>
              </w:rPr>
            </w:pPr>
            <w:r w:rsidRPr="000710BE">
              <w:rPr>
                <w:b w:val="0"/>
                <w:sz w:val="20"/>
              </w:rPr>
              <w:t>Plasma membrane</w:t>
            </w:r>
          </w:p>
        </w:tc>
        <w:tc>
          <w:tcPr>
            <w:tcW w:w="2268" w:type="dxa"/>
            <w:tcBorders>
              <w:left w:val="nil"/>
              <w:bottom w:val="nil"/>
              <w:right w:val="nil"/>
            </w:tcBorders>
          </w:tcPr>
          <w:p w:rsidR="00FD0CE6" w:rsidRPr="000710BE" w:rsidRDefault="00FD0CE6" w:rsidP="000710BE">
            <w:pPr>
              <w:spacing w:after="0"/>
              <w:rPr>
                <w:b w:val="0"/>
                <w:sz w:val="20"/>
              </w:rPr>
            </w:pPr>
            <w:r w:rsidRPr="000710BE">
              <w:rPr>
                <w:b w:val="0"/>
                <w:sz w:val="20"/>
              </w:rPr>
              <w:t xml:space="preserve">Peptidoglycan </w:t>
            </w:r>
          </w:p>
        </w:tc>
        <w:tc>
          <w:tcPr>
            <w:tcW w:w="2160" w:type="dxa"/>
            <w:tcBorders>
              <w:left w:val="nil"/>
              <w:bottom w:val="nil"/>
              <w:right w:val="nil"/>
            </w:tcBorders>
          </w:tcPr>
          <w:p w:rsidR="00FD0CE6" w:rsidRPr="000710BE" w:rsidRDefault="00FD0CE6" w:rsidP="000710BE">
            <w:pPr>
              <w:spacing w:after="0"/>
              <w:rPr>
                <w:b w:val="0"/>
                <w:sz w:val="20"/>
              </w:rPr>
            </w:pPr>
            <w:r w:rsidRPr="000710BE">
              <w:rPr>
                <w:b w:val="0"/>
                <w:sz w:val="20"/>
              </w:rPr>
              <w:t>Bacteria</w:t>
            </w:r>
          </w:p>
        </w:tc>
      </w:tr>
      <w:tr w:rsidR="00FD0CE6" w:rsidRPr="000710BE" w:rsidTr="000710BE">
        <w:tc>
          <w:tcPr>
            <w:tcW w:w="1668" w:type="dxa"/>
            <w:tcBorders>
              <w:top w:val="nil"/>
              <w:left w:val="nil"/>
              <w:bottom w:val="nil"/>
              <w:right w:val="nil"/>
            </w:tcBorders>
          </w:tcPr>
          <w:p w:rsidR="00FD0CE6" w:rsidRPr="000710BE" w:rsidRDefault="00FD0CE6" w:rsidP="000710BE">
            <w:pPr>
              <w:spacing w:after="0"/>
              <w:rPr>
                <w:sz w:val="20"/>
              </w:rPr>
            </w:pPr>
          </w:p>
        </w:tc>
        <w:tc>
          <w:tcPr>
            <w:tcW w:w="2976" w:type="dxa"/>
            <w:tcBorders>
              <w:top w:val="nil"/>
              <w:left w:val="nil"/>
              <w:bottom w:val="nil"/>
              <w:right w:val="nil"/>
            </w:tcBorders>
          </w:tcPr>
          <w:p w:rsidR="00FD0CE6" w:rsidRPr="000710BE" w:rsidRDefault="00FD0CE6" w:rsidP="000710BE">
            <w:pPr>
              <w:spacing w:after="0"/>
              <w:rPr>
                <w:b w:val="0"/>
                <w:sz w:val="20"/>
              </w:rPr>
            </w:pPr>
          </w:p>
        </w:tc>
        <w:tc>
          <w:tcPr>
            <w:tcW w:w="2268" w:type="dxa"/>
            <w:tcBorders>
              <w:top w:val="nil"/>
              <w:left w:val="nil"/>
              <w:bottom w:val="nil"/>
              <w:right w:val="nil"/>
            </w:tcBorders>
          </w:tcPr>
          <w:p w:rsidR="00FD0CE6" w:rsidRPr="000710BE" w:rsidRDefault="00FD0CE6" w:rsidP="000710BE">
            <w:pPr>
              <w:spacing w:after="0"/>
              <w:rPr>
                <w:b w:val="0"/>
                <w:sz w:val="20"/>
              </w:rPr>
            </w:pPr>
            <w:proofErr w:type="spellStart"/>
            <w:r w:rsidRPr="000710BE">
              <w:rPr>
                <w:b w:val="0"/>
                <w:sz w:val="20"/>
              </w:rPr>
              <w:t>Phospholipomannan</w:t>
            </w:r>
            <w:proofErr w:type="spellEnd"/>
          </w:p>
        </w:tc>
        <w:tc>
          <w:tcPr>
            <w:tcW w:w="2160" w:type="dxa"/>
            <w:tcBorders>
              <w:top w:val="nil"/>
              <w:left w:val="nil"/>
              <w:bottom w:val="nil"/>
              <w:right w:val="nil"/>
            </w:tcBorders>
          </w:tcPr>
          <w:p w:rsidR="00FD0CE6" w:rsidRPr="000710BE" w:rsidRDefault="00FD0CE6" w:rsidP="000710BE">
            <w:pPr>
              <w:spacing w:after="0"/>
              <w:rPr>
                <w:b w:val="0"/>
                <w:sz w:val="20"/>
              </w:rPr>
            </w:pPr>
            <w:r w:rsidRPr="000710BE">
              <w:rPr>
                <w:b w:val="0"/>
                <w:sz w:val="20"/>
              </w:rPr>
              <w:t>Fungi</w:t>
            </w:r>
          </w:p>
        </w:tc>
      </w:tr>
      <w:tr w:rsidR="00FD0CE6" w:rsidRPr="000710BE" w:rsidTr="000710BE">
        <w:tc>
          <w:tcPr>
            <w:tcW w:w="1668" w:type="dxa"/>
            <w:tcBorders>
              <w:top w:val="nil"/>
              <w:left w:val="nil"/>
              <w:bottom w:val="nil"/>
              <w:right w:val="nil"/>
            </w:tcBorders>
          </w:tcPr>
          <w:p w:rsidR="00FD0CE6" w:rsidRPr="000710BE" w:rsidRDefault="00FD0CE6" w:rsidP="000710BE">
            <w:pPr>
              <w:spacing w:after="0"/>
              <w:rPr>
                <w:sz w:val="20"/>
              </w:rPr>
            </w:pPr>
          </w:p>
        </w:tc>
        <w:tc>
          <w:tcPr>
            <w:tcW w:w="2976" w:type="dxa"/>
            <w:tcBorders>
              <w:top w:val="nil"/>
              <w:left w:val="nil"/>
              <w:bottom w:val="nil"/>
              <w:right w:val="nil"/>
            </w:tcBorders>
          </w:tcPr>
          <w:p w:rsidR="00FD0CE6" w:rsidRPr="000710BE" w:rsidRDefault="00FD0CE6" w:rsidP="000710BE">
            <w:pPr>
              <w:spacing w:after="0"/>
              <w:rPr>
                <w:b w:val="0"/>
                <w:sz w:val="20"/>
              </w:rPr>
            </w:pPr>
          </w:p>
        </w:tc>
        <w:tc>
          <w:tcPr>
            <w:tcW w:w="2268" w:type="dxa"/>
            <w:tcBorders>
              <w:top w:val="nil"/>
              <w:left w:val="nil"/>
              <w:bottom w:val="nil"/>
              <w:right w:val="nil"/>
            </w:tcBorders>
          </w:tcPr>
          <w:p w:rsidR="00FD0CE6" w:rsidRPr="000710BE" w:rsidRDefault="00FD0CE6" w:rsidP="000710BE">
            <w:pPr>
              <w:spacing w:after="0"/>
              <w:rPr>
                <w:b w:val="0"/>
                <w:sz w:val="20"/>
              </w:rPr>
            </w:pPr>
            <w:proofErr w:type="spellStart"/>
            <w:r w:rsidRPr="000710BE">
              <w:rPr>
                <w:b w:val="0"/>
                <w:sz w:val="20"/>
              </w:rPr>
              <w:t>Haemagglutinin</w:t>
            </w:r>
            <w:proofErr w:type="spellEnd"/>
          </w:p>
        </w:tc>
        <w:tc>
          <w:tcPr>
            <w:tcW w:w="2160" w:type="dxa"/>
            <w:tcBorders>
              <w:top w:val="nil"/>
              <w:left w:val="nil"/>
              <w:bottom w:val="nil"/>
              <w:right w:val="nil"/>
            </w:tcBorders>
          </w:tcPr>
          <w:p w:rsidR="00FD0CE6" w:rsidRPr="000710BE" w:rsidRDefault="00FD0CE6" w:rsidP="000710BE">
            <w:pPr>
              <w:spacing w:after="0"/>
              <w:rPr>
                <w:b w:val="0"/>
                <w:sz w:val="20"/>
              </w:rPr>
            </w:pPr>
            <w:r w:rsidRPr="000710BE">
              <w:rPr>
                <w:b w:val="0"/>
                <w:sz w:val="20"/>
              </w:rPr>
              <w:t>Measles virus</w:t>
            </w:r>
          </w:p>
        </w:tc>
      </w:tr>
      <w:tr w:rsidR="00FD0CE6" w:rsidRPr="000710BE" w:rsidTr="000710BE">
        <w:tc>
          <w:tcPr>
            <w:tcW w:w="1668" w:type="dxa"/>
            <w:tcBorders>
              <w:top w:val="nil"/>
              <w:left w:val="nil"/>
              <w:bottom w:val="nil"/>
              <w:right w:val="nil"/>
            </w:tcBorders>
          </w:tcPr>
          <w:p w:rsidR="00FD0CE6" w:rsidRPr="000710BE" w:rsidRDefault="00FD0CE6" w:rsidP="000710BE">
            <w:pPr>
              <w:spacing w:after="0"/>
              <w:rPr>
                <w:sz w:val="20"/>
              </w:rPr>
            </w:pPr>
            <w:r w:rsidRPr="000710BE">
              <w:rPr>
                <w:sz w:val="20"/>
              </w:rPr>
              <w:t>TLR-2/TLR-1</w:t>
            </w:r>
          </w:p>
        </w:tc>
        <w:tc>
          <w:tcPr>
            <w:tcW w:w="2976" w:type="dxa"/>
            <w:tcBorders>
              <w:top w:val="nil"/>
              <w:left w:val="nil"/>
              <w:bottom w:val="nil"/>
              <w:right w:val="nil"/>
            </w:tcBorders>
          </w:tcPr>
          <w:p w:rsidR="00FD0CE6" w:rsidRPr="000710BE" w:rsidRDefault="00FD0CE6" w:rsidP="000710BE">
            <w:pPr>
              <w:spacing w:after="0"/>
              <w:rPr>
                <w:b w:val="0"/>
                <w:sz w:val="20"/>
              </w:rPr>
            </w:pPr>
            <w:r w:rsidRPr="000710BE">
              <w:rPr>
                <w:b w:val="0"/>
                <w:sz w:val="20"/>
              </w:rPr>
              <w:t>Plasma membrane</w:t>
            </w:r>
          </w:p>
        </w:tc>
        <w:tc>
          <w:tcPr>
            <w:tcW w:w="2268" w:type="dxa"/>
            <w:tcBorders>
              <w:top w:val="nil"/>
              <w:left w:val="nil"/>
              <w:bottom w:val="nil"/>
              <w:right w:val="nil"/>
            </w:tcBorders>
          </w:tcPr>
          <w:p w:rsidR="00FD0CE6" w:rsidRPr="000710BE" w:rsidRDefault="00FD0CE6" w:rsidP="000710BE">
            <w:pPr>
              <w:spacing w:after="0"/>
              <w:rPr>
                <w:b w:val="0"/>
                <w:sz w:val="20"/>
              </w:rPr>
            </w:pPr>
            <w:r w:rsidRPr="000710BE">
              <w:rPr>
                <w:b w:val="0"/>
                <w:sz w:val="20"/>
              </w:rPr>
              <w:t>Lipoprotein</w:t>
            </w:r>
          </w:p>
        </w:tc>
        <w:tc>
          <w:tcPr>
            <w:tcW w:w="2160" w:type="dxa"/>
            <w:tcBorders>
              <w:top w:val="nil"/>
              <w:left w:val="nil"/>
              <w:bottom w:val="nil"/>
              <w:right w:val="nil"/>
            </w:tcBorders>
          </w:tcPr>
          <w:p w:rsidR="00FD0CE6" w:rsidRPr="000710BE" w:rsidRDefault="00FD0CE6" w:rsidP="000710BE">
            <w:pPr>
              <w:spacing w:after="0"/>
              <w:rPr>
                <w:b w:val="0"/>
                <w:sz w:val="20"/>
              </w:rPr>
            </w:pPr>
            <w:r w:rsidRPr="000710BE">
              <w:rPr>
                <w:b w:val="0"/>
                <w:sz w:val="20"/>
              </w:rPr>
              <w:t>Bacteria</w:t>
            </w:r>
          </w:p>
        </w:tc>
      </w:tr>
      <w:tr w:rsidR="00FD0CE6" w:rsidRPr="000710BE" w:rsidTr="000710BE">
        <w:tc>
          <w:tcPr>
            <w:tcW w:w="1668" w:type="dxa"/>
            <w:tcBorders>
              <w:top w:val="nil"/>
              <w:left w:val="nil"/>
              <w:bottom w:val="nil"/>
              <w:right w:val="nil"/>
            </w:tcBorders>
          </w:tcPr>
          <w:p w:rsidR="00FD0CE6" w:rsidRPr="000710BE" w:rsidRDefault="00FD0CE6" w:rsidP="000710BE">
            <w:pPr>
              <w:spacing w:after="0" w:line="240" w:lineRule="auto"/>
              <w:rPr>
                <w:sz w:val="20"/>
              </w:rPr>
            </w:pPr>
          </w:p>
        </w:tc>
        <w:tc>
          <w:tcPr>
            <w:tcW w:w="2976" w:type="dxa"/>
            <w:tcBorders>
              <w:top w:val="nil"/>
              <w:left w:val="nil"/>
              <w:bottom w:val="nil"/>
              <w:right w:val="nil"/>
            </w:tcBorders>
          </w:tcPr>
          <w:p w:rsidR="00FD0CE6" w:rsidRPr="000710BE" w:rsidRDefault="00FD0CE6" w:rsidP="000710BE">
            <w:pPr>
              <w:spacing w:after="0" w:line="240" w:lineRule="auto"/>
              <w:rPr>
                <w:b w:val="0"/>
                <w:sz w:val="20"/>
              </w:rPr>
            </w:pPr>
          </w:p>
        </w:tc>
        <w:tc>
          <w:tcPr>
            <w:tcW w:w="2268" w:type="dxa"/>
            <w:tcBorders>
              <w:top w:val="nil"/>
              <w:left w:val="nil"/>
              <w:bottom w:val="nil"/>
              <w:right w:val="nil"/>
            </w:tcBorders>
          </w:tcPr>
          <w:p w:rsidR="00FD0CE6" w:rsidRPr="000710BE" w:rsidRDefault="00FD0CE6" w:rsidP="000710BE">
            <w:pPr>
              <w:spacing w:after="0"/>
              <w:rPr>
                <w:b w:val="0"/>
                <w:sz w:val="20"/>
              </w:rPr>
            </w:pPr>
            <w:proofErr w:type="spellStart"/>
            <w:r w:rsidRPr="000710BE">
              <w:rPr>
                <w:b w:val="0"/>
                <w:sz w:val="20"/>
              </w:rPr>
              <w:t>Triacyl</w:t>
            </w:r>
            <w:proofErr w:type="spellEnd"/>
            <w:r w:rsidRPr="000710BE">
              <w:rPr>
                <w:b w:val="0"/>
                <w:sz w:val="20"/>
              </w:rPr>
              <w:t xml:space="preserve"> </w:t>
            </w:r>
            <w:proofErr w:type="spellStart"/>
            <w:r w:rsidRPr="000710BE">
              <w:rPr>
                <w:b w:val="0"/>
                <w:sz w:val="20"/>
              </w:rPr>
              <w:t>lipopeptides</w:t>
            </w:r>
            <w:proofErr w:type="spellEnd"/>
          </w:p>
        </w:tc>
        <w:tc>
          <w:tcPr>
            <w:tcW w:w="2160" w:type="dxa"/>
            <w:tcBorders>
              <w:top w:val="nil"/>
              <w:left w:val="nil"/>
              <w:bottom w:val="nil"/>
              <w:right w:val="nil"/>
            </w:tcBorders>
          </w:tcPr>
          <w:p w:rsidR="00FD0CE6" w:rsidRPr="000710BE" w:rsidRDefault="00FD0CE6" w:rsidP="000710BE">
            <w:pPr>
              <w:spacing w:after="0"/>
              <w:rPr>
                <w:b w:val="0"/>
                <w:sz w:val="20"/>
              </w:rPr>
            </w:pPr>
            <w:r w:rsidRPr="000710BE">
              <w:rPr>
                <w:b w:val="0"/>
                <w:sz w:val="20"/>
              </w:rPr>
              <w:t>Gram-negative bacteria</w:t>
            </w:r>
          </w:p>
        </w:tc>
      </w:tr>
      <w:tr w:rsidR="00FD0CE6" w:rsidRPr="000710BE" w:rsidTr="000710BE">
        <w:tc>
          <w:tcPr>
            <w:tcW w:w="1668" w:type="dxa"/>
            <w:tcBorders>
              <w:top w:val="nil"/>
              <w:left w:val="nil"/>
              <w:bottom w:val="nil"/>
              <w:right w:val="nil"/>
            </w:tcBorders>
          </w:tcPr>
          <w:p w:rsidR="00FD0CE6" w:rsidRPr="000710BE" w:rsidRDefault="00FD0CE6" w:rsidP="000710BE">
            <w:pPr>
              <w:spacing w:after="0"/>
              <w:rPr>
                <w:sz w:val="20"/>
              </w:rPr>
            </w:pPr>
            <w:r w:rsidRPr="000710BE">
              <w:rPr>
                <w:sz w:val="20"/>
              </w:rPr>
              <w:t>TLR-2/ TLR-6</w:t>
            </w:r>
          </w:p>
        </w:tc>
        <w:tc>
          <w:tcPr>
            <w:tcW w:w="2976" w:type="dxa"/>
            <w:tcBorders>
              <w:top w:val="nil"/>
              <w:left w:val="nil"/>
              <w:bottom w:val="nil"/>
              <w:right w:val="nil"/>
            </w:tcBorders>
          </w:tcPr>
          <w:p w:rsidR="00FD0CE6" w:rsidRPr="000710BE" w:rsidRDefault="00FD0CE6" w:rsidP="000710BE">
            <w:pPr>
              <w:spacing w:after="0"/>
              <w:rPr>
                <w:b w:val="0"/>
                <w:sz w:val="20"/>
              </w:rPr>
            </w:pPr>
            <w:r w:rsidRPr="000710BE">
              <w:rPr>
                <w:b w:val="0"/>
                <w:sz w:val="20"/>
              </w:rPr>
              <w:t>Plasma membrane</w:t>
            </w:r>
          </w:p>
        </w:tc>
        <w:tc>
          <w:tcPr>
            <w:tcW w:w="2268" w:type="dxa"/>
            <w:tcBorders>
              <w:top w:val="nil"/>
              <w:left w:val="nil"/>
              <w:bottom w:val="nil"/>
              <w:right w:val="nil"/>
            </w:tcBorders>
          </w:tcPr>
          <w:p w:rsidR="00FD0CE6" w:rsidRPr="000710BE" w:rsidRDefault="00FD0CE6" w:rsidP="000710BE">
            <w:pPr>
              <w:spacing w:after="0"/>
              <w:rPr>
                <w:b w:val="0"/>
                <w:sz w:val="20"/>
              </w:rPr>
            </w:pPr>
            <w:proofErr w:type="spellStart"/>
            <w:r w:rsidRPr="000710BE">
              <w:rPr>
                <w:b w:val="0"/>
                <w:sz w:val="20"/>
              </w:rPr>
              <w:t>Zymosan</w:t>
            </w:r>
            <w:proofErr w:type="spellEnd"/>
            <w:r w:rsidRPr="000710BE">
              <w:rPr>
                <w:b w:val="0"/>
                <w:sz w:val="20"/>
              </w:rPr>
              <w:t xml:space="preserve">  </w:t>
            </w:r>
          </w:p>
        </w:tc>
        <w:tc>
          <w:tcPr>
            <w:tcW w:w="2160" w:type="dxa"/>
            <w:tcBorders>
              <w:top w:val="nil"/>
              <w:left w:val="nil"/>
              <w:bottom w:val="nil"/>
              <w:right w:val="nil"/>
            </w:tcBorders>
          </w:tcPr>
          <w:p w:rsidR="00FD0CE6" w:rsidRPr="000710BE" w:rsidRDefault="00FD0CE6" w:rsidP="000710BE">
            <w:pPr>
              <w:spacing w:after="0"/>
              <w:rPr>
                <w:b w:val="0"/>
                <w:sz w:val="20"/>
              </w:rPr>
            </w:pPr>
            <w:r w:rsidRPr="000710BE">
              <w:rPr>
                <w:b w:val="0"/>
                <w:sz w:val="20"/>
              </w:rPr>
              <w:t xml:space="preserve">Fungi </w:t>
            </w:r>
          </w:p>
        </w:tc>
      </w:tr>
      <w:tr w:rsidR="00FD0CE6" w:rsidRPr="000710BE" w:rsidTr="000710BE">
        <w:tc>
          <w:tcPr>
            <w:tcW w:w="1668" w:type="dxa"/>
            <w:tcBorders>
              <w:top w:val="nil"/>
              <w:left w:val="nil"/>
              <w:bottom w:val="nil"/>
              <w:right w:val="nil"/>
            </w:tcBorders>
          </w:tcPr>
          <w:p w:rsidR="00FD0CE6" w:rsidRPr="000710BE" w:rsidRDefault="00FD0CE6" w:rsidP="000710BE">
            <w:pPr>
              <w:spacing w:after="0"/>
              <w:rPr>
                <w:sz w:val="20"/>
              </w:rPr>
            </w:pPr>
          </w:p>
        </w:tc>
        <w:tc>
          <w:tcPr>
            <w:tcW w:w="2976" w:type="dxa"/>
            <w:tcBorders>
              <w:top w:val="nil"/>
              <w:left w:val="nil"/>
              <w:bottom w:val="nil"/>
              <w:right w:val="nil"/>
            </w:tcBorders>
          </w:tcPr>
          <w:p w:rsidR="00FD0CE6" w:rsidRPr="000710BE" w:rsidRDefault="00FD0CE6" w:rsidP="000710BE">
            <w:pPr>
              <w:spacing w:after="0"/>
              <w:rPr>
                <w:b w:val="0"/>
                <w:sz w:val="20"/>
              </w:rPr>
            </w:pPr>
          </w:p>
        </w:tc>
        <w:tc>
          <w:tcPr>
            <w:tcW w:w="2268" w:type="dxa"/>
            <w:tcBorders>
              <w:top w:val="nil"/>
              <w:left w:val="nil"/>
              <w:bottom w:val="nil"/>
              <w:right w:val="nil"/>
            </w:tcBorders>
          </w:tcPr>
          <w:p w:rsidR="00FD0CE6" w:rsidRPr="000710BE" w:rsidRDefault="00FD0CE6" w:rsidP="000710BE">
            <w:pPr>
              <w:spacing w:after="0"/>
              <w:rPr>
                <w:b w:val="0"/>
                <w:sz w:val="20"/>
              </w:rPr>
            </w:pPr>
            <w:proofErr w:type="spellStart"/>
            <w:r w:rsidRPr="000710BE">
              <w:rPr>
                <w:b w:val="0"/>
                <w:sz w:val="20"/>
              </w:rPr>
              <w:t>Diacyl</w:t>
            </w:r>
            <w:proofErr w:type="spellEnd"/>
            <w:r w:rsidRPr="000710BE">
              <w:rPr>
                <w:b w:val="0"/>
                <w:sz w:val="20"/>
              </w:rPr>
              <w:t xml:space="preserve"> </w:t>
            </w:r>
            <w:proofErr w:type="spellStart"/>
            <w:r w:rsidRPr="000710BE">
              <w:rPr>
                <w:b w:val="0"/>
                <w:sz w:val="20"/>
              </w:rPr>
              <w:t>lipopeptides</w:t>
            </w:r>
            <w:proofErr w:type="spellEnd"/>
          </w:p>
        </w:tc>
        <w:tc>
          <w:tcPr>
            <w:tcW w:w="2160" w:type="dxa"/>
            <w:tcBorders>
              <w:top w:val="nil"/>
              <w:left w:val="nil"/>
              <w:bottom w:val="nil"/>
              <w:right w:val="nil"/>
            </w:tcBorders>
          </w:tcPr>
          <w:p w:rsidR="00FD0CE6" w:rsidRPr="000710BE" w:rsidRDefault="00FD0CE6" w:rsidP="000710BE">
            <w:pPr>
              <w:spacing w:after="0"/>
              <w:rPr>
                <w:b w:val="0"/>
                <w:sz w:val="20"/>
              </w:rPr>
            </w:pPr>
            <w:r w:rsidRPr="000710BE">
              <w:rPr>
                <w:b w:val="0"/>
                <w:sz w:val="20"/>
              </w:rPr>
              <w:t xml:space="preserve">Mycobacteria </w:t>
            </w:r>
          </w:p>
        </w:tc>
      </w:tr>
      <w:tr w:rsidR="00FD0CE6" w:rsidRPr="000710BE" w:rsidTr="000710BE">
        <w:tc>
          <w:tcPr>
            <w:tcW w:w="1668" w:type="dxa"/>
            <w:tcBorders>
              <w:top w:val="nil"/>
              <w:left w:val="nil"/>
              <w:bottom w:val="nil"/>
              <w:right w:val="nil"/>
            </w:tcBorders>
          </w:tcPr>
          <w:p w:rsidR="00FD0CE6" w:rsidRPr="000710BE" w:rsidRDefault="00FD0CE6" w:rsidP="000710BE">
            <w:pPr>
              <w:spacing w:after="0"/>
              <w:rPr>
                <w:sz w:val="20"/>
              </w:rPr>
            </w:pPr>
          </w:p>
        </w:tc>
        <w:tc>
          <w:tcPr>
            <w:tcW w:w="2976" w:type="dxa"/>
            <w:tcBorders>
              <w:top w:val="nil"/>
              <w:left w:val="nil"/>
              <w:bottom w:val="nil"/>
              <w:right w:val="nil"/>
            </w:tcBorders>
          </w:tcPr>
          <w:p w:rsidR="00FD0CE6" w:rsidRPr="000710BE" w:rsidRDefault="00FD0CE6" w:rsidP="000710BE">
            <w:pPr>
              <w:spacing w:after="0"/>
              <w:rPr>
                <w:b w:val="0"/>
                <w:sz w:val="20"/>
              </w:rPr>
            </w:pPr>
          </w:p>
        </w:tc>
        <w:tc>
          <w:tcPr>
            <w:tcW w:w="2268" w:type="dxa"/>
            <w:tcBorders>
              <w:top w:val="nil"/>
              <w:left w:val="nil"/>
              <w:bottom w:val="nil"/>
              <w:right w:val="nil"/>
            </w:tcBorders>
          </w:tcPr>
          <w:p w:rsidR="00FD0CE6" w:rsidRPr="000710BE" w:rsidRDefault="00FD0CE6" w:rsidP="000710BE">
            <w:pPr>
              <w:spacing w:after="0"/>
              <w:rPr>
                <w:b w:val="0"/>
                <w:sz w:val="20"/>
              </w:rPr>
            </w:pPr>
            <w:proofErr w:type="spellStart"/>
            <w:r w:rsidRPr="000710BE">
              <w:rPr>
                <w:b w:val="0"/>
                <w:sz w:val="20"/>
              </w:rPr>
              <w:t>Lipoteichoic</w:t>
            </w:r>
            <w:proofErr w:type="spellEnd"/>
            <w:r w:rsidRPr="000710BE">
              <w:rPr>
                <w:b w:val="0"/>
                <w:sz w:val="20"/>
              </w:rPr>
              <w:t xml:space="preserve"> acid</w:t>
            </w:r>
          </w:p>
        </w:tc>
        <w:tc>
          <w:tcPr>
            <w:tcW w:w="2160" w:type="dxa"/>
            <w:tcBorders>
              <w:top w:val="nil"/>
              <w:left w:val="nil"/>
              <w:bottom w:val="nil"/>
              <w:right w:val="nil"/>
            </w:tcBorders>
          </w:tcPr>
          <w:p w:rsidR="00FD0CE6" w:rsidRPr="000710BE" w:rsidRDefault="00FD0CE6" w:rsidP="000710BE">
            <w:pPr>
              <w:spacing w:after="0"/>
              <w:rPr>
                <w:b w:val="0"/>
                <w:sz w:val="20"/>
              </w:rPr>
            </w:pPr>
            <w:r w:rsidRPr="000710BE">
              <w:rPr>
                <w:b w:val="0"/>
                <w:sz w:val="20"/>
              </w:rPr>
              <w:t>Gram-positive bacteria</w:t>
            </w:r>
          </w:p>
        </w:tc>
      </w:tr>
      <w:tr w:rsidR="00FD0CE6" w:rsidRPr="000710BE" w:rsidTr="000710BE">
        <w:tc>
          <w:tcPr>
            <w:tcW w:w="1668" w:type="dxa"/>
            <w:tcBorders>
              <w:top w:val="nil"/>
              <w:left w:val="nil"/>
              <w:bottom w:val="nil"/>
              <w:right w:val="nil"/>
            </w:tcBorders>
          </w:tcPr>
          <w:p w:rsidR="00FD0CE6" w:rsidRPr="000710BE" w:rsidRDefault="00FD0CE6" w:rsidP="000710BE">
            <w:pPr>
              <w:spacing w:after="0"/>
              <w:rPr>
                <w:sz w:val="20"/>
              </w:rPr>
            </w:pPr>
            <w:r w:rsidRPr="000710BE">
              <w:rPr>
                <w:sz w:val="20"/>
              </w:rPr>
              <w:t>TLR-3</w:t>
            </w:r>
          </w:p>
        </w:tc>
        <w:tc>
          <w:tcPr>
            <w:tcW w:w="2976" w:type="dxa"/>
            <w:tcBorders>
              <w:top w:val="nil"/>
              <w:left w:val="nil"/>
              <w:bottom w:val="nil"/>
              <w:right w:val="nil"/>
            </w:tcBorders>
          </w:tcPr>
          <w:p w:rsidR="00FD0CE6" w:rsidRPr="000710BE" w:rsidRDefault="00FD0CE6" w:rsidP="000710BE">
            <w:pPr>
              <w:spacing w:after="0"/>
              <w:rPr>
                <w:b w:val="0"/>
                <w:sz w:val="20"/>
              </w:rPr>
            </w:pPr>
            <w:proofErr w:type="spellStart"/>
            <w:r w:rsidRPr="000710BE">
              <w:rPr>
                <w:b w:val="0"/>
                <w:sz w:val="20"/>
              </w:rPr>
              <w:t>Endosomal</w:t>
            </w:r>
            <w:proofErr w:type="spellEnd"/>
            <w:r w:rsidRPr="000710BE">
              <w:rPr>
                <w:b w:val="0"/>
                <w:sz w:val="20"/>
              </w:rPr>
              <w:t xml:space="preserve"> membrane</w:t>
            </w:r>
          </w:p>
        </w:tc>
        <w:tc>
          <w:tcPr>
            <w:tcW w:w="2268" w:type="dxa"/>
            <w:tcBorders>
              <w:top w:val="nil"/>
              <w:left w:val="nil"/>
              <w:bottom w:val="nil"/>
              <w:right w:val="nil"/>
            </w:tcBorders>
          </w:tcPr>
          <w:p w:rsidR="00FD0CE6" w:rsidRPr="000710BE" w:rsidRDefault="00FD0CE6" w:rsidP="000710BE">
            <w:pPr>
              <w:spacing w:after="0"/>
              <w:rPr>
                <w:b w:val="0"/>
                <w:sz w:val="20"/>
              </w:rPr>
            </w:pPr>
            <w:proofErr w:type="spellStart"/>
            <w:r w:rsidRPr="000710BE">
              <w:rPr>
                <w:b w:val="0"/>
                <w:sz w:val="20"/>
              </w:rPr>
              <w:t>dsRNA</w:t>
            </w:r>
            <w:proofErr w:type="spellEnd"/>
          </w:p>
        </w:tc>
        <w:tc>
          <w:tcPr>
            <w:tcW w:w="2160" w:type="dxa"/>
            <w:tcBorders>
              <w:top w:val="nil"/>
              <w:left w:val="nil"/>
              <w:bottom w:val="nil"/>
              <w:right w:val="nil"/>
            </w:tcBorders>
          </w:tcPr>
          <w:p w:rsidR="00FD0CE6" w:rsidRPr="000710BE" w:rsidRDefault="00FD0CE6" w:rsidP="000710BE">
            <w:pPr>
              <w:spacing w:after="0"/>
              <w:rPr>
                <w:b w:val="0"/>
                <w:sz w:val="20"/>
              </w:rPr>
            </w:pPr>
            <w:r w:rsidRPr="000710BE">
              <w:rPr>
                <w:b w:val="0"/>
                <w:sz w:val="20"/>
              </w:rPr>
              <w:t>Viruses</w:t>
            </w:r>
          </w:p>
        </w:tc>
      </w:tr>
      <w:tr w:rsidR="00FD0CE6" w:rsidRPr="000710BE" w:rsidTr="000710BE">
        <w:tc>
          <w:tcPr>
            <w:tcW w:w="1668" w:type="dxa"/>
            <w:tcBorders>
              <w:top w:val="nil"/>
              <w:left w:val="nil"/>
              <w:bottom w:val="nil"/>
              <w:right w:val="nil"/>
            </w:tcBorders>
          </w:tcPr>
          <w:p w:rsidR="00FD0CE6" w:rsidRPr="000710BE" w:rsidRDefault="00FD0CE6" w:rsidP="000710BE">
            <w:pPr>
              <w:spacing w:after="0"/>
              <w:rPr>
                <w:sz w:val="20"/>
              </w:rPr>
            </w:pPr>
            <w:r w:rsidRPr="000710BE">
              <w:rPr>
                <w:sz w:val="20"/>
              </w:rPr>
              <w:t>TLR-4</w:t>
            </w:r>
          </w:p>
        </w:tc>
        <w:tc>
          <w:tcPr>
            <w:tcW w:w="2976" w:type="dxa"/>
            <w:tcBorders>
              <w:top w:val="nil"/>
              <w:left w:val="nil"/>
              <w:bottom w:val="nil"/>
              <w:right w:val="nil"/>
            </w:tcBorders>
          </w:tcPr>
          <w:p w:rsidR="00FD0CE6" w:rsidRPr="000710BE" w:rsidRDefault="00FD0CE6" w:rsidP="000710BE">
            <w:pPr>
              <w:spacing w:after="0"/>
              <w:rPr>
                <w:b w:val="0"/>
                <w:sz w:val="20"/>
              </w:rPr>
            </w:pPr>
            <w:r w:rsidRPr="000710BE">
              <w:rPr>
                <w:b w:val="0"/>
                <w:sz w:val="20"/>
              </w:rPr>
              <w:t>Plasma membrane</w:t>
            </w:r>
          </w:p>
        </w:tc>
        <w:tc>
          <w:tcPr>
            <w:tcW w:w="2268" w:type="dxa"/>
            <w:tcBorders>
              <w:top w:val="nil"/>
              <w:left w:val="nil"/>
              <w:bottom w:val="nil"/>
              <w:right w:val="nil"/>
            </w:tcBorders>
          </w:tcPr>
          <w:p w:rsidR="00FD0CE6" w:rsidRPr="000710BE" w:rsidRDefault="00FD0CE6" w:rsidP="000710BE">
            <w:pPr>
              <w:spacing w:after="0"/>
              <w:rPr>
                <w:b w:val="0"/>
                <w:sz w:val="20"/>
              </w:rPr>
            </w:pPr>
            <w:r w:rsidRPr="000710BE">
              <w:rPr>
                <w:b w:val="0"/>
                <w:sz w:val="20"/>
              </w:rPr>
              <w:t>Lipopolysaccharide</w:t>
            </w:r>
          </w:p>
        </w:tc>
        <w:tc>
          <w:tcPr>
            <w:tcW w:w="2160" w:type="dxa"/>
            <w:tcBorders>
              <w:top w:val="nil"/>
              <w:left w:val="nil"/>
              <w:bottom w:val="nil"/>
              <w:right w:val="nil"/>
            </w:tcBorders>
          </w:tcPr>
          <w:p w:rsidR="00FD0CE6" w:rsidRPr="000710BE" w:rsidRDefault="00FD0CE6" w:rsidP="000710BE">
            <w:pPr>
              <w:spacing w:after="0"/>
              <w:rPr>
                <w:b w:val="0"/>
                <w:sz w:val="20"/>
              </w:rPr>
            </w:pPr>
            <w:r w:rsidRPr="000710BE">
              <w:rPr>
                <w:b w:val="0"/>
                <w:sz w:val="20"/>
              </w:rPr>
              <w:t>Gram-negative bacteria</w:t>
            </w:r>
          </w:p>
        </w:tc>
      </w:tr>
      <w:tr w:rsidR="00FD0CE6" w:rsidRPr="000710BE" w:rsidTr="000710BE">
        <w:tc>
          <w:tcPr>
            <w:tcW w:w="1668" w:type="dxa"/>
            <w:tcBorders>
              <w:top w:val="nil"/>
              <w:left w:val="nil"/>
              <w:bottom w:val="nil"/>
              <w:right w:val="nil"/>
            </w:tcBorders>
          </w:tcPr>
          <w:p w:rsidR="00FD0CE6" w:rsidRPr="000710BE" w:rsidRDefault="00FD0CE6" w:rsidP="000710BE">
            <w:pPr>
              <w:spacing w:after="0"/>
              <w:rPr>
                <w:sz w:val="20"/>
              </w:rPr>
            </w:pPr>
          </w:p>
        </w:tc>
        <w:tc>
          <w:tcPr>
            <w:tcW w:w="2976" w:type="dxa"/>
            <w:tcBorders>
              <w:top w:val="nil"/>
              <w:left w:val="nil"/>
              <w:bottom w:val="nil"/>
              <w:right w:val="nil"/>
            </w:tcBorders>
          </w:tcPr>
          <w:p w:rsidR="00FD0CE6" w:rsidRPr="000710BE" w:rsidRDefault="00FD0CE6" w:rsidP="000710BE">
            <w:pPr>
              <w:spacing w:after="0"/>
              <w:rPr>
                <w:b w:val="0"/>
                <w:sz w:val="20"/>
              </w:rPr>
            </w:pPr>
          </w:p>
        </w:tc>
        <w:tc>
          <w:tcPr>
            <w:tcW w:w="2268" w:type="dxa"/>
            <w:tcBorders>
              <w:top w:val="nil"/>
              <w:left w:val="nil"/>
              <w:bottom w:val="nil"/>
              <w:right w:val="nil"/>
            </w:tcBorders>
          </w:tcPr>
          <w:p w:rsidR="00FD0CE6" w:rsidRPr="000710BE" w:rsidRDefault="00FD0CE6" w:rsidP="000710BE">
            <w:pPr>
              <w:spacing w:after="0"/>
              <w:rPr>
                <w:b w:val="0"/>
                <w:sz w:val="20"/>
              </w:rPr>
            </w:pPr>
            <w:proofErr w:type="spellStart"/>
            <w:r w:rsidRPr="000710BE">
              <w:rPr>
                <w:b w:val="0"/>
                <w:sz w:val="20"/>
              </w:rPr>
              <w:t>Mannan</w:t>
            </w:r>
            <w:proofErr w:type="spellEnd"/>
          </w:p>
        </w:tc>
        <w:tc>
          <w:tcPr>
            <w:tcW w:w="2160" w:type="dxa"/>
            <w:tcBorders>
              <w:top w:val="nil"/>
              <w:left w:val="nil"/>
              <w:bottom w:val="nil"/>
              <w:right w:val="nil"/>
            </w:tcBorders>
          </w:tcPr>
          <w:p w:rsidR="00FD0CE6" w:rsidRPr="000710BE" w:rsidRDefault="00FD0CE6" w:rsidP="000710BE">
            <w:pPr>
              <w:spacing w:after="0"/>
              <w:rPr>
                <w:b w:val="0"/>
                <w:sz w:val="20"/>
              </w:rPr>
            </w:pPr>
            <w:r w:rsidRPr="000710BE">
              <w:rPr>
                <w:b w:val="0"/>
                <w:sz w:val="20"/>
              </w:rPr>
              <w:t>Fungi</w:t>
            </w:r>
          </w:p>
        </w:tc>
      </w:tr>
      <w:tr w:rsidR="00FD0CE6" w:rsidRPr="000710BE" w:rsidTr="000710BE">
        <w:tc>
          <w:tcPr>
            <w:tcW w:w="1668" w:type="dxa"/>
            <w:tcBorders>
              <w:top w:val="nil"/>
              <w:left w:val="nil"/>
              <w:bottom w:val="nil"/>
              <w:right w:val="nil"/>
            </w:tcBorders>
          </w:tcPr>
          <w:p w:rsidR="00FD0CE6" w:rsidRPr="000710BE" w:rsidRDefault="00FD0CE6" w:rsidP="000710BE">
            <w:pPr>
              <w:spacing w:after="0"/>
              <w:rPr>
                <w:sz w:val="20"/>
              </w:rPr>
            </w:pPr>
            <w:r w:rsidRPr="000710BE">
              <w:rPr>
                <w:sz w:val="20"/>
              </w:rPr>
              <w:t>TLR-5</w:t>
            </w:r>
          </w:p>
        </w:tc>
        <w:tc>
          <w:tcPr>
            <w:tcW w:w="2976" w:type="dxa"/>
            <w:tcBorders>
              <w:top w:val="nil"/>
              <w:left w:val="nil"/>
              <w:bottom w:val="nil"/>
              <w:right w:val="nil"/>
            </w:tcBorders>
          </w:tcPr>
          <w:p w:rsidR="00FD0CE6" w:rsidRPr="000710BE" w:rsidRDefault="00FD0CE6" w:rsidP="000710BE">
            <w:pPr>
              <w:spacing w:after="0"/>
              <w:rPr>
                <w:b w:val="0"/>
                <w:sz w:val="20"/>
              </w:rPr>
            </w:pPr>
            <w:r w:rsidRPr="000710BE">
              <w:rPr>
                <w:b w:val="0"/>
                <w:sz w:val="20"/>
              </w:rPr>
              <w:t>Plasma membrane</w:t>
            </w:r>
          </w:p>
        </w:tc>
        <w:tc>
          <w:tcPr>
            <w:tcW w:w="2268" w:type="dxa"/>
            <w:tcBorders>
              <w:top w:val="nil"/>
              <w:left w:val="nil"/>
              <w:bottom w:val="nil"/>
              <w:right w:val="nil"/>
            </w:tcBorders>
          </w:tcPr>
          <w:p w:rsidR="00FD0CE6" w:rsidRPr="000710BE" w:rsidRDefault="00FD0CE6" w:rsidP="000710BE">
            <w:pPr>
              <w:spacing w:after="0"/>
              <w:rPr>
                <w:b w:val="0"/>
                <w:sz w:val="20"/>
              </w:rPr>
            </w:pPr>
            <w:proofErr w:type="spellStart"/>
            <w:r w:rsidRPr="000710BE">
              <w:rPr>
                <w:b w:val="0"/>
                <w:sz w:val="20"/>
              </w:rPr>
              <w:t>Flagellin</w:t>
            </w:r>
            <w:proofErr w:type="spellEnd"/>
          </w:p>
        </w:tc>
        <w:tc>
          <w:tcPr>
            <w:tcW w:w="2160" w:type="dxa"/>
            <w:tcBorders>
              <w:top w:val="nil"/>
              <w:left w:val="nil"/>
              <w:bottom w:val="nil"/>
              <w:right w:val="nil"/>
            </w:tcBorders>
          </w:tcPr>
          <w:p w:rsidR="00FD0CE6" w:rsidRPr="000710BE" w:rsidRDefault="00FD0CE6" w:rsidP="000710BE">
            <w:pPr>
              <w:spacing w:after="0"/>
              <w:rPr>
                <w:b w:val="0"/>
                <w:sz w:val="20"/>
              </w:rPr>
            </w:pPr>
            <w:r w:rsidRPr="000710BE">
              <w:rPr>
                <w:b w:val="0"/>
                <w:sz w:val="20"/>
              </w:rPr>
              <w:t>Bacteria</w:t>
            </w:r>
          </w:p>
        </w:tc>
      </w:tr>
      <w:tr w:rsidR="00FD0CE6" w:rsidRPr="000710BE" w:rsidTr="000710BE">
        <w:tc>
          <w:tcPr>
            <w:tcW w:w="1668" w:type="dxa"/>
            <w:tcBorders>
              <w:top w:val="nil"/>
              <w:left w:val="nil"/>
              <w:bottom w:val="nil"/>
              <w:right w:val="nil"/>
            </w:tcBorders>
          </w:tcPr>
          <w:p w:rsidR="00FD0CE6" w:rsidRPr="000710BE" w:rsidRDefault="00FD0CE6" w:rsidP="000710BE">
            <w:pPr>
              <w:spacing w:after="0"/>
              <w:rPr>
                <w:sz w:val="20"/>
              </w:rPr>
            </w:pPr>
            <w:r w:rsidRPr="000710BE">
              <w:rPr>
                <w:sz w:val="20"/>
              </w:rPr>
              <w:t>TLR-7</w:t>
            </w:r>
          </w:p>
        </w:tc>
        <w:tc>
          <w:tcPr>
            <w:tcW w:w="2976" w:type="dxa"/>
            <w:tcBorders>
              <w:top w:val="nil"/>
              <w:left w:val="nil"/>
              <w:bottom w:val="nil"/>
              <w:right w:val="nil"/>
            </w:tcBorders>
          </w:tcPr>
          <w:p w:rsidR="00FD0CE6" w:rsidRPr="000710BE" w:rsidRDefault="00FD0CE6" w:rsidP="000710BE">
            <w:pPr>
              <w:spacing w:after="0"/>
              <w:rPr>
                <w:b w:val="0"/>
                <w:sz w:val="20"/>
              </w:rPr>
            </w:pPr>
            <w:proofErr w:type="spellStart"/>
            <w:r w:rsidRPr="000710BE">
              <w:rPr>
                <w:b w:val="0"/>
                <w:sz w:val="20"/>
              </w:rPr>
              <w:t>Endosomal</w:t>
            </w:r>
            <w:proofErr w:type="spellEnd"/>
            <w:r w:rsidRPr="000710BE">
              <w:rPr>
                <w:b w:val="0"/>
                <w:sz w:val="20"/>
              </w:rPr>
              <w:t xml:space="preserve"> membrane</w:t>
            </w:r>
          </w:p>
        </w:tc>
        <w:tc>
          <w:tcPr>
            <w:tcW w:w="2268" w:type="dxa"/>
            <w:tcBorders>
              <w:top w:val="nil"/>
              <w:left w:val="nil"/>
              <w:bottom w:val="nil"/>
              <w:right w:val="nil"/>
            </w:tcBorders>
          </w:tcPr>
          <w:p w:rsidR="00FD0CE6" w:rsidRPr="000710BE" w:rsidRDefault="00FD0CE6" w:rsidP="000710BE">
            <w:pPr>
              <w:spacing w:after="0"/>
              <w:rPr>
                <w:b w:val="0"/>
                <w:sz w:val="20"/>
              </w:rPr>
            </w:pPr>
            <w:proofErr w:type="spellStart"/>
            <w:r w:rsidRPr="000710BE">
              <w:rPr>
                <w:b w:val="0"/>
                <w:sz w:val="20"/>
              </w:rPr>
              <w:t>ssRNA</w:t>
            </w:r>
            <w:proofErr w:type="spellEnd"/>
          </w:p>
        </w:tc>
        <w:tc>
          <w:tcPr>
            <w:tcW w:w="2160" w:type="dxa"/>
            <w:tcBorders>
              <w:top w:val="nil"/>
              <w:left w:val="nil"/>
              <w:bottom w:val="nil"/>
              <w:right w:val="nil"/>
            </w:tcBorders>
          </w:tcPr>
          <w:p w:rsidR="00FD0CE6" w:rsidRPr="000710BE" w:rsidRDefault="00FD0CE6" w:rsidP="000710BE">
            <w:pPr>
              <w:spacing w:after="0"/>
              <w:rPr>
                <w:b w:val="0"/>
                <w:sz w:val="20"/>
              </w:rPr>
            </w:pPr>
            <w:r w:rsidRPr="000710BE">
              <w:rPr>
                <w:b w:val="0"/>
                <w:sz w:val="20"/>
              </w:rPr>
              <w:t>Viruses</w:t>
            </w:r>
          </w:p>
        </w:tc>
      </w:tr>
      <w:tr w:rsidR="00FD0CE6" w:rsidRPr="000710BE" w:rsidTr="000710BE">
        <w:tc>
          <w:tcPr>
            <w:tcW w:w="1668" w:type="dxa"/>
            <w:tcBorders>
              <w:top w:val="nil"/>
              <w:left w:val="nil"/>
              <w:bottom w:val="nil"/>
              <w:right w:val="nil"/>
            </w:tcBorders>
          </w:tcPr>
          <w:p w:rsidR="00FD0CE6" w:rsidRPr="000710BE" w:rsidRDefault="00FD0CE6" w:rsidP="000710BE">
            <w:pPr>
              <w:spacing w:after="0"/>
              <w:rPr>
                <w:sz w:val="20"/>
              </w:rPr>
            </w:pPr>
            <w:r w:rsidRPr="000710BE">
              <w:rPr>
                <w:sz w:val="20"/>
              </w:rPr>
              <w:t>TLR-8</w:t>
            </w:r>
          </w:p>
        </w:tc>
        <w:tc>
          <w:tcPr>
            <w:tcW w:w="2976" w:type="dxa"/>
            <w:tcBorders>
              <w:top w:val="nil"/>
              <w:left w:val="nil"/>
              <w:bottom w:val="nil"/>
              <w:right w:val="nil"/>
            </w:tcBorders>
          </w:tcPr>
          <w:p w:rsidR="00FD0CE6" w:rsidRPr="000710BE" w:rsidRDefault="00FD0CE6" w:rsidP="000710BE">
            <w:pPr>
              <w:spacing w:after="0"/>
              <w:rPr>
                <w:b w:val="0"/>
                <w:sz w:val="20"/>
              </w:rPr>
            </w:pPr>
            <w:proofErr w:type="spellStart"/>
            <w:r w:rsidRPr="000710BE">
              <w:rPr>
                <w:b w:val="0"/>
                <w:sz w:val="20"/>
              </w:rPr>
              <w:t>Endosomal</w:t>
            </w:r>
            <w:proofErr w:type="spellEnd"/>
            <w:r w:rsidRPr="000710BE">
              <w:rPr>
                <w:b w:val="0"/>
                <w:sz w:val="20"/>
              </w:rPr>
              <w:t xml:space="preserve"> membrane</w:t>
            </w:r>
          </w:p>
        </w:tc>
        <w:tc>
          <w:tcPr>
            <w:tcW w:w="2268" w:type="dxa"/>
            <w:tcBorders>
              <w:top w:val="nil"/>
              <w:left w:val="nil"/>
              <w:bottom w:val="nil"/>
              <w:right w:val="nil"/>
            </w:tcBorders>
          </w:tcPr>
          <w:p w:rsidR="00FD0CE6" w:rsidRPr="000710BE" w:rsidRDefault="00FD0CE6" w:rsidP="000710BE">
            <w:pPr>
              <w:spacing w:after="0"/>
              <w:rPr>
                <w:b w:val="0"/>
                <w:sz w:val="20"/>
              </w:rPr>
            </w:pPr>
            <w:proofErr w:type="spellStart"/>
            <w:r w:rsidRPr="000710BE">
              <w:rPr>
                <w:b w:val="0"/>
                <w:sz w:val="20"/>
              </w:rPr>
              <w:t>ssRNA</w:t>
            </w:r>
            <w:proofErr w:type="spellEnd"/>
          </w:p>
        </w:tc>
        <w:tc>
          <w:tcPr>
            <w:tcW w:w="2160" w:type="dxa"/>
            <w:tcBorders>
              <w:top w:val="nil"/>
              <w:left w:val="nil"/>
              <w:bottom w:val="nil"/>
              <w:right w:val="nil"/>
            </w:tcBorders>
          </w:tcPr>
          <w:p w:rsidR="00FD0CE6" w:rsidRPr="000710BE" w:rsidRDefault="00FD0CE6" w:rsidP="000710BE">
            <w:pPr>
              <w:spacing w:after="0"/>
              <w:rPr>
                <w:b w:val="0"/>
                <w:sz w:val="20"/>
              </w:rPr>
            </w:pPr>
            <w:r w:rsidRPr="000710BE">
              <w:rPr>
                <w:b w:val="0"/>
                <w:sz w:val="20"/>
              </w:rPr>
              <w:t>Viruses</w:t>
            </w:r>
          </w:p>
        </w:tc>
      </w:tr>
      <w:tr w:rsidR="00FD0CE6" w:rsidRPr="000710BE" w:rsidTr="000710BE">
        <w:tc>
          <w:tcPr>
            <w:tcW w:w="1668" w:type="dxa"/>
            <w:tcBorders>
              <w:top w:val="nil"/>
              <w:left w:val="nil"/>
              <w:bottom w:val="nil"/>
              <w:right w:val="nil"/>
            </w:tcBorders>
          </w:tcPr>
          <w:p w:rsidR="00FD0CE6" w:rsidRPr="000710BE" w:rsidRDefault="00FD0CE6" w:rsidP="000710BE">
            <w:pPr>
              <w:spacing w:after="0"/>
              <w:rPr>
                <w:sz w:val="20"/>
              </w:rPr>
            </w:pPr>
            <w:r w:rsidRPr="000710BE">
              <w:rPr>
                <w:sz w:val="20"/>
              </w:rPr>
              <w:t>TLR-9</w:t>
            </w:r>
          </w:p>
        </w:tc>
        <w:tc>
          <w:tcPr>
            <w:tcW w:w="2976" w:type="dxa"/>
            <w:tcBorders>
              <w:top w:val="nil"/>
              <w:left w:val="nil"/>
              <w:bottom w:val="nil"/>
              <w:right w:val="nil"/>
            </w:tcBorders>
          </w:tcPr>
          <w:p w:rsidR="00FD0CE6" w:rsidRPr="000710BE" w:rsidRDefault="00FD0CE6" w:rsidP="000710BE">
            <w:pPr>
              <w:spacing w:after="0"/>
              <w:rPr>
                <w:b w:val="0"/>
                <w:sz w:val="20"/>
              </w:rPr>
            </w:pPr>
            <w:r w:rsidRPr="000710BE">
              <w:rPr>
                <w:b w:val="0"/>
                <w:sz w:val="20"/>
              </w:rPr>
              <w:t>Plasma/</w:t>
            </w:r>
            <w:proofErr w:type="spellStart"/>
            <w:r w:rsidRPr="000710BE">
              <w:rPr>
                <w:b w:val="0"/>
                <w:sz w:val="20"/>
              </w:rPr>
              <w:t>endosomal</w:t>
            </w:r>
            <w:proofErr w:type="spellEnd"/>
            <w:r w:rsidRPr="000710BE">
              <w:rPr>
                <w:b w:val="0"/>
                <w:sz w:val="20"/>
              </w:rPr>
              <w:t xml:space="preserve"> membrane</w:t>
            </w:r>
          </w:p>
        </w:tc>
        <w:tc>
          <w:tcPr>
            <w:tcW w:w="2268" w:type="dxa"/>
            <w:tcBorders>
              <w:top w:val="nil"/>
              <w:left w:val="nil"/>
              <w:bottom w:val="nil"/>
              <w:right w:val="nil"/>
            </w:tcBorders>
          </w:tcPr>
          <w:p w:rsidR="00FD0CE6" w:rsidRPr="000710BE" w:rsidRDefault="00FD0CE6" w:rsidP="000710BE">
            <w:pPr>
              <w:spacing w:after="0"/>
              <w:rPr>
                <w:b w:val="0"/>
                <w:sz w:val="20"/>
              </w:rPr>
            </w:pPr>
            <w:proofErr w:type="spellStart"/>
            <w:r w:rsidRPr="000710BE">
              <w:rPr>
                <w:b w:val="0"/>
                <w:sz w:val="20"/>
              </w:rPr>
              <w:t>CpG</w:t>
            </w:r>
            <w:proofErr w:type="spellEnd"/>
            <w:r w:rsidRPr="000710BE">
              <w:rPr>
                <w:b w:val="0"/>
                <w:sz w:val="20"/>
              </w:rPr>
              <w:t>-DNA</w:t>
            </w:r>
          </w:p>
        </w:tc>
        <w:tc>
          <w:tcPr>
            <w:tcW w:w="2160" w:type="dxa"/>
            <w:tcBorders>
              <w:top w:val="nil"/>
              <w:left w:val="nil"/>
              <w:bottom w:val="nil"/>
              <w:right w:val="nil"/>
            </w:tcBorders>
          </w:tcPr>
          <w:p w:rsidR="00FD0CE6" w:rsidRPr="000710BE" w:rsidRDefault="00FD0CE6" w:rsidP="000710BE">
            <w:pPr>
              <w:spacing w:after="0"/>
              <w:rPr>
                <w:b w:val="0"/>
                <w:sz w:val="20"/>
              </w:rPr>
            </w:pPr>
            <w:r w:rsidRPr="000710BE">
              <w:rPr>
                <w:b w:val="0"/>
                <w:sz w:val="20"/>
              </w:rPr>
              <w:t>Bacteria</w:t>
            </w:r>
          </w:p>
        </w:tc>
      </w:tr>
      <w:tr w:rsidR="00FD0CE6" w:rsidRPr="000710BE" w:rsidTr="000710BE">
        <w:tc>
          <w:tcPr>
            <w:tcW w:w="1668" w:type="dxa"/>
            <w:tcBorders>
              <w:top w:val="nil"/>
              <w:left w:val="nil"/>
              <w:bottom w:val="nil"/>
              <w:right w:val="nil"/>
            </w:tcBorders>
          </w:tcPr>
          <w:p w:rsidR="00FD0CE6" w:rsidRPr="000710BE" w:rsidRDefault="00FD0CE6" w:rsidP="000710BE">
            <w:pPr>
              <w:spacing w:after="0"/>
              <w:rPr>
                <w:sz w:val="20"/>
              </w:rPr>
            </w:pPr>
          </w:p>
        </w:tc>
        <w:tc>
          <w:tcPr>
            <w:tcW w:w="2976" w:type="dxa"/>
            <w:tcBorders>
              <w:top w:val="nil"/>
              <w:left w:val="nil"/>
              <w:bottom w:val="nil"/>
              <w:right w:val="nil"/>
            </w:tcBorders>
          </w:tcPr>
          <w:p w:rsidR="00FD0CE6" w:rsidRPr="000710BE" w:rsidRDefault="00FD0CE6" w:rsidP="000710BE">
            <w:pPr>
              <w:spacing w:after="0"/>
              <w:rPr>
                <w:b w:val="0"/>
                <w:sz w:val="20"/>
              </w:rPr>
            </w:pPr>
          </w:p>
        </w:tc>
        <w:tc>
          <w:tcPr>
            <w:tcW w:w="2268" w:type="dxa"/>
            <w:tcBorders>
              <w:top w:val="nil"/>
              <w:left w:val="nil"/>
              <w:bottom w:val="nil"/>
              <w:right w:val="nil"/>
            </w:tcBorders>
          </w:tcPr>
          <w:p w:rsidR="00FD0CE6" w:rsidRPr="000710BE" w:rsidRDefault="00FD0CE6" w:rsidP="000710BE">
            <w:pPr>
              <w:spacing w:after="0"/>
              <w:rPr>
                <w:b w:val="0"/>
                <w:sz w:val="20"/>
              </w:rPr>
            </w:pPr>
          </w:p>
        </w:tc>
        <w:tc>
          <w:tcPr>
            <w:tcW w:w="2160" w:type="dxa"/>
            <w:tcBorders>
              <w:top w:val="nil"/>
              <w:left w:val="nil"/>
              <w:bottom w:val="nil"/>
              <w:right w:val="nil"/>
            </w:tcBorders>
          </w:tcPr>
          <w:p w:rsidR="00FD0CE6" w:rsidRPr="000710BE" w:rsidRDefault="00FD0CE6" w:rsidP="000710BE">
            <w:pPr>
              <w:spacing w:after="0"/>
              <w:rPr>
                <w:b w:val="0"/>
                <w:sz w:val="20"/>
              </w:rPr>
            </w:pPr>
            <w:r w:rsidRPr="000710BE">
              <w:rPr>
                <w:b w:val="0"/>
                <w:sz w:val="20"/>
              </w:rPr>
              <w:t>Viruses</w:t>
            </w:r>
          </w:p>
        </w:tc>
      </w:tr>
      <w:tr w:rsidR="00FD0CE6" w:rsidRPr="000710BE" w:rsidTr="000710BE">
        <w:tc>
          <w:tcPr>
            <w:tcW w:w="1668" w:type="dxa"/>
            <w:tcBorders>
              <w:top w:val="nil"/>
              <w:left w:val="nil"/>
              <w:bottom w:val="nil"/>
              <w:right w:val="nil"/>
            </w:tcBorders>
          </w:tcPr>
          <w:p w:rsidR="00FD0CE6" w:rsidRPr="000710BE" w:rsidRDefault="00FD0CE6" w:rsidP="000710BE">
            <w:pPr>
              <w:spacing w:after="0"/>
              <w:rPr>
                <w:sz w:val="20"/>
              </w:rPr>
            </w:pPr>
          </w:p>
        </w:tc>
        <w:tc>
          <w:tcPr>
            <w:tcW w:w="2976" w:type="dxa"/>
            <w:tcBorders>
              <w:top w:val="nil"/>
              <w:left w:val="nil"/>
              <w:bottom w:val="nil"/>
              <w:right w:val="nil"/>
            </w:tcBorders>
          </w:tcPr>
          <w:p w:rsidR="00FD0CE6" w:rsidRPr="000710BE" w:rsidRDefault="00FD0CE6" w:rsidP="000710BE">
            <w:pPr>
              <w:spacing w:after="0"/>
              <w:rPr>
                <w:b w:val="0"/>
                <w:sz w:val="20"/>
              </w:rPr>
            </w:pPr>
          </w:p>
        </w:tc>
        <w:tc>
          <w:tcPr>
            <w:tcW w:w="2268" w:type="dxa"/>
            <w:tcBorders>
              <w:top w:val="nil"/>
              <w:left w:val="nil"/>
              <w:bottom w:val="nil"/>
              <w:right w:val="nil"/>
            </w:tcBorders>
          </w:tcPr>
          <w:p w:rsidR="00FD0CE6" w:rsidRPr="000710BE" w:rsidRDefault="00FD0CE6" w:rsidP="000710BE">
            <w:pPr>
              <w:spacing w:after="0"/>
              <w:rPr>
                <w:b w:val="0"/>
                <w:sz w:val="20"/>
              </w:rPr>
            </w:pPr>
          </w:p>
        </w:tc>
        <w:tc>
          <w:tcPr>
            <w:tcW w:w="2160" w:type="dxa"/>
            <w:tcBorders>
              <w:top w:val="nil"/>
              <w:left w:val="nil"/>
              <w:bottom w:val="nil"/>
              <w:right w:val="nil"/>
            </w:tcBorders>
          </w:tcPr>
          <w:p w:rsidR="00FD0CE6" w:rsidRPr="000710BE" w:rsidRDefault="00FD0CE6" w:rsidP="000710BE">
            <w:pPr>
              <w:spacing w:after="0"/>
              <w:rPr>
                <w:b w:val="0"/>
                <w:sz w:val="20"/>
              </w:rPr>
            </w:pPr>
            <w:r w:rsidRPr="000710BE">
              <w:rPr>
                <w:b w:val="0"/>
                <w:sz w:val="20"/>
              </w:rPr>
              <w:t>Protozoa</w:t>
            </w:r>
          </w:p>
        </w:tc>
      </w:tr>
      <w:tr w:rsidR="00FD0CE6" w:rsidRPr="000710BE" w:rsidTr="000710BE">
        <w:tc>
          <w:tcPr>
            <w:tcW w:w="1668" w:type="dxa"/>
            <w:tcBorders>
              <w:top w:val="nil"/>
              <w:left w:val="nil"/>
              <w:bottom w:val="single" w:sz="18" w:space="0" w:color="auto"/>
              <w:right w:val="nil"/>
            </w:tcBorders>
          </w:tcPr>
          <w:p w:rsidR="00FD0CE6" w:rsidRPr="000710BE" w:rsidRDefault="00FD0CE6" w:rsidP="000710BE">
            <w:pPr>
              <w:spacing w:after="0"/>
              <w:rPr>
                <w:sz w:val="20"/>
              </w:rPr>
            </w:pPr>
            <w:r w:rsidRPr="000710BE">
              <w:rPr>
                <w:sz w:val="20"/>
              </w:rPr>
              <w:t>TLR-10</w:t>
            </w:r>
          </w:p>
        </w:tc>
        <w:tc>
          <w:tcPr>
            <w:tcW w:w="2976" w:type="dxa"/>
            <w:tcBorders>
              <w:top w:val="nil"/>
              <w:left w:val="nil"/>
              <w:bottom w:val="single" w:sz="18" w:space="0" w:color="auto"/>
              <w:right w:val="nil"/>
            </w:tcBorders>
          </w:tcPr>
          <w:p w:rsidR="00FD0CE6" w:rsidRPr="000710BE" w:rsidRDefault="00FD0CE6" w:rsidP="000710BE">
            <w:pPr>
              <w:spacing w:after="0"/>
              <w:rPr>
                <w:b w:val="0"/>
                <w:sz w:val="20"/>
              </w:rPr>
            </w:pPr>
            <w:proofErr w:type="spellStart"/>
            <w:r w:rsidRPr="000710BE">
              <w:rPr>
                <w:b w:val="0"/>
                <w:sz w:val="20"/>
              </w:rPr>
              <w:t>Endosomal</w:t>
            </w:r>
            <w:proofErr w:type="spellEnd"/>
            <w:r w:rsidRPr="000710BE">
              <w:rPr>
                <w:b w:val="0"/>
                <w:sz w:val="20"/>
              </w:rPr>
              <w:t xml:space="preserve"> membrane</w:t>
            </w:r>
          </w:p>
        </w:tc>
        <w:tc>
          <w:tcPr>
            <w:tcW w:w="2268" w:type="dxa"/>
            <w:tcBorders>
              <w:top w:val="nil"/>
              <w:left w:val="nil"/>
              <w:bottom w:val="single" w:sz="18" w:space="0" w:color="auto"/>
              <w:right w:val="nil"/>
            </w:tcBorders>
          </w:tcPr>
          <w:p w:rsidR="00FD0CE6" w:rsidRPr="000710BE" w:rsidRDefault="00FD0CE6" w:rsidP="000710BE">
            <w:pPr>
              <w:spacing w:after="0"/>
              <w:rPr>
                <w:b w:val="0"/>
                <w:sz w:val="20"/>
              </w:rPr>
            </w:pPr>
            <w:r w:rsidRPr="000710BE">
              <w:rPr>
                <w:b w:val="0"/>
                <w:sz w:val="20"/>
              </w:rPr>
              <w:t>Unknown</w:t>
            </w:r>
          </w:p>
        </w:tc>
        <w:tc>
          <w:tcPr>
            <w:tcW w:w="2160" w:type="dxa"/>
            <w:tcBorders>
              <w:top w:val="nil"/>
              <w:left w:val="nil"/>
              <w:bottom w:val="single" w:sz="18" w:space="0" w:color="auto"/>
              <w:right w:val="nil"/>
            </w:tcBorders>
          </w:tcPr>
          <w:p w:rsidR="00FD0CE6" w:rsidRPr="000710BE" w:rsidRDefault="00FD0CE6" w:rsidP="000710BE">
            <w:pPr>
              <w:spacing w:after="0"/>
              <w:rPr>
                <w:b w:val="0"/>
                <w:sz w:val="20"/>
              </w:rPr>
            </w:pPr>
            <w:r w:rsidRPr="000710BE">
              <w:rPr>
                <w:b w:val="0"/>
                <w:sz w:val="20"/>
              </w:rPr>
              <w:t>Unknown</w:t>
            </w:r>
          </w:p>
        </w:tc>
      </w:tr>
      <w:bookmarkEnd w:id="143"/>
    </w:tbl>
    <w:p w:rsidR="00FD0CE6" w:rsidRDefault="00FD0CE6" w:rsidP="003C303B">
      <w:pPr>
        <w:spacing w:after="0" w:line="240" w:lineRule="auto"/>
        <w:jc w:val="center"/>
      </w:pPr>
    </w:p>
    <w:p w:rsidR="00FD0CE6" w:rsidRPr="003C303B" w:rsidRDefault="00FD0CE6" w:rsidP="003C303B">
      <w:pPr>
        <w:spacing w:line="240" w:lineRule="auto"/>
        <w:jc w:val="center"/>
        <w:rPr>
          <w:b w:val="0"/>
          <w:bCs/>
          <w:szCs w:val="24"/>
        </w:rPr>
      </w:pPr>
      <w:r>
        <w:t>Table 1 – Human TLRs and their known MAMPs</w:t>
      </w:r>
    </w:p>
    <w:sectPr w:rsidR="00FD0CE6" w:rsidRPr="003C303B" w:rsidSect="00C336B7">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CE6" w:rsidRDefault="00FD0CE6" w:rsidP="004E121A">
      <w:pPr>
        <w:spacing w:after="0" w:line="240" w:lineRule="auto"/>
      </w:pPr>
      <w:r>
        <w:separator/>
      </w:r>
    </w:p>
  </w:endnote>
  <w:endnote w:type="continuationSeparator" w:id="0">
    <w:p w:rsidR="00FD0CE6" w:rsidRDefault="00FD0CE6" w:rsidP="004E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CE6" w:rsidRDefault="00FD0CE6" w:rsidP="004E121A">
      <w:pPr>
        <w:spacing w:after="0" w:line="240" w:lineRule="auto"/>
      </w:pPr>
      <w:r>
        <w:separator/>
      </w:r>
    </w:p>
  </w:footnote>
  <w:footnote w:type="continuationSeparator" w:id="0">
    <w:p w:rsidR="00FD0CE6" w:rsidRDefault="00FD0CE6" w:rsidP="004E12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24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0&lt;/Enabled&gt;&lt;ScanUnformatted&gt;1&lt;/ScanUnformatted&gt;&lt;ScanChanges&gt;1&lt;/ScanChanges&gt;&lt;Suspended&gt;0&lt;/Suspended&gt;&lt;/ENInstantFormat&gt;"/>
    <w:docVar w:name="EN.Layout" w:val="&lt;ENLayout&gt;&lt;Style&gt;Harvard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dtwz0r5r90vzjewdv6xv5x2xwwts9vtwtvv&quot;&gt;PhD References&lt;record-ids&gt;&lt;item&gt;5&lt;/item&gt;&lt;item&gt;7&lt;/item&gt;&lt;item&gt;9&lt;/item&gt;&lt;item&gt;42&lt;/item&gt;&lt;item&gt;46&lt;/item&gt;&lt;item&gt;51&lt;/item&gt;&lt;item&gt;55&lt;/item&gt;&lt;item&gt;64&lt;/item&gt;&lt;item&gt;68&lt;/item&gt;&lt;item&gt;73&lt;/item&gt;&lt;item&gt;76&lt;/item&gt;&lt;item&gt;96&lt;/item&gt;&lt;item&gt;111&lt;/item&gt;&lt;item&gt;116&lt;/item&gt;&lt;item&gt;117&lt;/item&gt;&lt;item&gt;130&lt;/item&gt;&lt;item&gt;132&lt;/item&gt;&lt;item&gt;136&lt;/item&gt;&lt;item&gt;137&lt;/item&gt;&lt;item&gt;144&lt;/item&gt;&lt;item&gt;150&lt;/item&gt;&lt;item&gt;151&lt;/item&gt;&lt;item&gt;171&lt;/item&gt;&lt;item&gt;175&lt;/item&gt;&lt;item&gt;176&lt;/item&gt;&lt;item&gt;184&lt;/item&gt;&lt;item&gt;188&lt;/item&gt;&lt;item&gt;189&lt;/item&gt;&lt;item&gt;202&lt;/item&gt;&lt;item&gt;207&lt;/item&gt;&lt;item&gt;208&lt;/item&gt;&lt;item&gt;222&lt;/item&gt;&lt;item&gt;237&lt;/item&gt;&lt;item&gt;239&lt;/item&gt;&lt;item&gt;240&lt;/item&gt;&lt;item&gt;241&lt;/item&gt;&lt;item&gt;243&lt;/item&gt;&lt;item&gt;246&lt;/item&gt;&lt;item&gt;250&lt;/item&gt;&lt;item&gt;251&lt;/item&gt;&lt;item&gt;252&lt;/item&gt;&lt;item&gt;253&lt;/item&gt;&lt;item&gt;254&lt;/item&gt;&lt;item&gt;258&lt;/item&gt;&lt;item&gt;271&lt;/item&gt;&lt;item&gt;280&lt;/item&gt;&lt;item&gt;283&lt;/item&gt;&lt;item&gt;286&lt;/item&gt;&lt;item&gt;290&lt;/item&gt;&lt;item&gt;291&lt;/item&gt;&lt;item&gt;296&lt;/item&gt;&lt;item&gt;299&lt;/item&gt;&lt;item&gt;307&lt;/item&gt;&lt;item&gt;308&lt;/item&gt;&lt;item&gt;309&lt;/item&gt;&lt;item&gt;316&lt;/item&gt;&lt;item&gt;319&lt;/item&gt;&lt;item&gt;320&lt;/item&gt;&lt;item&gt;321&lt;/item&gt;&lt;item&gt;322&lt;/item&gt;&lt;item&gt;324&lt;/item&gt;&lt;item&gt;325&lt;/item&gt;&lt;item&gt;326&lt;/item&gt;&lt;item&gt;327&lt;/item&gt;&lt;item&gt;328&lt;/item&gt;&lt;item&gt;329&lt;/item&gt;&lt;item&gt;337&lt;/item&gt;&lt;item&gt;341&lt;/item&gt;&lt;item&gt;343&lt;/item&gt;&lt;item&gt;345&lt;/item&gt;&lt;item&gt;346&lt;/item&gt;&lt;item&gt;347&lt;/item&gt;&lt;item&gt;348&lt;/item&gt;&lt;item&gt;350&lt;/item&gt;&lt;item&gt;352&lt;/item&gt;&lt;item&gt;360&lt;/item&gt;&lt;item&gt;370&lt;/item&gt;&lt;item&gt;371&lt;/item&gt;&lt;item&gt;374&lt;/item&gt;&lt;item&gt;379&lt;/item&gt;&lt;item&gt;380&lt;/item&gt;&lt;item&gt;381&lt;/item&gt;&lt;item&gt;382&lt;/item&gt;&lt;item&gt;383&lt;/item&gt;&lt;item&gt;384&lt;/item&gt;&lt;item&gt;385&lt;/item&gt;&lt;item&gt;386&lt;/item&gt;&lt;item&gt;387&lt;/item&gt;&lt;item&gt;388&lt;/item&gt;&lt;item&gt;391&lt;/item&gt;&lt;item&gt;393&lt;/item&gt;&lt;item&gt;394&lt;/item&gt;&lt;item&gt;395&lt;/item&gt;&lt;item&gt;396&lt;/item&gt;&lt;item&gt;397&lt;/item&gt;&lt;item&gt;398&lt;/item&gt;&lt;item&gt;400&lt;/item&gt;&lt;item&gt;401&lt;/item&gt;&lt;item&gt;402&lt;/item&gt;&lt;item&gt;403&lt;/item&gt;&lt;item&gt;404&lt;/item&gt;&lt;item&gt;405&lt;/item&gt;&lt;item&gt;407&lt;/item&gt;&lt;item&gt;417&lt;/item&gt;&lt;item&gt;425&lt;/item&gt;&lt;item&gt;430&lt;/item&gt;&lt;item&gt;431&lt;/item&gt;&lt;item&gt;434&lt;/item&gt;&lt;item&gt;435&lt;/item&gt;&lt;item&gt;437&lt;/item&gt;&lt;item&gt;443&lt;/item&gt;&lt;item&gt;457&lt;/item&gt;&lt;item&gt;458&lt;/item&gt;&lt;item&gt;468&lt;/item&gt;&lt;item&gt;485&lt;/item&gt;&lt;item&gt;486&lt;/item&gt;&lt;item&gt;492&lt;/item&gt;&lt;item&gt;493&lt;/item&gt;&lt;item&gt;529&lt;/item&gt;&lt;item&gt;530&lt;/item&gt;&lt;item&gt;531&lt;/item&gt;&lt;item&gt;554&lt;/item&gt;&lt;item&gt;555&lt;/item&gt;&lt;item&gt;556&lt;/item&gt;&lt;item&gt;563&lt;/item&gt;&lt;item&gt;573&lt;/item&gt;&lt;item&gt;574&lt;/item&gt;&lt;item&gt;578&lt;/item&gt;&lt;item&gt;579&lt;/item&gt;&lt;item&gt;586&lt;/item&gt;&lt;item&gt;598&lt;/item&gt;&lt;item&gt;599&lt;/item&gt;&lt;item&gt;600&lt;/item&gt;&lt;/record-ids&gt;&lt;/item&gt;&lt;/Libraries&gt;"/>
  </w:docVars>
  <w:rsids>
    <w:rsidRoot w:val="00A54E28"/>
    <w:rsid w:val="0000109A"/>
    <w:rsid w:val="000046F8"/>
    <w:rsid w:val="000063F0"/>
    <w:rsid w:val="00011190"/>
    <w:rsid w:val="0002222E"/>
    <w:rsid w:val="000403EE"/>
    <w:rsid w:val="00051E12"/>
    <w:rsid w:val="000710BE"/>
    <w:rsid w:val="000765C5"/>
    <w:rsid w:val="0009308C"/>
    <w:rsid w:val="00093E0A"/>
    <w:rsid w:val="00096253"/>
    <w:rsid w:val="000A33C9"/>
    <w:rsid w:val="000A74DA"/>
    <w:rsid w:val="000B79FB"/>
    <w:rsid w:val="000C384E"/>
    <w:rsid w:val="000C4199"/>
    <w:rsid w:val="000C4C70"/>
    <w:rsid w:val="000C7C92"/>
    <w:rsid w:val="000D17C4"/>
    <w:rsid w:val="000D58DC"/>
    <w:rsid w:val="000E183A"/>
    <w:rsid w:val="000E1AE5"/>
    <w:rsid w:val="000F0AC2"/>
    <w:rsid w:val="000F6BCA"/>
    <w:rsid w:val="000F7AC5"/>
    <w:rsid w:val="00101516"/>
    <w:rsid w:val="001142BA"/>
    <w:rsid w:val="00130446"/>
    <w:rsid w:val="00132A20"/>
    <w:rsid w:val="00134BD2"/>
    <w:rsid w:val="00136850"/>
    <w:rsid w:val="0013775F"/>
    <w:rsid w:val="0015053C"/>
    <w:rsid w:val="00154CE5"/>
    <w:rsid w:val="00156B20"/>
    <w:rsid w:val="00164A85"/>
    <w:rsid w:val="00170E22"/>
    <w:rsid w:val="00172C3F"/>
    <w:rsid w:val="0017397E"/>
    <w:rsid w:val="001823A0"/>
    <w:rsid w:val="0018426F"/>
    <w:rsid w:val="001961EF"/>
    <w:rsid w:val="001A245F"/>
    <w:rsid w:val="001A28C5"/>
    <w:rsid w:val="001A7481"/>
    <w:rsid w:val="001A7653"/>
    <w:rsid w:val="001D37AF"/>
    <w:rsid w:val="001F3B38"/>
    <w:rsid w:val="001F761A"/>
    <w:rsid w:val="0020168A"/>
    <w:rsid w:val="00204D7F"/>
    <w:rsid w:val="0020560A"/>
    <w:rsid w:val="00207884"/>
    <w:rsid w:val="00212975"/>
    <w:rsid w:val="002241B5"/>
    <w:rsid w:val="002406C3"/>
    <w:rsid w:val="00245052"/>
    <w:rsid w:val="00246D61"/>
    <w:rsid w:val="002644F5"/>
    <w:rsid w:val="0026713E"/>
    <w:rsid w:val="00267896"/>
    <w:rsid w:val="00271153"/>
    <w:rsid w:val="00275F6B"/>
    <w:rsid w:val="00276827"/>
    <w:rsid w:val="00291CA3"/>
    <w:rsid w:val="002A4F11"/>
    <w:rsid w:val="002A5823"/>
    <w:rsid w:val="002D6F8E"/>
    <w:rsid w:val="002E3410"/>
    <w:rsid w:val="002E4716"/>
    <w:rsid w:val="00310497"/>
    <w:rsid w:val="00314366"/>
    <w:rsid w:val="003203EE"/>
    <w:rsid w:val="00323E50"/>
    <w:rsid w:val="003266BD"/>
    <w:rsid w:val="00332217"/>
    <w:rsid w:val="0033324C"/>
    <w:rsid w:val="00342C1A"/>
    <w:rsid w:val="0037303F"/>
    <w:rsid w:val="00375D14"/>
    <w:rsid w:val="00377BF9"/>
    <w:rsid w:val="00382BF9"/>
    <w:rsid w:val="003832AA"/>
    <w:rsid w:val="00390D6D"/>
    <w:rsid w:val="003B4681"/>
    <w:rsid w:val="003B48CB"/>
    <w:rsid w:val="003B72E2"/>
    <w:rsid w:val="003B79DD"/>
    <w:rsid w:val="003C303B"/>
    <w:rsid w:val="003C5E56"/>
    <w:rsid w:val="003C7159"/>
    <w:rsid w:val="003E1D54"/>
    <w:rsid w:val="00401A55"/>
    <w:rsid w:val="00405DA3"/>
    <w:rsid w:val="00410FCE"/>
    <w:rsid w:val="004149AD"/>
    <w:rsid w:val="00420D45"/>
    <w:rsid w:val="00422096"/>
    <w:rsid w:val="00425DD3"/>
    <w:rsid w:val="00426890"/>
    <w:rsid w:val="00426B8C"/>
    <w:rsid w:val="00431DA9"/>
    <w:rsid w:val="00440CE3"/>
    <w:rsid w:val="00442D5C"/>
    <w:rsid w:val="0046045A"/>
    <w:rsid w:val="00460B21"/>
    <w:rsid w:val="0046102A"/>
    <w:rsid w:val="00467AED"/>
    <w:rsid w:val="00485788"/>
    <w:rsid w:val="0048789E"/>
    <w:rsid w:val="004951E7"/>
    <w:rsid w:val="00496D9A"/>
    <w:rsid w:val="004A76D1"/>
    <w:rsid w:val="004B1503"/>
    <w:rsid w:val="004B1DCA"/>
    <w:rsid w:val="004C3DAA"/>
    <w:rsid w:val="004C4B27"/>
    <w:rsid w:val="004D1C47"/>
    <w:rsid w:val="004E121A"/>
    <w:rsid w:val="004F3574"/>
    <w:rsid w:val="0050133A"/>
    <w:rsid w:val="00501B42"/>
    <w:rsid w:val="00504FEB"/>
    <w:rsid w:val="0050542A"/>
    <w:rsid w:val="00520B58"/>
    <w:rsid w:val="00521555"/>
    <w:rsid w:val="005218F8"/>
    <w:rsid w:val="00527CBA"/>
    <w:rsid w:val="00540340"/>
    <w:rsid w:val="00541DC7"/>
    <w:rsid w:val="00554013"/>
    <w:rsid w:val="005550FC"/>
    <w:rsid w:val="00573E9C"/>
    <w:rsid w:val="005819E1"/>
    <w:rsid w:val="00582C31"/>
    <w:rsid w:val="00582E4B"/>
    <w:rsid w:val="0058309C"/>
    <w:rsid w:val="00586804"/>
    <w:rsid w:val="005A07F1"/>
    <w:rsid w:val="005B2C8F"/>
    <w:rsid w:val="005B38EA"/>
    <w:rsid w:val="005C2CD7"/>
    <w:rsid w:val="005C668D"/>
    <w:rsid w:val="005D1C55"/>
    <w:rsid w:val="005D30F5"/>
    <w:rsid w:val="005D65FD"/>
    <w:rsid w:val="005E6479"/>
    <w:rsid w:val="005E7F55"/>
    <w:rsid w:val="006100BD"/>
    <w:rsid w:val="00617AFD"/>
    <w:rsid w:val="0064283E"/>
    <w:rsid w:val="00656D2C"/>
    <w:rsid w:val="00657FB7"/>
    <w:rsid w:val="006664D5"/>
    <w:rsid w:val="00667DFF"/>
    <w:rsid w:val="00686D63"/>
    <w:rsid w:val="00692F19"/>
    <w:rsid w:val="00694A4D"/>
    <w:rsid w:val="00697C9B"/>
    <w:rsid w:val="006B11B1"/>
    <w:rsid w:val="006B11C2"/>
    <w:rsid w:val="006B4C4E"/>
    <w:rsid w:val="006B762A"/>
    <w:rsid w:val="006C06B9"/>
    <w:rsid w:val="006C3DCA"/>
    <w:rsid w:val="006D0615"/>
    <w:rsid w:val="006D2C7B"/>
    <w:rsid w:val="006D57E0"/>
    <w:rsid w:val="006E5902"/>
    <w:rsid w:val="006E67A8"/>
    <w:rsid w:val="006E6DF8"/>
    <w:rsid w:val="006F496E"/>
    <w:rsid w:val="007101BB"/>
    <w:rsid w:val="00740D4A"/>
    <w:rsid w:val="00746145"/>
    <w:rsid w:val="007546E5"/>
    <w:rsid w:val="00754E9D"/>
    <w:rsid w:val="00775C5D"/>
    <w:rsid w:val="0077761F"/>
    <w:rsid w:val="00785225"/>
    <w:rsid w:val="00786C34"/>
    <w:rsid w:val="00796715"/>
    <w:rsid w:val="007A5167"/>
    <w:rsid w:val="007A7178"/>
    <w:rsid w:val="007B0F78"/>
    <w:rsid w:val="007C296B"/>
    <w:rsid w:val="007C73C7"/>
    <w:rsid w:val="007D1C7E"/>
    <w:rsid w:val="007D26D0"/>
    <w:rsid w:val="007D2870"/>
    <w:rsid w:val="007E5CD8"/>
    <w:rsid w:val="007F5302"/>
    <w:rsid w:val="007F568F"/>
    <w:rsid w:val="00810C90"/>
    <w:rsid w:val="0081563D"/>
    <w:rsid w:val="00815961"/>
    <w:rsid w:val="00815A7C"/>
    <w:rsid w:val="00835DB8"/>
    <w:rsid w:val="00850DB5"/>
    <w:rsid w:val="00853682"/>
    <w:rsid w:val="00876473"/>
    <w:rsid w:val="0088577B"/>
    <w:rsid w:val="0088637B"/>
    <w:rsid w:val="00890ECD"/>
    <w:rsid w:val="008A160F"/>
    <w:rsid w:val="008B1EBC"/>
    <w:rsid w:val="008B2E84"/>
    <w:rsid w:val="008B50E2"/>
    <w:rsid w:val="008B672F"/>
    <w:rsid w:val="008B790F"/>
    <w:rsid w:val="008B7A07"/>
    <w:rsid w:val="008E6063"/>
    <w:rsid w:val="008F0AE5"/>
    <w:rsid w:val="008F1B52"/>
    <w:rsid w:val="008F3C9B"/>
    <w:rsid w:val="009060F6"/>
    <w:rsid w:val="00916E35"/>
    <w:rsid w:val="0092056A"/>
    <w:rsid w:val="00942C1B"/>
    <w:rsid w:val="00960737"/>
    <w:rsid w:val="009708D3"/>
    <w:rsid w:val="009912B8"/>
    <w:rsid w:val="009A1CBB"/>
    <w:rsid w:val="009A4FE9"/>
    <w:rsid w:val="009A7F9D"/>
    <w:rsid w:val="009C008E"/>
    <w:rsid w:val="009C036B"/>
    <w:rsid w:val="009C17A5"/>
    <w:rsid w:val="009C1D3D"/>
    <w:rsid w:val="009C3883"/>
    <w:rsid w:val="009D1669"/>
    <w:rsid w:val="009D71B4"/>
    <w:rsid w:val="009E724D"/>
    <w:rsid w:val="009F49C0"/>
    <w:rsid w:val="009F612D"/>
    <w:rsid w:val="00A003B9"/>
    <w:rsid w:val="00A03010"/>
    <w:rsid w:val="00A05DB2"/>
    <w:rsid w:val="00A05F84"/>
    <w:rsid w:val="00A06120"/>
    <w:rsid w:val="00A105EC"/>
    <w:rsid w:val="00A14DB0"/>
    <w:rsid w:val="00A23740"/>
    <w:rsid w:val="00A256E5"/>
    <w:rsid w:val="00A45F84"/>
    <w:rsid w:val="00A502A0"/>
    <w:rsid w:val="00A51548"/>
    <w:rsid w:val="00A54E28"/>
    <w:rsid w:val="00A85F84"/>
    <w:rsid w:val="00A91AC6"/>
    <w:rsid w:val="00A9472C"/>
    <w:rsid w:val="00AA4A8D"/>
    <w:rsid w:val="00AA6A46"/>
    <w:rsid w:val="00AB5279"/>
    <w:rsid w:val="00AC4EE3"/>
    <w:rsid w:val="00AD7A5E"/>
    <w:rsid w:val="00AE4FA9"/>
    <w:rsid w:val="00AF0E62"/>
    <w:rsid w:val="00B0691D"/>
    <w:rsid w:val="00B35EBD"/>
    <w:rsid w:val="00B40E9E"/>
    <w:rsid w:val="00B503C9"/>
    <w:rsid w:val="00B5361A"/>
    <w:rsid w:val="00B61E33"/>
    <w:rsid w:val="00B62CDA"/>
    <w:rsid w:val="00B63EE0"/>
    <w:rsid w:val="00B6442C"/>
    <w:rsid w:val="00B663ED"/>
    <w:rsid w:val="00B706EE"/>
    <w:rsid w:val="00B71C8B"/>
    <w:rsid w:val="00B73B9C"/>
    <w:rsid w:val="00B745AD"/>
    <w:rsid w:val="00B916EF"/>
    <w:rsid w:val="00B93D73"/>
    <w:rsid w:val="00B9744D"/>
    <w:rsid w:val="00BB0810"/>
    <w:rsid w:val="00BB5553"/>
    <w:rsid w:val="00BB6E2E"/>
    <w:rsid w:val="00BC7150"/>
    <w:rsid w:val="00BD18C9"/>
    <w:rsid w:val="00BD78A5"/>
    <w:rsid w:val="00BE133F"/>
    <w:rsid w:val="00BF2B98"/>
    <w:rsid w:val="00C00C19"/>
    <w:rsid w:val="00C07BD3"/>
    <w:rsid w:val="00C125CA"/>
    <w:rsid w:val="00C238B3"/>
    <w:rsid w:val="00C258D4"/>
    <w:rsid w:val="00C336B7"/>
    <w:rsid w:val="00C40BED"/>
    <w:rsid w:val="00C510C4"/>
    <w:rsid w:val="00C55671"/>
    <w:rsid w:val="00C55EBA"/>
    <w:rsid w:val="00C60B19"/>
    <w:rsid w:val="00C6170E"/>
    <w:rsid w:val="00C64B2A"/>
    <w:rsid w:val="00C7021C"/>
    <w:rsid w:val="00C7741D"/>
    <w:rsid w:val="00C96A6C"/>
    <w:rsid w:val="00CB3FCC"/>
    <w:rsid w:val="00CB695D"/>
    <w:rsid w:val="00CC0E3E"/>
    <w:rsid w:val="00CC532F"/>
    <w:rsid w:val="00CD1C26"/>
    <w:rsid w:val="00CE069B"/>
    <w:rsid w:val="00CE1193"/>
    <w:rsid w:val="00CE2FEE"/>
    <w:rsid w:val="00D21AD2"/>
    <w:rsid w:val="00D21D07"/>
    <w:rsid w:val="00D26B34"/>
    <w:rsid w:val="00D26DE0"/>
    <w:rsid w:val="00D2763E"/>
    <w:rsid w:val="00D27809"/>
    <w:rsid w:val="00D31145"/>
    <w:rsid w:val="00D313C1"/>
    <w:rsid w:val="00D414C9"/>
    <w:rsid w:val="00D443E7"/>
    <w:rsid w:val="00D47226"/>
    <w:rsid w:val="00D61671"/>
    <w:rsid w:val="00D76412"/>
    <w:rsid w:val="00D813A3"/>
    <w:rsid w:val="00D8545E"/>
    <w:rsid w:val="00D86008"/>
    <w:rsid w:val="00D8754C"/>
    <w:rsid w:val="00D92D4A"/>
    <w:rsid w:val="00DB13BF"/>
    <w:rsid w:val="00DB32B2"/>
    <w:rsid w:val="00DB3EA3"/>
    <w:rsid w:val="00DD0933"/>
    <w:rsid w:val="00DD7A40"/>
    <w:rsid w:val="00DE2413"/>
    <w:rsid w:val="00DE3EAC"/>
    <w:rsid w:val="00DF06B5"/>
    <w:rsid w:val="00DF62C6"/>
    <w:rsid w:val="00DF7F2B"/>
    <w:rsid w:val="00E10CCB"/>
    <w:rsid w:val="00E112CF"/>
    <w:rsid w:val="00E127DC"/>
    <w:rsid w:val="00E1459B"/>
    <w:rsid w:val="00E34683"/>
    <w:rsid w:val="00E4234F"/>
    <w:rsid w:val="00E46B3F"/>
    <w:rsid w:val="00E60051"/>
    <w:rsid w:val="00E61ECC"/>
    <w:rsid w:val="00E65E1D"/>
    <w:rsid w:val="00E67157"/>
    <w:rsid w:val="00E77A7F"/>
    <w:rsid w:val="00E80F9D"/>
    <w:rsid w:val="00E85AFB"/>
    <w:rsid w:val="00EA04BC"/>
    <w:rsid w:val="00EA116D"/>
    <w:rsid w:val="00EA52A5"/>
    <w:rsid w:val="00ED73A4"/>
    <w:rsid w:val="00ED763F"/>
    <w:rsid w:val="00EE1BDD"/>
    <w:rsid w:val="00EE51F0"/>
    <w:rsid w:val="00EE71F8"/>
    <w:rsid w:val="00EF7B66"/>
    <w:rsid w:val="00F04DBE"/>
    <w:rsid w:val="00F05EE9"/>
    <w:rsid w:val="00F11CB3"/>
    <w:rsid w:val="00F31CC2"/>
    <w:rsid w:val="00F32400"/>
    <w:rsid w:val="00F33481"/>
    <w:rsid w:val="00F42B59"/>
    <w:rsid w:val="00F71556"/>
    <w:rsid w:val="00F71AD1"/>
    <w:rsid w:val="00F87486"/>
    <w:rsid w:val="00F9150B"/>
    <w:rsid w:val="00F92937"/>
    <w:rsid w:val="00FA7C23"/>
    <w:rsid w:val="00FC03F1"/>
    <w:rsid w:val="00FC04E1"/>
    <w:rsid w:val="00FC612D"/>
    <w:rsid w:val="00FD0CE6"/>
    <w:rsid w:val="00FD328F"/>
    <w:rsid w:val="00FD43A0"/>
    <w:rsid w:val="00FD4BF0"/>
    <w:rsid w:val="00FD664E"/>
    <w:rsid w:val="00FE6CA8"/>
    <w:rsid w:val="00FF7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2056A"/>
    <w:pPr>
      <w:spacing w:after="200" w:line="276" w:lineRule="auto"/>
    </w:pPr>
    <w:rPr>
      <w:rFonts w:ascii="Times New Roman" w:hAnsi="Times New Roman"/>
      <w:b/>
      <w:sz w:val="24"/>
      <w:lang w:eastAsia="en-US"/>
    </w:rPr>
  </w:style>
  <w:style w:type="paragraph" w:styleId="Heading1">
    <w:name w:val="heading 1"/>
    <w:basedOn w:val="Normal"/>
    <w:next w:val="Normal"/>
    <w:link w:val="Heading1Char"/>
    <w:uiPriority w:val="99"/>
    <w:qFormat/>
    <w:rsid w:val="00FA7C23"/>
    <w:pPr>
      <w:keepNext/>
      <w:keepLines/>
      <w:spacing w:before="480" w:after="0"/>
      <w:outlineLvl w:val="0"/>
    </w:pPr>
    <w:rPr>
      <w:rFonts w:eastAsia="Times New Roman"/>
      <w:bCs/>
      <w:szCs w:val="28"/>
    </w:rPr>
  </w:style>
  <w:style w:type="paragraph" w:styleId="Heading2">
    <w:name w:val="heading 2"/>
    <w:basedOn w:val="Normal"/>
    <w:next w:val="Normal"/>
    <w:link w:val="Heading2Char"/>
    <w:uiPriority w:val="99"/>
    <w:qFormat/>
    <w:rsid w:val="00FA7C23"/>
    <w:pPr>
      <w:keepNext/>
      <w:keepLines/>
      <w:spacing w:before="200" w:after="0"/>
      <w:outlineLvl w:val="1"/>
    </w:pPr>
    <w:rPr>
      <w:rFonts w:eastAsia="Times New Roman"/>
      <w:bCs/>
      <w:szCs w:val="26"/>
    </w:rPr>
  </w:style>
  <w:style w:type="paragraph" w:styleId="Heading3">
    <w:name w:val="heading 3"/>
    <w:basedOn w:val="Normal"/>
    <w:next w:val="Normal"/>
    <w:link w:val="Heading3Char"/>
    <w:uiPriority w:val="99"/>
    <w:qFormat/>
    <w:rsid w:val="00FA7C23"/>
    <w:pPr>
      <w:keepNext/>
      <w:keepLines/>
      <w:spacing w:before="200" w:after="0"/>
      <w:outlineLvl w:val="2"/>
    </w:pPr>
    <w:rPr>
      <w:rFonts w:eastAsia="Times New Roman"/>
      <w:bCs/>
    </w:rPr>
  </w:style>
  <w:style w:type="paragraph" w:styleId="Heading4">
    <w:name w:val="heading 4"/>
    <w:basedOn w:val="Normal"/>
    <w:next w:val="Normal"/>
    <w:link w:val="Heading4Char"/>
    <w:uiPriority w:val="99"/>
    <w:qFormat/>
    <w:rsid w:val="00FA7C23"/>
    <w:pPr>
      <w:keepNext/>
      <w:keepLines/>
      <w:spacing w:before="200" w:after="0"/>
      <w:outlineLvl w:val="3"/>
    </w:pPr>
    <w:rPr>
      <w:rFonts w:eastAsia="Times New Roman"/>
      <w:bCs/>
      <w:iCs/>
    </w:rPr>
  </w:style>
  <w:style w:type="paragraph" w:styleId="Heading5">
    <w:name w:val="heading 5"/>
    <w:basedOn w:val="Normal"/>
    <w:next w:val="Normal"/>
    <w:link w:val="Heading5Char"/>
    <w:uiPriority w:val="99"/>
    <w:qFormat/>
    <w:rsid w:val="00FA7C23"/>
    <w:pPr>
      <w:keepNext/>
      <w:keepLines/>
      <w:spacing w:before="200" w:after="0"/>
      <w:outlineLvl w:val="4"/>
    </w:pPr>
    <w:rPr>
      <w:rFonts w:eastAsia="Times New Roman"/>
    </w:rPr>
  </w:style>
  <w:style w:type="paragraph" w:styleId="Heading6">
    <w:name w:val="heading 6"/>
    <w:basedOn w:val="Normal"/>
    <w:next w:val="Normal"/>
    <w:link w:val="Heading6Char"/>
    <w:uiPriority w:val="99"/>
    <w:qFormat/>
    <w:rsid w:val="00FA7C23"/>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FA7C23"/>
    <w:pPr>
      <w:keepNext/>
      <w:keepLines/>
      <w:spacing w:before="200" w:after="0"/>
      <w:outlineLvl w:val="6"/>
    </w:pPr>
    <w:rPr>
      <w:rFonts w:eastAsia="Times New Roman"/>
      <w:b w:val="0"/>
      <w:iCs/>
    </w:rPr>
  </w:style>
  <w:style w:type="paragraph" w:styleId="Heading8">
    <w:name w:val="heading 8"/>
    <w:basedOn w:val="Normal"/>
    <w:next w:val="Normal"/>
    <w:link w:val="Heading8Char"/>
    <w:uiPriority w:val="99"/>
    <w:qFormat/>
    <w:rsid w:val="00FA7C23"/>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FA7C23"/>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7C23"/>
    <w:rPr>
      <w:rFonts w:ascii="Times New Roman" w:hAnsi="Times New Roman" w:cs="Times New Roman"/>
      <w:b/>
      <w:bCs/>
      <w:sz w:val="28"/>
      <w:szCs w:val="28"/>
      <w:u w:val="single"/>
    </w:rPr>
  </w:style>
  <w:style w:type="character" w:customStyle="1" w:styleId="Heading2Char">
    <w:name w:val="Heading 2 Char"/>
    <w:basedOn w:val="DefaultParagraphFont"/>
    <w:link w:val="Heading2"/>
    <w:uiPriority w:val="99"/>
    <w:locked/>
    <w:rsid w:val="00FA7C23"/>
    <w:rPr>
      <w:rFonts w:ascii="Times New Roman" w:hAnsi="Times New Roman" w:cs="Times New Roman"/>
      <w:b/>
      <w:bCs/>
      <w:sz w:val="26"/>
      <w:szCs w:val="26"/>
    </w:rPr>
  </w:style>
  <w:style w:type="character" w:customStyle="1" w:styleId="Heading3Char">
    <w:name w:val="Heading 3 Char"/>
    <w:basedOn w:val="DefaultParagraphFont"/>
    <w:link w:val="Heading3"/>
    <w:uiPriority w:val="99"/>
    <w:locked/>
    <w:rsid w:val="00FA7C23"/>
    <w:rPr>
      <w:rFonts w:ascii="Times New Roman" w:hAnsi="Times New Roman" w:cs="Times New Roman"/>
      <w:b/>
      <w:bCs/>
      <w:sz w:val="24"/>
    </w:rPr>
  </w:style>
  <w:style w:type="character" w:customStyle="1" w:styleId="Heading4Char">
    <w:name w:val="Heading 4 Char"/>
    <w:basedOn w:val="DefaultParagraphFont"/>
    <w:link w:val="Heading4"/>
    <w:uiPriority w:val="99"/>
    <w:locked/>
    <w:rsid w:val="00FA7C23"/>
    <w:rPr>
      <w:rFonts w:ascii="Times New Roman" w:hAnsi="Times New Roman" w:cs="Times New Roman"/>
      <w:b/>
      <w:bCs/>
      <w:iCs/>
      <w:sz w:val="24"/>
    </w:rPr>
  </w:style>
  <w:style w:type="character" w:customStyle="1" w:styleId="Heading5Char">
    <w:name w:val="Heading 5 Char"/>
    <w:basedOn w:val="DefaultParagraphFont"/>
    <w:link w:val="Heading5"/>
    <w:uiPriority w:val="99"/>
    <w:locked/>
    <w:rsid w:val="00FA7C23"/>
    <w:rPr>
      <w:rFonts w:ascii="Times New Roman" w:hAnsi="Times New Roman" w:cs="Times New Roman"/>
      <w:b/>
      <w:sz w:val="24"/>
    </w:rPr>
  </w:style>
  <w:style w:type="character" w:customStyle="1" w:styleId="Heading6Char">
    <w:name w:val="Heading 6 Char"/>
    <w:basedOn w:val="DefaultParagraphFont"/>
    <w:link w:val="Heading6"/>
    <w:uiPriority w:val="99"/>
    <w:locked/>
    <w:rsid w:val="00FA7C23"/>
    <w:rPr>
      <w:rFonts w:ascii="Cambria" w:hAnsi="Cambria" w:cs="Times New Roman"/>
      <w:b/>
      <w:i/>
      <w:iCs/>
      <w:color w:val="243F60"/>
      <w:sz w:val="36"/>
      <w:u w:val="single"/>
    </w:rPr>
  </w:style>
  <w:style w:type="character" w:customStyle="1" w:styleId="Heading7Char">
    <w:name w:val="Heading 7 Char"/>
    <w:basedOn w:val="DefaultParagraphFont"/>
    <w:link w:val="Heading7"/>
    <w:uiPriority w:val="99"/>
    <w:locked/>
    <w:rsid w:val="00FA7C23"/>
    <w:rPr>
      <w:rFonts w:ascii="Times New Roman" w:hAnsi="Times New Roman" w:cs="Times New Roman"/>
      <w:iCs/>
      <w:sz w:val="24"/>
    </w:rPr>
  </w:style>
  <w:style w:type="character" w:customStyle="1" w:styleId="Heading8Char">
    <w:name w:val="Heading 8 Char"/>
    <w:basedOn w:val="DefaultParagraphFont"/>
    <w:link w:val="Heading8"/>
    <w:uiPriority w:val="99"/>
    <w:locked/>
    <w:rsid w:val="00FA7C23"/>
    <w:rPr>
      <w:rFonts w:ascii="Cambria" w:hAnsi="Cambria" w:cs="Times New Roman"/>
      <w:b/>
      <w:color w:val="404040"/>
      <w:sz w:val="20"/>
      <w:szCs w:val="20"/>
      <w:u w:val="single"/>
    </w:rPr>
  </w:style>
  <w:style w:type="character" w:customStyle="1" w:styleId="Heading9Char">
    <w:name w:val="Heading 9 Char"/>
    <w:basedOn w:val="DefaultParagraphFont"/>
    <w:link w:val="Heading9"/>
    <w:uiPriority w:val="99"/>
    <w:locked/>
    <w:rsid w:val="00FA7C23"/>
    <w:rPr>
      <w:rFonts w:ascii="Cambria" w:hAnsi="Cambria" w:cs="Times New Roman"/>
      <w:b/>
      <w:i/>
      <w:iCs/>
      <w:color w:val="404040"/>
      <w:sz w:val="20"/>
      <w:szCs w:val="20"/>
      <w:u w:val="single"/>
    </w:rPr>
  </w:style>
  <w:style w:type="paragraph" w:styleId="TOCHeading">
    <w:name w:val="TOC Heading"/>
    <w:basedOn w:val="Heading1"/>
    <w:next w:val="Normal"/>
    <w:uiPriority w:val="99"/>
    <w:qFormat/>
    <w:rsid w:val="00FA7C23"/>
    <w:pPr>
      <w:outlineLvl w:val="9"/>
    </w:pPr>
    <w:rPr>
      <w:lang w:val="en-US"/>
    </w:rPr>
  </w:style>
  <w:style w:type="paragraph" w:styleId="BalloonText">
    <w:name w:val="Balloon Text"/>
    <w:basedOn w:val="Normal"/>
    <w:link w:val="BalloonTextChar"/>
    <w:uiPriority w:val="99"/>
    <w:semiHidden/>
    <w:rsid w:val="00FA7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7C23"/>
    <w:rPr>
      <w:rFonts w:ascii="Tahoma" w:hAnsi="Tahoma" w:cs="Tahoma"/>
      <w:b/>
      <w:sz w:val="16"/>
      <w:szCs w:val="16"/>
      <w:u w:val="single"/>
    </w:rPr>
  </w:style>
  <w:style w:type="character" w:styleId="Strong">
    <w:name w:val="Strong"/>
    <w:basedOn w:val="DefaultParagraphFont"/>
    <w:uiPriority w:val="99"/>
    <w:qFormat/>
    <w:rsid w:val="00FA7C23"/>
    <w:rPr>
      <w:rFonts w:cs="Times New Roman"/>
      <w:b/>
      <w:bCs/>
    </w:rPr>
  </w:style>
  <w:style w:type="paragraph" w:styleId="ListParagraph">
    <w:name w:val="List Paragraph"/>
    <w:basedOn w:val="Normal"/>
    <w:uiPriority w:val="99"/>
    <w:qFormat/>
    <w:rsid w:val="00FA7C23"/>
    <w:pPr>
      <w:ind w:left="720"/>
      <w:contextualSpacing/>
    </w:pPr>
  </w:style>
  <w:style w:type="paragraph" w:styleId="TOC1">
    <w:name w:val="toc 1"/>
    <w:basedOn w:val="Normal"/>
    <w:next w:val="Normal"/>
    <w:autoRedefine/>
    <w:uiPriority w:val="99"/>
    <w:rsid w:val="00FA7C23"/>
    <w:pPr>
      <w:tabs>
        <w:tab w:val="right" w:leader="dot" w:pos="9016"/>
      </w:tabs>
      <w:spacing w:after="100" w:line="360" w:lineRule="auto"/>
      <w:jc w:val="both"/>
    </w:pPr>
    <w:rPr>
      <w:noProof/>
      <w:szCs w:val="24"/>
    </w:rPr>
  </w:style>
  <w:style w:type="paragraph" w:styleId="TOC2">
    <w:name w:val="toc 2"/>
    <w:basedOn w:val="Normal"/>
    <w:next w:val="Normal"/>
    <w:autoRedefine/>
    <w:uiPriority w:val="99"/>
    <w:rsid w:val="00FA7C23"/>
    <w:pPr>
      <w:tabs>
        <w:tab w:val="right" w:leader="dot" w:pos="9016"/>
      </w:tabs>
      <w:spacing w:after="100" w:line="360" w:lineRule="auto"/>
      <w:ind w:left="360"/>
      <w:jc w:val="both"/>
    </w:pPr>
    <w:rPr>
      <w:noProof/>
      <w:szCs w:val="24"/>
    </w:rPr>
  </w:style>
  <w:style w:type="paragraph" w:styleId="TOC3">
    <w:name w:val="toc 3"/>
    <w:basedOn w:val="Normal"/>
    <w:next w:val="Normal"/>
    <w:autoRedefine/>
    <w:uiPriority w:val="99"/>
    <w:rsid w:val="00FA7C23"/>
    <w:pPr>
      <w:tabs>
        <w:tab w:val="right" w:leader="dot" w:pos="9016"/>
      </w:tabs>
      <w:spacing w:after="100" w:line="360" w:lineRule="auto"/>
      <w:ind w:left="720"/>
      <w:jc w:val="both"/>
    </w:pPr>
    <w:rPr>
      <w:b w:val="0"/>
      <w:noProof/>
      <w:szCs w:val="24"/>
    </w:rPr>
  </w:style>
  <w:style w:type="character" w:styleId="Hyperlink">
    <w:name w:val="Hyperlink"/>
    <w:basedOn w:val="DefaultParagraphFont"/>
    <w:uiPriority w:val="99"/>
    <w:rsid w:val="00FA7C23"/>
    <w:rPr>
      <w:rFonts w:cs="Times New Roman"/>
      <w:color w:val="0000FF"/>
      <w:u w:val="single"/>
    </w:rPr>
  </w:style>
  <w:style w:type="paragraph" w:styleId="Header">
    <w:name w:val="header"/>
    <w:basedOn w:val="Normal"/>
    <w:link w:val="HeaderChar"/>
    <w:uiPriority w:val="99"/>
    <w:rsid w:val="00FA7C2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A7C23"/>
    <w:rPr>
      <w:rFonts w:ascii="Times New Roman" w:hAnsi="Times New Roman" w:cs="Times New Roman"/>
      <w:b/>
      <w:sz w:val="36"/>
      <w:u w:val="single"/>
    </w:rPr>
  </w:style>
  <w:style w:type="paragraph" w:styleId="Footer">
    <w:name w:val="footer"/>
    <w:basedOn w:val="Normal"/>
    <w:link w:val="FooterChar"/>
    <w:uiPriority w:val="99"/>
    <w:rsid w:val="00FA7C2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A7C23"/>
    <w:rPr>
      <w:rFonts w:ascii="Times New Roman" w:hAnsi="Times New Roman" w:cs="Times New Roman"/>
      <w:b/>
      <w:sz w:val="36"/>
      <w:u w:val="single"/>
    </w:rPr>
  </w:style>
  <w:style w:type="character" w:customStyle="1" w:styleId="locality">
    <w:name w:val="locality"/>
    <w:basedOn w:val="DefaultParagraphFont"/>
    <w:uiPriority w:val="99"/>
    <w:rsid w:val="00FA7C23"/>
    <w:rPr>
      <w:rFonts w:cs="Times New Roman"/>
    </w:rPr>
  </w:style>
  <w:style w:type="paragraph" w:styleId="NoSpacing">
    <w:name w:val="No Spacing"/>
    <w:link w:val="NoSpacingChar"/>
    <w:uiPriority w:val="99"/>
    <w:qFormat/>
    <w:rsid w:val="00FA7C23"/>
    <w:rPr>
      <w:rFonts w:eastAsia="Times New Roman"/>
      <w:lang w:val="en-US" w:eastAsia="en-US"/>
    </w:rPr>
  </w:style>
  <w:style w:type="character" w:customStyle="1" w:styleId="NoSpacingChar">
    <w:name w:val="No Spacing Char"/>
    <w:basedOn w:val="DefaultParagraphFont"/>
    <w:link w:val="NoSpacing"/>
    <w:uiPriority w:val="99"/>
    <w:locked/>
    <w:rsid w:val="00FA7C23"/>
    <w:rPr>
      <w:rFonts w:eastAsia="Times New Roman" w:cs="Times New Roman"/>
      <w:sz w:val="22"/>
      <w:szCs w:val="22"/>
      <w:lang w:val="en-US" w:eastAsia="en-US" w:bidi="ar-SA"/>
    </w:rPr>
  </w:style>
  <w:style w:type="table" w:styleId="TableGrid">
    <w:name w:val="Table Grid"/>
    <w:basedOn w:val="TableNormal"/>
    <w:uiPriority w:val="99"/>
    <w:rsid w:val="00FA7C2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A7C23"/>
    <w:rPr>
      <w:rFonts w:cs="Times New Roman"/>
      <w:color w:val="808080"/>
    </w:rPr>
  </w:style>
  <w:style w:type="paragraph" w:styleId="TableofFigures">
    <w:name w:val="table of figures"/>
    <w:basedOn w:val="Normal"/>
    <w:next w:val="Normal"/>
    <w:uiPriority w:val="99"/>
    <w:rsid w:val="00FA7C23"/>
    <w:pPr>
      <w:spacing w:after="0"/>
    </w:pPr>
    <w:rPr>
      <w:b w:val="0"/>
    </w:rPr>
  </w:style>
  <w:style w:type="paragraph" w:styleId="List">
    <w:name w:val="List"/>
    <w:basedOn w:val="Normal"/>
    <w:uiPriority w:val="99"/>
    <w:rsid w:val="00FA7C23"/>
    <w:pPr>
      <w:ind w:left="283" w:hanging="283"/>
      <w:contextualSpacing/>
    </w:pPr>
  </w:style>
  <w:style w:type="paragraph" w:styleId="Caption">
    <w:name w:val="caption"/>
    <w:basedOn w:val="Normal"/>
    <w:next w:val="Normal"/>
    <w:uiPriority w:val="99"/>
    <w:qFormat/>
    <w:rsid w:val="00FA7C23"/>
    <w:pPr>
      <w:spacing w:line="240" w:lineRule="auto"/>
    </w:pPr>
    <w:rPr>
      <w:b w:val="0"/>
      <w:bCs/>
      <w:color w:val="4F81BD"/>
      <w:sz w:val="18"/>
      <w:szCs w:val="18"/>
    </w:rPr>
  </w:style>
  <w:style w:type="paragraph" w:styleId="Title">
    <w:name w:val="Title"/>
    <w:basedOn w:val="Normal"/>
    <w:next w:val="Normal"/>
    <w:link w:val="TitleChar"/>
    <w:uiPriority w:val="99"/>
    <w:qFormat/>
    <w:rsid w:val="00FA7C2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FA7C23"/>
    <w:rPr>
      <w:rFonts w:ascii="Cambria" w:hAnsi="Cambria" w:cs="Times New Roman"/>
      <w:b/>
      <w:color w:val="17365D"/>
      <w:spacing w:val="5"/>
      <w:kern w:val="28"/>
      <w:sz w:val="52"/>
      <w:szCs w:val="52"/>
      <w:u w:val="single"/>
    </w:rPr>
  </w:style>
  <w:style w:type="paragraph" w:styleId="BodyText">
    <w:name w:val="Body Text"/>
    <w:basedOn w:val="Normal"/>
    <w:link w:val="BodyTextChar"/>
    <w:uiPriority w:val="99"/>
    <w:rsid w:val="00FA7C23"/>
    <w:pPr>
      <w:spacing w:after="120"/>
    </w:pPr>
  </w:style>
  <w:style w:type="character" w:customStyle="1" w:styleId="BodyTextChar">
    <w:name w:val="Body Text Char"/>
    <w:basedOn w:val="DefaultParagraphFont"/>
    <w:link w:val="BodyText"/>
    <w:uiPriority w:val="99"/>
    <w:locked/>
    <w:rsid w:val="00FA7C23"/>
    <w:rPr>
      <w:rFonts w:ascii="Times New Roman" w:hAnsi="Times New Roman" w:cs="Times New Roman"/>
      <w:b/>
      <w:sz w:val="36"/>
      <w:u w:val="single"/>
    </w:rPr>
  </w:style>
  <w:style w:type="paragraph" w:styleId="Subtitle">
    <w:name w:val="Subtitle"/>
    <w:basedOn w:val="Normal"/>
    <w:next w:val="Normal"/>
    <w:link w:val="SubtitleChar"/>
    <w:uiPriority w:val="99"/>
    <w:qFormat/>
    <w:rsid w:val="00FA7C23"/>
    <w:pPr>
      <w:numPr>
        <w:ilvl w:val="1"/>
      </w:numPr>
    </w:pPr>
    <w:rPr>
      <w:rFonts w:ascii="Cambria" w:eastAsia="Times New Roman" w:hAnsi="Cambria"/>
      <w:i/>
      <w:iCs/>
      <w:color w:val="4F81BD"/>
      <w:spacing w:val="15"/>
      <w:szCs w:val="24"/>
    </w:rPr>
  </w:style>
  <w:style w:type="character" w:customStyle="1" w:styleId="SubtitleChar">
    <w:name w:val="Subtitle Char"/>
    <w:basedOn w:val="DefaultParagraphFont"/>
    <w:link w:val="Subtitle"/>
    <w:uiPriority w:val="99"/>
    <w:locked/>
    <w:rsid w:val="00FA7C23"/>
    <w:rPr>
      <w:rFonts w:ascii="Cambria" w:hAnsi="Cambria" w:cs="Times New Roman"/>
      <w:b/>
      <w:i/>
      <w:iCs/>
      <w:color w:val="4F81BD"/>
      <w:spacing w:val="15"/>
      <w:sz w:val="24"/>
      <w:szCs w:val="24"/>
      <w:u w:val="single"/>
    </w:rPr>
  </w:style>
  <w:style w:type="paragraph" w:styleId="BodyTextFirstIndent">
    <w:name w:val="Body Text First Indent"/>
    <w:basedOn w:val="BodyText"/>
    <w:link w:val="BodyTextFirstIndentChar"/>
    <w:uiPriority w:val="99"/>
    <w:rsid w:val="00FA7C23"/>
    <w:pPr>
      <w:spacing w:after="200"/>
      <w:ind w:firstLine="360"/>
    </w:pPr>
  </w:style>
  <w:style w:type="character" w:customStyle="1" w:styleId="BodyTextFirstIndentChar">
    <w:name w:val="Body Text First Indent Char"/>
    <w:basedOn w:val="BodyTextChar"/>
    <w:link w:val="BodyTextFirstIndent"/>
    <w:uiPriority w:val="99"/>
    <w:locked/>
    <w:rsid w:val="00FA7C23"/>
    <w:rPr>
      <w:rFonts w:ascii="Times New Roman" w:hAnsi="Times New Roman" w:cs="Times New Roman"/>
      <w:b/>
      <w:sz w:val="36"/>
      <w:u w:val="single"/>
    </w:rPr>
  </w:style>
  <w:style w:type="paragraph" w:styleId="BodyTextIndent">
    <w:name w:val="Body Text Indent"/>
    <w:basedOn w:val="Normal"/>
    <w:link w:val="BodyTextIndentChar"/>
    <w:uiPriority w:val="99"/>
    <w:semiHidden/>
    <w:rsid w:val="00FA7C23"/>
    <w:pPr>
      <w:spacing w:after="120"/>
      <w:ind w:left="283"/>
    </w:pPr>
  </w:style>
  <w:style w:type="character" w:customStyle="1" w:styleId="BodyTextIndentChar">
    <w:name w:val="Body Text Indent Char"/>
    <w:basedOn w:val="DefaultParagraphFont"/>
    <w:link w:val="BodyTextIndent"/>
    <w:uiPriority w:val="99"/>
    <w:semiHidden/>
    <w:locked/>
    <w:rsid w:val="00FA7C23"/>
    <w:rPr>
      <w:rFonts w:ascii="Times New Roman" w:hAnsi="Times New Roman" w:cs="Times New Roman"/>
      <w:b/>
      <w:sz w:val="36"/>
      <w:u w:val="single"/>
    </w:rPr>
  </w:style>
  <w:style w:type="paragraph" w:styleId="BodyTextFirstIndent2">
    <w:name w:val="Body Text First Indent 2"/>
    <w:basedOn w:val="BodyTextIndent"/>
    <w:link w:val="BodyTextFirstIndent2Char"/>
    <w:uiPriority w:val="99"/>
    <w:rsid w:val="00FA7C23"/>
    <w:pPr>
      <w:spacing w:after="200"/>
      <w:ind w:left="360" w:firstLine="360"/>
    </w:pPr>
  </w:style>
  <w:style w:type="character" w:customStyle="1" w:styleId="BodyTextFirstIndent2Char">
    <w:name w:val="Body Text First Indent 2 Char"/>
    <w:basedOn w:val="BodyTextIndentChar"/>
    <w:link w:val="BodyTextFirstIndent2"/>
    <w:uiPriority w:val="99"/>
    <w:locked/>
    <w:rsid w:val="00FA7C23"/>
    <w:rPr>
      <w:rFonts w:ascii="Times New Roman" w:hAnsi="Times New Roman" w:cs="Times New Roman"/>
      <w:b/>
      <w:sz w:val="36"/>
      <w:u w:val="single"/>
    </w:rPr>
  </w:style>
  <w:style w:type="character" w:customStyle="1" w:styleId="st1">
    <w:name w:val="st1"/>
    <w:basedOn w:val="DefaultParagraphFont"/>
    <w:uiPriority w:val="99"/>
    <w:rsid w:val="00FA7C23"/>
    <w:rPr>
      <w:rFonts w:cs="Times New Roman"/>
    </w:rPr>
  </w:style>
  <w:style w:type="paragraph" w:styleId="TOC4">
    <w:name w:val="toc 4"/>
    <w:basedOn w:val="Normal"/>
    <w:next w:val="Normal"/>
    <w:autoRedefine/>
    <w:uiPriority w:val="99"/>
    <w:rsid w:val="00FA7C23"/>
    <w:pPr>
      <w:spacing w:after="100"/>
      <w:ind w:left="660"/>
    </w:pPr>
    <w:rPr>
      <w:rFonts w:ascii="Calibri" w:eastAsia="Times New Roman" w:hAnsi="Calibri"/>
      <w:b w:val="0"/>
      <w:sz w:val="22"/>
      <w:lang w:eastAsia="en-GB"/>
    </w:rPr>
  </w:style>
  <w:style w:type="paragraph" w:styleId="TOC5">
    <w:name w:val="toc 5"/>
    <w:basedOn w:val="Normal"/>
    <w:next w:val="Normal"/>
    <w:autoRedefine/>
    <w:uiPriority w:val="99"/>
    <w:rsid w:val="00FA7C23"/>
    <w:pPr>
      <w:spacing w:after="100"/>
      <w:ind w:left="880"/>
    </w:pPr>
    <w:rPr>
      <w:rFonts w:ascii="Calibri" w:eastAsia="Times New Roman" w:hAnsi="Calibri"/>
      <w:b w:val="0"/>
      <w:sz w:val="22"/>
      <w:lang w:eastAsia="en-GB"/>
    </w:rPr>
  </w:style>
  <w:style w:type="paragraph" w:styleId="TOC6">
    <w:name w:val="toc 6"/>
    <w:basedOn w:val="Normal"/>
    <w:next w:val="Normal"/>
    <w:autoRedefine/>
    <w:uiPriority w:val="99"/>
    <w:rsid w:val="00FA7C23"/>
    <w:pPr>
      <w:spacing w:after="100"/>
      <w:ind w:left="1100"/>
    </w:pPr>
    <w:rPr>
      <w:rFonts w:ascii="Calibri" w:eastAsia="Times New Roman" w:hAnsi="Calibri"/>
      <w:b w:val="0"/>
      <w:sz w:val="22"/>
      <w:lang w:eastAsia="en-GB"/>
    </w:rPr>
  </w:style>
  <w:style w:type="paragraph" w:styleId="TOC7">
    <w:name w:val="toc 7"/>
    <w:basedOn w:val="Normal"/>
    <w:next w:val="Normal"/>
    <w:autoRedefine/>
    <w:uiPriority w:val="99"/>
    <w:rsid w:val="00FA7C23"/>
    <w:pPr>
      <w:spacing w:after="100"/>
      <w:ind w:left="1320"/>
    </w:pPr>
    <w:rPr>
      <w:rFonts w:ascii="Calibri" w:eastAsia="Times New Roman" w:hAnsi="Calibri"/>
      <w:b w:val="0"/>
      <w:sz w:val="22"/>
      <w:lang w:eastAsia="en-GB"/>
    </w:rPr>
  </w:style>
  <w:style w:type="paragraph" w:styleId="TOC8">
    <w:name w:val="toc 8"/>
    <w:basedOn w:val="Normal"/>
    <w:next w:val="Normal"/>
    <w:autoRedefine/>
    <w:uiPriority w:val="99"/>
    <w:rsid w:val="00FA7C23"/>
    <w:pPr>
      <w:spacing w:after="100"/>
      <w:ind w:left="1540"/>
    </w:pPr>
    <w:rPr>
      <w:rFonts w:ascii="Calibri" w:eastAsia="Times New Roman" w:hAnsi="Calibri"/>
      <w:b w:val="0"/>
      <w:sz w:val="22"/>
      <w:lang w:eastAsia="en-GB"/>
    </w:rPr>
  </w:style>
  <w:style w:type="paragraph" w:styleId="TOC9">
    <w:name w:val="toc 9"/>
    <w:basedOn w:val="Normal"/>
    <w:next w:val="Normal"/>
    <w:autoRedefine/>
    <w:uiPriority w:val="99"/>
    <w:rsid w:val="00FA7C23"/>
    <w:pPr>
      <w:spacing w:after="100"/>
      <w:ind w:left="1760"/>
    </w:pPr>
    <w:rPr>
      <w:rFonts w:ascii="Calibri" w:eastAsia="Times New Roman" w:hAnsi="Calibri"/>
      <w:b w:val="0"/>
      <w:sz w:val="22"/>
      <w:lang w:eastAsia="en-GB"/>
    </w:rPr>
  </w:style>
  <w:style w:type="paragraph" w:styleId="DocumentMap">
    <w:name w:val="Document Map"/>
    <w:basedOn w:val="Normal"/>
    <w:link w:val="DocumentMapChar"/>
    <w:uiPriority w:val="99"/>
    <w:semiHidden/>
    <w:rsid w:val="00FA7C2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A7C23"/>
    <w:rPr>
      <w:rFonts w:ascii="Tahoma" w:hAnsi="Tahoma" w:cs="Tahoma"/>
      <w:b/>
      <w:sz w:val="16"/>
      <w:szCs w:val="16"/>
      <w:u w:val="single"/>
    </w:rPr>
  </w:style>
  <w:style w:type="character" w:styleId="LineNumber">
    <w:name w:val="line number"/>
    <w:basedOn w:val="DefaultParagraphFont"/>
    <w:uiPriority w:val="99"/>
    <w:semiHidden/>
    <w:rsid w:val="00FA7C23"/>
    <w:rPr>
      <w:rFonts w:cs="Times New Roman"/>
    </w:rPr>
  </w:style>
  <w:style w:type="character" w:styleId="HTMLTypewriter">
    <w:name w:val="HTML Typewriter"/>
    <w:basedOn w:val="DefaultParagraphFont"/>
    <w:uiPriority w:val="99"/>
    <w:semiHidden/>
    <w:rsid w:val="00FA7C23"/>
    <w:rPr>
      <w:rFonts w:ascii="Courier New" w:hAnsi="Courier New" w:cs="Courier New"/>
      <w:sz w:val="20"/>
      <w:szCs w:val="20"/>
    </w:rPr>
  </w:style>
  <w:style w:type="paragraph" w:styleId="HTMLPreformatted">
    <w:name w:val="HTML Preformatted"/>
    <w:basedOn w:val="Normal"/>
    <w:link w:val="HTMLPreformattedChar"/>
    <w:uiPriority w:val="99"/>
    <w:rsid w:val="00FA7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val="0"/>
      <w:sz w:val="20"/>
      <w:szCs w:val="20"/>
      <w:lang w:eastAsia="en-GB"/>
    </w:rPr>
  </w:style>
  <w:style w:type="character" w:customStyle="1" w:styleId="HTMLPreformattedChar">
    <w:name w:val="HTML Preformatted Char"/>
    <w:basedOn w:val="DefaultParagraphFont"/>
    <w:link w:val="HTMLPreformatted"/>
    <w:uiPriority w:val="99"/>
    <w:locked/>
    <w:rsid w:val="00FA7C23"/>
    <w:rPr>
      <w:rFonts w:ascii="Courier New" w:hAnsi="Courier New" w:cs="Courier New"/>
      <w:sz w:val="20"/>
      <w:szCs w:val="20"/>
      <w:lang w:eastAsia="en-GB"/>
    </w:rPr>
  </w:style>
  <w:style w:type="paragraph" w:styleId="NormalWeb">
    <w:name w:val="Normal (Web)"/>
    <w:basedOn w:val="Normal"/>
    <w:uiPriority w:val="99"/>
    <w:semiHidden/>
    <w:rsid w:val="00FA7C23"/>
    <w:pPr>
      <w:spacing w:before="100" w:beforeAutospacing="1" w:after="100" w:afterAutospacing="1" w:line="240" w:lineRule="auto"/>
    </w:pPr>
    <w:rPr>
      <w:rFonts w:eastAsia="Times New Roman"/>
      <w:b w:val="0"/>
      <w:szCs w:val="24"/>
      <w:lang w:eastAsia="en-GB"/>
    </w:rPr>
  </w:style>
  <w:style w:type="character" w:customStyle="1" w:styleId="HTMLAddressChar">
    <w:name w:val="HTML Address Char"/>
    <w:basedOn w:val="DefaultParagraphFont"/>
    <w:link w:val="HTMLAddress"/>
    <w:uiPriority w:val="99"/>
    <w:semiHidden/>
    <w:locked/>
    <w:rsid w:val="00CB3FCC"/>
    <w:rPr>
      <w:rFonts w:ascii="Times New Roman" w:hAnsi="Times New Roman" w:cs="Times New Roman"/>
      <w:i/>
      <w:iCs/>
      <w:sz w:val="24"/>
      <w:szCs w:val="24"/>
      <w:lang w:eastAsia="en-GB"/>
    </w:rPr>
  </w:style>
  <w:style w:type="paragraph" w:styleId="HTMLAddress">
    <w:name w:val="HTML Address"/>
    <w:basedOn w:val="Normal"/>
    <w:link w:val="HTMLAddressChar"/>
    <w:uiPriority w:val="99"/>
    <w:semiHidden/>
    <w:rsid w:val="00CB3FCC"/>
    <w:pPr>
      <w:spacing w:after="0" w:line="240" w:lineRule="auto"/>
    </w:pPr>
    <w:rPr>
      <w:rFonts w:eastAsia="Times New Roman"/>
      <w:b w:val="0"/>
      <w:i/>
      <w:iCs/>
      <w:szCs w:val="24"/>
      <w:lang w:eastAsia="en-GB"/>
    </w:rPr>
  </w:style>
  <w:style w:type="character" w:customStyle="1" w:styleId="HTMLAddressChar1">
    <w:name w:val="HTML Address Char1"/>
    <w:basedOn w:val="DefaultParagraphFont"/>
    <w:uiPriority w:val="99"/>
    <w:semiHidden/>
    <w:rsid w:val="005F0FB9"/>
    <w:rPr>
      <w:rFonts w:ascii="Times New Roman" w:hAnsi="Times New Roman"/>
      <w:b/>
      <w:i/>
      <w:iCs/>
      <w:sz w:val="24"/>
      <w:lang w:eastAsia="en-US"/>
    </w:rPr>
  </w:style>
  <w:style w:type="character" w:styleId="Emphasis">
    <w:name w:val="Emphasis"/>
    <w:basedOn w:val="DefaultParagraphFont"/>
    <w:uiPriority w:val="99"/>
    <w:qFormat/>
    <w:rsid w:val="00CB3FCC"/>
    <w:rPr>
      <w:rFonts w:cs="Times New Roman"/>
      <w:i/>
      <w:iCs/>
    </w:rPr>
  </w:style>
  <w:style w:type="paragraph" w:customStyle="1" w:styleId="ratethis-helptext">
    <w:name w:val="ratethis-helptext"/>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social-bookmarking-help">
    <w:name w:val="social-bookmarking-help"/>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qs-instructions">
    <w:name w:val="qs-instructions"/>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p-lead">
    <w:name w:val="p-lead"/>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first-child">
    <w:name w:val="first-child"/>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h-lead">
    <w:name w:val="h-lead"/>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medline-attribution">
    <w:name w:val="medline-attribution"/>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article-nav">
    <w:name w:val="article-nav"/>
    <w:basedOn w:val="Normal"/>
    <w:uiPriority w:val="99"/>
    <w:rsid w:val="00CB3FCC"/>
    <w:pPr>
      <w:pBdr>
        <w:top w:val="single" w:sz="12" w:space="6" w:color="C0C0C0"/>
        <w:left w:val="single" w:sz="12" w:space="0" w:color="C0C0C0"/>
        <w:bottom w:val="single" w:sz="12" w:space="6" w:color="C0C0C0"/>
        <w:right w:val="single" w:sz="12" w:space="0" w:color="C0C0C0"/>
      </w:pBdr>
      <w:spacing w:after="240" w:line="240" w:lineRule="auto"/>
      <w:ind w:left="480" w:right="480"/>
      <w:jc w:val="center"/>
    </w:pPr>
    <w:rPr>
      <w:rFonts w:eastAsia="Times New Roman"/>
      <w:b w:val="0"/>
      <w:sz w:val="20"/>
      <w:szCs w:val="20"/>
      <w:lang w:eastAsia="en-GB"/>
    </w:rPr>
  </w:style>
  <w:style w:type="paragraph" w:customStyle="1" w:styleId="search-nav">
    <w:name w:val="search-nav"/>
    <w:basedOn w:val="Normal"/>
    <w:uiPriority w:val="99"/>
    <w:rsid w:val="00CB3FCC"/>
    <w:pPr>
      <w:pBdr>
        <w:top w:val="single" w:sz="12" w:space="6" w:color="C0C0C0"/>
        <w:left w:val="single" w:sz="12" w:space="0" w:color="C0C0C0"/>
        <w:bottom w:val="single" w:sz="12" w:space="6" w:color="C0C0C0"/>
        <w:right w:val="single" w:sz="12" w:space="0" w:color="C0C0C0"/>
      </w:pBdr>
      <w:spacing w:after="240" w:line="240" w:lineRule="auto"/>
      <w:ind w:left="480" w:right="480"/>
      <w:jc w:val="center"/>
    </w:pPr>
    <w:rPr>
      <w:rFonts w:eastAsia="Times New Roman"/>
      <w:b w:val="0"/>
      <w:sz w:val="20"/>
      <w:szCs w:val="20"/>
      <w:lang w:eastAsia="en-GB"/>
    </w:rPr>
  </w:style>
  <w:style w:type="paragraph" w:customStyle="1" w:styleId="sidebar-issue-nav">
    <w:name w:val="sidebar-issue-nav"/>
    <w:basedOn w:val="Normal"/>
    <w:uiPriority w:val="99"/>
    <w:rsid w:val="00CB3FCC"/>
    <w:pPr>
      <w:pBdr>
        <w:top w:val="single" w:sz="12" w:space="6" w:color="C0C0C0"/>
        <w:left w:val="single" w:sz="12" w:space="0" w:color="C0C0C0"/>
        <w:bottom w:val="single" w:sz="12" w:space="6" w:color="C0C0C0"/>
        <w:right w:val="single" w:sz="12" w:space="0" w:color="C0C0C0"/>
      </w:pBdr>
      <w:spacing w:after="240" w:line="240" w:lineRule="auto"/>
      <w:ind w:left="480" w:right="480"/>
      <w:jc w:val="center"/>
    </w:pPr>
    <w:rPr>
      <w:rFonts w:eastAsia="Times New Roman"/>
      <w:b w:val="0"/>
      <w:sz w:val="20"/>
      <w:szCs w:val="20"/>
      <w:lang w:eastAsia="en-GB"/>
    </w:rPr>
  </w:style>
  <w:style w:type="paragraph" w:customStyle="1" w:styleId="current-issue">
    <w:name w:val="current-issue"/>
    <w:basedOn w:val="Normal"/>
    <w:uiPriority w:val="99"/>
    <w:rsid w:val="00CB3FCC"/>
    <w:pPr>
      <w:spacing w:before="120" w:after="120" w:line="240" w:lineRule="auto"/>
    </w:pPr>
    <w:rPr>
      <w:rFonts w:eastAsia="Times New Roman"/>
      <w:b w:val="0"/>
      <w:szCs w:val="24"/>
      <w:lang w:eastAsia="en-GB"/>
    </w:rPr>
  </w:style>
  <w:style w:type="paragraph" w:customStyle="1" w:styleId="sc">
    <w:name w:val="sc"/>
    <w:basedOn w:val="Normal"/>
    <w:uiPriority w:val="99"/>
    <w:rsid w:val="00CB3FCC"/>
    <w:pPr>
      <w:spacing w:before="100" w:beforeAutospacing="1" w:after="100" w:afterAutospacing="1" w:line="240" w:lineRule="auto"/>
    </w:pPr>
    <w:rPr>
      <w:rFonts w:eastAsia="Times New Roman"/>
      <w:b w:val="0"/>
      <w:caps/>
      <w:sz w:val="20"/>
      <w:szCs w:val="20"/>
      <w:lang w:eastAsia="en-GB"/>
    </w:rPr>
  </w:style>
  <w:style w:type="paragraph" w:customStyle="1" w:styleId="cit-list">
    <w:name w:val="cit-list"/>
    <w:basedOn w:val="Normal"/>
    <w:uiPriority w:val="99"/>
    <w:rsid w:val="00CB3FCC"/>
    <w:pPr>
      <w:spacing w:after="0" w:line="240" w:lineRule="auto"/>
    </w:pPr>
    <w:rPr>
      <w:rFonts w:eastAsia="Times New Roman"/>
      <w:b w:val="0"/>
      <w:szCs w:val="24"/>
      <w:lang w:eastAsia="en-GB"/>
    </w:rPr>
  </w:style>
  <w:style w:type="paragraph" w:customStyle="1" w:styleId="gca-buttons">
    <w:name w:val="gca-buttons"/>
    <w:basedOn w:val="Normal"/>
    <w:uiPriority w:val="99"/>
    <w:rsid w:val="00CB3FCC"/>
    <w:pPr>
      <w:spacing w:before="240" w:after="240" w:line="240" w:lineRule="auto"/>
    </w:pPr>
    <w:rPr>
      <w:rFonts w:eastAsia="Times New Roman"/>
      <w:b w:val="0"/>
      <w:szCs w:val="24"/>
      <w:lang w:eastAsia="en-GB"/>
    </w:rPr>
  </w:style>
  <w:style w:type="paragraph" w:customStyle="1" w:styleId="hidden">
    <w:name w:val="hidden"/>
    <w:basedOn w:val="Normal"/>
    <w:uiPriority w:val="99"/>
    <w:rsid w:val="00CB3FCC"/>
    <w:pPr>
      <w:spacing w:before="100" w:beforeAutospacing="1" w:after="100" w:afterAutospacing="1" w:line="240" w:lineRule="auto"/>
    </w:pPr>
    <w:rPr>
      <w:rFonts w:eastAsia="Times New Roman"/>
      <w:b w:val="0"/>
      <w:vanish/>
      <w:szCs w:val="24"/>
      <w:lang w:eastAsia="en-GB"/>
    </w:rPr>
  </w:style>
  <w:style w:type="paragraph" w:customStyle="1" w:styleId="nodata">
    <w:name w:val="nodata"/>
    <w:basedOn w:val="Normal"/>
    <w:uiPriority w:val="99"/>
    <w:rsid w:val="00CB3FCC"/>
    <w:pPr>
      <w:spacing w:before="100" w:beforeAutospacing="1" w:after="100" w:afterAutospacing="1" w:line="240" w:lineRule="auto"/>
    </w:pPr>
    <w:rPr>
      <w:rFonts w:eastAsia="Times New Roman"/>
      <w:b w:val="0"/>
      <w:vanish/>
      <w:szCs w:val="24"/>
      <w:lang w:eastAsia="en-GB"/>
    </w:rPr>
  </w:style>
  <w:style w:type="paragraph" w:customStyle="1" w:styleId="print-only">
    <w:name w:val="print-only"/>
    <w:basedOn w:val="Normal"/>
    <w:uiPriority w:val="99"/>
    <w:rsid w:val="00CB3FCC"/>
    <w:pPr>
      <w:spacing w:before="100" w:beforeAutospacing="1" w:after="100" w:afterAutospacing="1" w:line="240" w:lineRule="auto"/>
    </w:pPr>
    <w:rPr>
      <w:rFonts w:eastAsia="Times New Roman"/>
      <w:b w:val="0"/>
      <w:vanish/>
      <w:szCs w:val="24"/>
      <w:lang w:eastAsia="en-GB"/>
    </w:rPr>
  </w:style>
  <w:style w:type="paragraph" w:customStyle="1" w:styleId="ratethis-scale">
    <w:name w:val="ratethis-scale"/>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bottom-search-nav">
    <w:name w:val="bottom-search-nav"/>
    <w:basedOn w:val="Normal"/>
    <w:uiPriority w:val="99"/>
    <w:rsid w:val="00CB3FCC"/>
    <w:pPr>
      <w:spacing w:before="240" w:after="100" w:afterAutospacing="1" w:line="240" w:lineRule="auto"/>
    </w:pPr>
    <w:rPr>
      <w:rFonts w:eastAsia="Times New Roman"/>
      <w:b w:val="0"/>
      <w:szCs w:val="24"/>
      <w:lang w:eastAsia="en-GB"/>
    </w:rPr>
  </w:style>
  <w:style w:type="paragraph" w:customStyle="1" w:styleId="alerts-announcement-styling">
    <w:name w:val="alerts-announcement-styling"/>
    <w:basedOn w:val="Normal"/>
    <w:uiPriority w:val="99"/>
    <w:rsid w:val="00CB3FCC"/>
    <w:pPr>
      <w:spacing w:before="240" w:after="100" w:afterAutospacing="1" w:line="240" w:lineRule="auto"/>
    </w:pPr>
    <w:rPr>
      <w:rFonts w:eastAsia="Times New Roman"/>
      <w:bCs/>
      <w:szCs w:val="24"/>
      <w:lang w:eastAsia="en-GB"/>
    </w:rPr>
  </w:style>
  <w:style w:type="paragraph" w:customStyle="1" w:styleId="cit-overline">
    <w:name w:val="cit-overline"/>
    <w:basedOn w:val="Normal"/>
    <w:uiPriority w:val="99"/>
    <w:rsid w:val="00CB3FCC"/>
    <w:pPr>
      <w:spacing w:before="100" w:beforeAutospacing="1" w:after="100" w:afterAutospacing="1" w:line="240" w:lineRule="auto"/>
    </w:pPr>
    <w:rPr>
      <w:rFonts w:eastAsia="Times New Roman"/>
      <w:b w:val="0"/>
      <w:caps/>
      <w:spacing w:val="60"/>
      <w:szCs w:val="24"/>
      <w:lang w:eastAsia="en-GB"/>
    </w:rPr>
  </w:style>
  <w:style w:type="paragraph" w:customStyle="1" w:styleId="hw-icon">
    <w:name w:val="hw-icon"/>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publisher-icon">
    <w:name w:val="publisher-icon"/>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callout">
    <w:name w:val="callout"/>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fig-inline">
    <w:name w:val="fig-inline"/>
    <w:basedOn w:val="Normal"/>
    <w:uiPriority w:val="99"/>
    <w:rsid w:val="00CB3FCC"/>
    <w:pPr>
      <w:pBdr>
        <w:top w:val="dotted" w:sz="12" w:space="12" w:color="999999"/>
        <w:left w:val="dotted" w:sz="12" w:space="12" w:color="999999"/>
        <w:bottom w:val="dotted" w:sz="12" w:space="12" w:color="999999"/>
        <w:right w:val="dotted" w:sz="12" w:space="12" w:color="999999"/>
      </w:pBdr>
      <w:shd w:val="clear" w:color="auto" w:fill="FFFFFF"/>
      <w:spacing w:before="240" w:after="240" w:line="240" w:lineRule="auto"/>
      <w:ind w:left="300" w:right="150"/>
      <w:jc w:val="center"/>
    </w:pPr>
    <w:rPr>
      <w:rFonts w:ascii="Lucida Sans Unicode" w:eastAsia="Times New Roman" w:hAnsi="Lucida Sans Unicode" w:cs="Lucida Sans Unicode"/>
      <w:b w:val="0"/>
      <w:sz w:val="20"/>
      <w:szCs w:val="20"/>
      <w:lang w:eastAsia="en-GB"/>
    </w:rPr>
  </w:style>
  <w:style w:type="paragraph" w:customStyle="1" w:styleId="table-inline">
    <w:name w:val="table-inline"/>
    <w:basedOn w:val="Normal"/>
    <w:uiPriority w:val="99"/>
    <w:rsid w:val="00CB3FCC"/>
    <w:pPr>
      <w:pBdr>
        <w:top w:val="dotted" w:sz="12" w:space="12" w:color="999999"/>
        <w:left w:val="dotted" w:sz="12" w:space="12" w:color="999999"/>
        <w:bottom w:val="dotted" w:sz="12" w:space="12" w:color="999999"/>
        <w:right w:val="dotted" w:sz="12" w:space="12" w:color="999999"/>
      </w:pBdr>
      <w:shd w:val="clear" w:color="auto" w:fill="FFFFFF"/>
      <w:spacing w:before="240" w:after="240" w:line="240" w:lineRule="auto"/>
      <w:ind w:left="300" w:right="150"/>
      <w:jc w:val="center"/>
    </w:pPr>
    <w:rPr>
      <w:rFonts w:ascii="Lucida Sans Unicode" w:eastAsia="Times New Roman" w:hAnsi="Lucida Sans Unicode" w:cs="Lucida Sans Unicode"/>
      <w:b w:val="0"/>
      <w:sz w:val="20"/>
      <w:szCs w:val="20"/>
      <w:lang w:eastAsia="en-GB"/>
    </w:rPr>
  </w:style>
  <w:style w:type="paragraph" w:customStyle="1" w:styleId="video-inline">
    <w:name w:val="video-inline"/>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inline-expansion">
    <w:name w:val="inline-expansion"/>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fig-caption">
    <w:name w:val="fig-caption"/>
    <w:basedOn w:val="Normal"/>
    <w:uiPriority w:val="99"/>
    <w:rsid w:val="00CB3FCC"/>
    <w:pPr>
      <w:pBdr>
        <w:top w:val="single" w:sz="12" w:space="12" w:color="CCCCCC"/>
        <w:left w:val="single" w:sz="12" w:space="12" w:color="CCCCCC"/>
        <w:bottom w:val="single" w:sz="12" w:space="3" w:color="AAAAAA"/>
        <w:right w:val="single" w:sz="12" w:space="12" w:color="AAAAAA"/>
      </w:pBdr>
      <w:shd w:val="clear" w:color="auto" w:fill="EEEEEE"/>
      <w:spacing w:before="100" w:beforeAutospacing="1" w:after="100" w:afterAutospacing="1" w:line="240" w:lineRule="auto"/>
    </w:pPr>
    <w:rPr>
      <w:rFonts w:eastAsia="Times New Roman"/>
      <w:b w:val="0"/>
      <w:szCs w:val="24"/>
      <w:lang w:eastAsia="en-GB"/>
    </w:rPr>
  </w:style>
  <w:style w:type="paragraph" w:customStyle="1" w:styleId="table-caption">
    <w:name w:val="table-caption"/>
    <w:basedOn w:val="Normal"/>
    <w:uiPriority w:val="99"/>
    <w:rsid w:val="00CB3FCC"/>
    <w:pPr>
      <w:pBdr>
        <w:top w:val="single" w:sz="12" w:space="12" w:color="CCCCCC"/>
        <w:left w:val="single" w:sz="12" w:space="12" w:color="CCCCCC"/>
        <w:bottom w:val="single" w:sz="12" w:space="3" w:color="AAAAAA"/>
        <w:right w:val="single" w:sz="12" w:space="12" w:color="AAAAAA"/>
      </w:pBdr>
      <w:shd w:val="clear" w:color="auto" w:fill="EEEEEE"/>
      <w:spacing w:before="100" w:beforeAutospacing="1" w:after="100" w:afterAutospacing="1" w:line="240" w:lineRule="auto"/>
    </w:pPr>
    <w:rPr>
      <w:rFonts w:eastAsia="Times New Roman"/>
      <w:b w:val="0"/>
      <w:szCs w:val="24"/>
      <w:lang w:eastAsia="en-GB"/>
    </w:rPr>
  </w:style>
  <w:style w:type="paragraph" w:customStyle="1" w:styleId="fig-label">
    <w:name w:val="fig-label"/>
    <w:basedOn w:val="Normal"/>
    <w:uiPriority w:val="99"/>
    <w:rsid w:val="00CB3FCC"/>
    <w:pPr>
      <w:spacing w:before="100" w:beforeAutospacing="1" w:after="100" w:afterAutospacing="1" w:line="240" w:lineRule="auto"/>
    </w:pPr>
    <w:rPr>
      <w:rFonts w:eastAsia="Times New Roman"/>
      <w:bCs/>
      <w:szCs w:val="24"/>
      <w:lang w:eastAsia="en-GB"/>
    </w:rPr>
  </w:style>
  <w:style w:type="paragraph" w:customStyle="1" w:styleId="table-label">
    <w:name w:val="table-label"/>
    <w:basedOn w:val="Normal"/>
    <w:uiPriority w:val="99"/>
    <w:rsid w:val="00CB3FCC"/>
    <w:pPr>
      <w:spacing w:before="100" w:beforeAutospacing="1" w:after="100" w:afterAutospacing="1" w:line="240" w:lineRule="auto"/>
    </w:pPr>
    <w:rPr>
      <w:rFonts w:eastAsia="Times New Roman"/>
      <w:bCs/>
      <w:szCs w:val="24"/>
      <w:lang w:eastAsia="en-GB"/>
    </w:rPr>
  </w:style>
  <w:style w:type="paragraph" w:customStyle="1" w:styleId="media-label">
    <w:name w:val="media-label"/>
    <w:basedOn w:val="Normal"/>
    <w:uiPriority w:val="99"/>
    <w:rsid w:val="00CB3FCC"/>
    <w:pPr>
      <w:spacing w:before="100" w:beforeAutospacing="1" w:after="100" w:afterAutospacing="1" w:line="240" w:lineRule="auto"/>
    </w:pPr>
    <w:rPr>
      <w:rFonts w:eastAsia="Times New Roman"/>
      <w:bCs/>
      <w:szCs w:val="24"/>
      <w:lang w:eastAsia="en-GB"/>
    </w:rPr>
  </w:style>
  <w:style w:type="paragraph" w:customStyle="1" w:styleId="hideaffil">
    <w:name w:val="hideaffil"/>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hidenotes">
    <w:name w:val="hidenotes"/>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view-more-img">
    <w:name w:val="view-more-img"/>
    <w:basedOn w:val="Normal"/>
    <w:uiPriority w:val="99"/>
    <w:rsid w:val="00CB3FCC"/>
    <w:pPr>
      <w:spacing w:after="0" w:line="240" w:lineRule="auto"/>
      <w:ind w:left="60" w:right="120"/>
    </w:pPr>
    <w:rPr>
      <w:rFonts w:eastAsia="Times New Roman"/>
      <w:b w:val="0"/>
      <w:szCs w:val="24"/>
      <w:lang w:eastAsia="en-GB"/>
    </w:rPr>
  </w:style>
  <w:style w:type="paragraph" w:customStyle="1" w:styleId="search-term-highlight">
    <w:name w:val="search-term-highlight"/>
    <w:basedOn w:val="Normal"/>
    <w:uiPriority w:val="99"/>
    <w:rsid w:val="00CB3FCC"/>
    <w:pPr>
      <w:spacing w:before="100" w:beforeAutospacing="1" w:after="100" w:afterAutospacing="1" w:line="240" w:lineRule="auto"/>
    </w:pPr>
    <w:rPr>
      <w:rFonts w:eastAsia="Times New Roman"/>
      <w:bCs/>
      <w:color w:val="CC0000"/>
      <w:szCs w:val="24"/>
      <w:lang w:eastAsia="en-GB"/>
    </w:rPr>
  </w:style>
  <w:style w:type="paragraph" w:customStyle="1" w:styleId="underline">
    <w:name w:val="underline"/>
    <w:basedOn w:val="Normal"/>
    <w:uiPriority w:val="99"/>
    <w:rsid w:val="00CB3FCC"/>
    <w:pPr>
      <w:spacing w:before="100" w:beforeAutospacing="1" w:after="100" w:afterAutospacing="1" w:line="240" w:lineRule="auto"/>
    </w:pPr>
    <w:rPr>
      <w:rFonts w:eastAsia="Times New Roman"/>
      <w:b w:val="0"/>
      <w:szCs w:val="24"/>
      <w:u w:val="single"/>
      <w:lang w:eastAsia="en-GB"/>
    </w:rPr>
  </w:style>
  <w:style w:type="paragraph" w:customStyle="1" w:styleId="list-romanlower">
    <w:name w:val="list-romanlower"/>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list-alphalower">
    <w:name w:val="list-alphalower"/>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list-alphaupper">
    <w:name w:val="list-alphaupper"/>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rev-xref-ref">
    <w:name w:val="rev-xref-ref"/>
    <w:basedOn w:val="Normal"/>
    <w:uiPriority w:val="99"/>
    <w:rsid w:val="00CB3FCC"/>
    <w:pPr>
      <w:spacing w:before="100" w:beforeAutospacing="1" w:after="100" w:afterAutospacing="1" w:line="240" w:lineRule="auto"/>
    </w:pPr>
    <w:rPr>
      <w:rFonts w:ascii="Lucida Sans Unicode" w:eastAsia="Times New Roman" w:hAnsi="Lucida Sans Unicode" w:cs="Lucida Sans Unicode"/>
      <w:b w:val="0"/>
      <w:szCs w:val="24"/>
      <w:lang w:eastAsia="en-GB"/>
    </w:rPr>
  </w:style>
  <w:style w:type="paragraph" w:customStyle="1" w:styleId="rev-xref">
    <w:name w:val="rev-xref"/>
    <w:basedOn w:val="Normal"/>
    <w:uiPriority w:val="99"/>
    <w:rsid w:val="00CB3FCC"/>
    <w:pPr>
      <w:spacing w:before="100" w:beforeAutospacing="1" w:after="100" w:afterAutospacing="1" w:line="240" w:lineRule="auto"/>
    </w:pPr>
    <w:rPr>
      <w:rFonts w:ascii="Lucida Sans Unicode" w:eastAsia="Times New Roman" w:hAnsi="Lucida Sans Unicode" w:cs="Lucida Sans Unicode"/>
      <w:b w:val="0"/>
      <w:szCs w:val="24"/>
      <w:lang w:eastAsia="en-GB"/>
    </w:rPr>
  </w:style>
  <w:style w:type="paragraph" w:customStyle="1" w:styleId="saved">
    <w:name w:val="saved"/>
    <w:basedOn w:val="Normal"/>
    <w:uiPriority w:val="99"/>
    <w:rsid w:val="00CB3FCC"/>
    <w:pPr>
      <w:spacing w:before="100" w:beforeAutospacing="1" w:after="100" w:afterAutospacing="1" w:line="240" w:lineRule="auto"/>
    </w:pPr>
    <w:rPr>
      <w:rFonts w:eastAsia="Times New Roman"/>
      <w:b w:val="0"/>
      <w:color w:val="FF0000"/>
      <w:szCs w:val="24"/>
      <w:lang w:eastAsia="en-GB"/>
    </w:rPr>
  </w:style>
  <w:style w:type="paragraph" w:customStyle="1" w:styleId="table-center">
    <w:name w:val="table-center"/>
    <w:basedOn w:val="Normal"/>
    <w:uiPriority w:val="99"/>
    <w:rsid w:val="00CB3FCC"/>
    <w:pPr>
      <w:spacing w:before="100" w:beforeAutospacing="1" w:after="100" w:afterAutospacing="1" w:line="240" w:lineRule="auto"/>
      <w:jc w:val="center"/>
    </w:pPr>
    <w:rPr>
      <w:rFonts w:eastAsia="Times New Roman"/>
      <w:b w:val="0"/>
      <w:szCs w:val="24"/>
      <w:lang w:eastAsia="en-GB"/>
    </w:rPr>
  </w:style>
  <w:style w:type="paragraph" w:customStyle="1" w:styleId="table-left">
    <w:name w:val="table-left"/>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table-right">
    <w:name w:val="table-right"/>
    <w:basedOn w:val="Normal"/>
    <w:uiPriority w:val="99"/>
    <w:rsid w:val="00CB3FCC"/>
    <w:pPr>
      <w:spacing w:before="100" w:beforeAutospacing="1" w:after="100" w:afterAutospacing="1" w:line="240" w:lineRule="auto"/>
      <w:jc w:val="right"/>
    </w:pPr>
    <w:rPr>
      <w:rFonts w:eastAsia="Times New Roman"/>
      <w:b w:val="0"/>
      <w:szCs w:val="24"/>
      <w:lang w:eastAsia="en-GB"/>
    </w:rPr>
  </w:style>
  <w:style w:type="paragraph" w:customStyle="1" w:styleId="highwire-journal-article-marker-end">
    <w:name w:val="highwire-journal-article-marker-end"/>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fancybox-bg">
    <w:name w:val="fancybox-bg"/>
    <w:basedOn w:val="Normal"/>
    <w:uiPriority w:val="99"/>
    <w:rsid w:val="00CB3FCC"/>
    <w:pPr>
      <w:spacing w:after="0" w:line="240" w:lineRule="auto"/>
    </w:pPr>
    <w:rPr>
      <w:rFonts w:eastAsia="Times New Roman"/>
      <w:b w:val="0"/>
      <w:szCs w:val="24"/>
      <w:lang w:eastAsia="en-GB"/>
    </w:rPr>
  </w:style>
  <w:style w:type="paragraph" w:customStyle="1" w:styleId="fancybox-title-inside">
    <w:name w:val="fancybox-title-inside"/>
    <w:basedOn w:val="Normal"/>
    <w:uiPriority w:val="99"/>
    <w:rsid w:val="00CB3FCC"/>
    <w:pPr>
      <w:shd w:val="clear" w:color="auto" w:fill="FFFFFF"/>
      <w:spacing w:before="100" w:beforeAutospacing="1" w:after="100" w:afterAutospacing="1" w:line="240" w:lineRule="auto"/>
      <w:jc w:val="center"/>
    </w:pPr>
    <w:rPr>
      <w:rFonts w:eastAsia="Times New Roman"/>
      <w:b w:val="0"/>
      <w:color w:val="333333"/>
      <w:szCs w:val="24"/>
      <w:lang w:eastAsia="en-GB"/>
    </w:rPr>
  </w:style>
  <w:style w:type="paragraph" w:customStyle="1" w:styleId="fancybox-title-outside">
    <w:name w:val="fancybox-title-outside"/>
    <w:basedOn w:val="Normal"/>
    <w:uiPriority w:val="99"/>
    <w:rsid w:val="00CB3FCC"/>
    <w:pPr>
      <w:spacing w:before="100" w:beforeAutospacing="1" w:after="100" w:afterAutospacing="1" w:line="240" w:lineRule="auto"/>
    </w:pPr>
    <w:rPr>
      <w:rFonts w:eastAsia="Times New Roman"/>
      <w:b w:val="0"/>
      <w:color w:val="FFFFFF"/>
      <w:szCs w:val="24"/>
      <w:lang w:eastAsia="en-GB"/>
    </w:rPr>
  </w:style>
  <w:style w:type="paragraph" w:customStyle="1" w:styleId="fancybox-title-over">
    <w:name w:val="fancybox-title-over"/>
    <w:basedOn w:val="Normal"/>
    <w:uiPriority w:val="99"/>
    <w:rsid w:val="00CB3FCC"/>
    <w:pPr>
      <w:spacing w:before="100" w:beforeAutospacing="1" w:after="100" w:afterAutospacing="1" w:line="240" w:lineRule="auto"/>
    </w:pPr>
    <w:rPr>
      <w:rFonts w:eastAsia="Times New Roman"/>
      <w:b w:val="0"/>
      <w:color w:val="FFFFFF"/>
      <w:szCs w:val="24"/>
      <w:lang w:eastAsia="en-GB"/>
    </w:rPr>
  </w:style>
  <w:style w:type="paragraph" w:customStyle="1" w:styleId="fancybox-title-float">
    <w:name w:val="fancybox-title-float"/>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cit-pub-date">
    <w:name w:val="cit-pub-date"/>
    <w:basedOn w:val="Normal"/>
    <w:uiPriority w:val="99"/>
    <w:rsid w:val="00CB3FCC"/>
    <w:pPr>
      <w:spacing w:before="100" w:beforeAutospacing="1" w:after="100" w:afterAutospacing="1" w:line="240" w:lineRule="auto"/>
    </w:pPr>
    <w:rPr>
      <w:rFonts w:eastAsia="Times New Roman"/>
      <w:bCs/>
      <w:szCs w:val="24"/>
      <w:lang w:eastAsia="en-GB"/>
    </w:rPr>
  </w:style>
  <w:style w:type="paragraph" w:customStyle="1" w:styleId="cit-criteria-match">
    <w:name w:val="cit-criteria-match"/>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cit-external-content">
    <w:name w:val="cit-external-content"/>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cit-views">
    <w:name w:val="cit-views"/>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cit-author-summary-views">
    <w:name w:val="cit-author-summary-views"/>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open-access-note">
    <w:name w:val="open-access-note"/>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related-articles">
    <w:name w:val="related-articles"/>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ratethis-overallrating">
    <w:name w:val="ratethis-overallrating"/>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ratethis-userrating">
    <w:name w:val="ratethis-userrating"/>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ratethis-statistics">
    <w:name w:val="ratethis-statistics"/>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ratethis-status">
    <w:name w:val="ratethis-status"/>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ratethis-debug">
    <w:name w:val="ratethis-debug"/>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cit">
    <w:name w:val="cit"/>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highwire-marker-journal-article-end">
    <w:name w:val="highwire-marker-journal-article-end"/>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corresp-label">
    <w:name w:val="corresp-label"/>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mathjaxmathml">
    <w:name w:val="mathjax_mathml"/>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content-box-section">
    <w:name w:val="content-box-section"/>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view-more">
    <w:name w:val="view-more"/>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fig">
    <w:name w:val="fig"/>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table">
    <w:name w:val="table"/>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cit-vol">
    <w:name w:val="cit-vol"/>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section-nav">
    <w:name w:val="section-nav"/>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oa-article">
    <w:name w:val="oa-article"/>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oa-view">
    <w:name w:val="oa-view"/>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free">
    <w:name w:val="free"/>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free-to-you">
    <w:name w:val="free-to-you"/>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pdf-direct-link">
    <w:name w:val="pdf-direct-link"/>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variant-indicator">
    <w:name w:val="variant-indicator"/>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cit-section">
    <w:name w:val="cit-section"/>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cit-response-list">
    <w:name w:val="cit-response-list"/>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cit-title">
    <w:name w:val="cit-title"/>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cit-title-note">
    <w:name w:val="cit-title-note"/>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cit-auth-list">
    <w:name w:val="cit-auth-list"/>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cit-first-element">
    <w:name w:val="cit-first-element"/>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print-on-demand-link">
    <w:name w:val="print-on-demand-link"/>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cb-versions">
    <w:name w:val="cb-versions"/>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cit-metadata-note">
    <w:name w:val="cit-metadata-note"/>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cit-doi">
    <w:name w:val="cit-doi"/>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cit-sep-after-article-online-dates">
    <w:name w:val="cit-sep-after-article-online-dates"/>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duplicate">
    <w:name w:val="duplicate"/>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notice">
    <w:name w:val="notice"/>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xref-bibr">
    <w:name w:val="xref-bibr"/>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current-version">
    <w:name w:val="current-version"/>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cit-auth">
    <w:name w:val="cit-auth"/>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cit-sep">
    <w:name w:val="cit-sep"/>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cit-pages-lpage">
    <w:name w:val="cit-pages-lpage"/>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cit-last-page">
    <w:name w:val="cit-last-page"/>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cb-section">
    <w:name w:val="cb-section"/>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cover">
    <w:name w:val="cover"/>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cover-coverline">
    <w:name w:val="cover-coverline"/>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issue-sections">
    <w:name w:val="issue-sections"/>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hwac-institutional-logo">
    <w:name w:val="hwac-institutional-logo"/>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subscr-ref">
    <w:name w:val="subscr-ref"/>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firstitem">
    <w:name w:val="firstitem"/>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copyright">
    <w:name w:val="copyright"/>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banner-ads">
    <w:name w:val="banner-ads"/>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header-buttons">
    <w:name w:val="header-buttons"/>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header-qs">
    <w:name w:val="header-qs"/>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bar">
    <w:name w:val="bar"/>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bar-inner">
    <w:name w:val="bar-inner"/>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footer-group">
    <w:name w:val="footer-group"/>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sidebar-icon-group">
    <w:name w:val="sidebar-icon-group"/>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footer-col-left">
    <w:name w:val="footer-col-left"/>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footer-col-right">
    <w:name w:val="footer-col-right"/>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search-date-range">
    <w:name w:val="search-date-range"/>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gca-abs-jump">
    <w:name w:val="gca-abs-jump"/>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gca-abs-position">
    <w:name w:val="gca-abs-position"/>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Emphasis1">
    <w:name w:val="Emphasis1"/>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boxed-text">
    <w:name w:val="boxed-text"/>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boxed-text-label">
    <w:name w:val="boxed-text-label"/>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social-media-links">
    <w:name w:val="social-media-links"/>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cit-ed-list">
    <w:name w:val="cit-ed-list"/>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hw-popup-error">
    <w:name w:val="hw-popup-error"/>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on">
    <w:name w:val="on"/>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slug-pub-date">
    <w:name w:val="slug-pub-date"/>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slug-pages">
    <w:name w:val="slug-pages"/>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xref-sep">
    <w:name w:val="xref-sep"/>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xref-aff">
    <w:name w:val="xref-aff"/>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xref-corresp">
    <w:name w:val="xref-corresp"/>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keyauth-sub-table">
    <w:name w:val="keyauth-sub-table"/>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article">
    <w:name w:val="article"/>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cover-links">
    <w:name w:val="cover-links"/>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cit-sep-after-site-title">
    <w:name w:val="cit-sep-after-site-title"/>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cit-sep-after-article-print-date">
    <w:name w:val="cit-sep-after-article-print-date"/>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cit-pages">
    <w:name w:val="cit-pages"/>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most-hide">
    <w:name w:val="most-hide"/>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ref-list">
    <w:name w:val="ref-list"/>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cit-title-group">
    <w:name w:val="cit-title-group"/>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social-bookmark-links">
    <w:name w:val="social-bookmark-links"/>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soc-bm-link-text">
    <w:name w:val="soc-bm-link-text"/>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relmgr-relation">
    <w:name w:val="relmgr-relation"/>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aindex-jump-list">
    <w:name w:val="aindex-jump-list"/>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search-buttons">
    <w:name w:val="search-buttons"/>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email-input">
    <w:name w:val="email-input"/>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cover-img-wrap">
    <w:name w:val="cover-img-wrap"/>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content-block-clear">
    <w:name w:val="content-block-clear"/>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slug-metadata-note">
    <w:name w:val="slug-metadata-note"/>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rating-type">
    <w:name w:val="rating-type"/>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rating-success">
    <w:name w:val="rating-success"/>
    <w:basedOn w:val="Normal"/>
    <w:uiPriority w:val="99"/>
    <w:rsid w:val="00CB3FCC"/>
    <w:pPr>
      <w:spacing w:before="100" w:beforeAutospacing="1" w:after="100" w:afterAutospacing="1" w:line="240" w:lineRule="auto"/>
    </w:pPr>
    <w:rPr>
      <w:rFonts w:eastAsia="Times New Roman"/>
      <w:b w:val="0"/>
      <w:szCs w:val="24"/>
      <w:lang w:eastAsia="en-GB"/>
    </w:rPr>
  </w:style>
  <w:style w:type="character" w:customStyle="1" w:styleId="statement-label">
    <w:name w:val="statement-label"/>
    <w:basedOn w:val="DefaultParagraphFont"/>
    <w:uiPriority w:val="99"/>
    <w:rsid w:val="00CB3FCC"/>
    <w:rPr>
      <w:rFonts w:cs="Times New Roman"/>
      <w:sz w:val="29"/>
      <w:szCs w:val="29"/>
    </w:rPr>
  </w:style>
  <w:style w:type="character" w:customStyle="1" w:styleId="hltext">
    <w:name w:val="hltext"/>
    <w:basedOn w:val="DefaultParagraphFont"/>
    <w:uiPriority w:val="99"/>
    <w:rsid w:val="00CB3FCC"/>
    <w:rPr>
      <w:rFonts w:cs="Times New Roman"/>
      <w:b/>
      <w:bCs/>
      <w:shd w:val="clear" w:color="auto" w:fill="FFD800"/>
    </w:rPr>
  </w:style>
  <w:style w:type="character" w:customStyle="1" w:styleId="inline-l4-heading">
    <w:name w:val="inline-l4-heading"/>
    <w:basedOn w:val="DefaultParagraphFont"/>
    <w:uiPriority w:val="99"/>
    <w:rsid w:val="00CB3FCC"/>
    <w:rPr>
      <w:rFonts w:cs="Times New Roman"/>
      <w:b/>
      <w:bCs/>
      <w:i/>
      <w:iCs/>
    </w:rPr>
  </w:style>
  <w:style w:type="character" w:customStyle="1" w:styleId="accesscheck">
    <w:name w:val="accesscheck"/>
    <w:basedOn w:val="DefaultParagraphFont"/>
    <w:uiPriority w:val="99"/>
    <w:rsid w:val="00CB3FCC"/>
    <w:rPr>
      <w:rFonts w:cs="Times New Roman"/>
    </w:rPr>
  </w:style>
  <w:style w:type="character" w:customStyle="1" w:styleId="disp-formula">
    <w:name w:val="disp-formula"/>
    <w:basedOn w:val="DefaultParagraphFont"/>
    <w:uiPriority w:val="99"/>
    <w:rsid w:val="00CB3FCC"/>
    <w:rPr>
      <w:rFonts w:cs="Times New Roman"/>
    </w:rPr>
  </w:style>
  <w:style w:type="character" w:customStyle="1" w:styleId="chem-struct">
    <w:name w:val="chem-struct"/>
    <w:basedOn w:val="DefaultParagraphFont"/>
    <w:uiPriority w:val="99"/>
    <w:rsid w:val="00CB3FCC"/>
    <w:rPr>
      <w:rFonts w:cs="Times New Roman"/>
    </w:rPr>
  </w:style>
  <w:style w:type="character" w:customStyle="1" w:styleId="variant-indicator1">
    <w:name w:val="variant-indicator1"/>
    <w:basedOn w:val="DefaultParagraphFont"/>
    <w:uiPriority w:val="99"/>
    <w:rsid w:val="00CB3FCC"/>
    <w:rPr>
      <w:rFonts w:cs="Times New Roman"/>
    </w:rPr>
  </w:style>
  <w:style w:type="character" w:customStyle="1" w:styleId="toc-link">
    <w:name w:val="toc-link"/>
    <w:basedOn w:val="DefaultParagraphFont"/>
    <w:uiPriority w:val="99"/>
    <w:rsid w:val="00CB3FCC"/>
    <w:rPr>
      <w:rFonts w:cs="Times New Roman"/>
    </w:rPr>
  </w:style>
  <w:style w:type="character" w:customStyle="1" w:styleId="search-link">
    <w:name w:val="search-link"/>
    <w:basedOn w:val="DefaultParagraphFont"/>
    <w:uiPriority w:val="99"/>
    <w:rsid w:val="00CB3FCC"/>
    <w:rPr>
      <w:rFonts w:cs="Times New Roman"/>
    </w:rPr>
  </w:style>
  <w:style w:type="character" w:customStyle="1" w:styleId="home-link">
    <w:name w:val="home-link"/>
    <w:basedOn w:val="DefaultParagraphFont"/>
    <w:uiPriority w:val="99"/>
    <w:rsid w:val="00CB3FCC"/>
    <w:rPr>
      <w:rFonts w:cs="Times New Roman"/>
    </w:rPr>
  </w:style>
  <w:style w:type="character" w:customStyle="1" w:styleId="soc-bm-link-text1">
    <w:name w:val="soc-bm-link-text1"/>
    <w:basedOn w:val="DefaultParagraphFont"/>
    <w:uiPriority w:val="99"/>
    <w:rsid w:val="00CB3FCC"/>
    <w:rPr>
      <w:rFonts w:cs="Times New Roman"/>
    </w:rPr>
  </w:style>
  <w:style w:type="character" w:customStyle="1" w:styleId="cit-sep-separator">
    <w:name w:val="cit-sep-separator"/>
    <w:basedOn w:val="DefaultParagraphFont"/>
    <w:uiPriority w:val="99"/>
    <w:rsid w:val="00CB3FCC"/>
    <w:rPr>
      <w:rFonts w:cs="Times New Roman"/>
    </w:rPr>
  </w:style>
  <w:style w:type="character" w:customStyle="1" w:styleId="cit-pub-id-sep">
    <w:name w:val="cit-pub-id-sep"/>
    <w:basedOn w:val="DefaultParagraphFont"/>
    <w:uiPriority w:val="99"/>
    <w:rsid w:val="00CB3FCC"/>
    <w:rPr>
      <w:rFonts w:cs="Times New Roman"/>
    </w:rPr>
  </w:style>
  <w:style w:type="character" w:customStyle="1" w:styleId="cit-pub-id">
    <w:name w:val="cit-pub-id"/>
    <w:basedOn w:val="DefaultParagraphFont"/>
    <w:uiPriority w:val="99"/>
    <w:rsid w:val="00CB3FCC"/>
    <w:rPr>
      <w:rFonts w:cs="Times New Roman"/>
    </w:rPr>
  </w:style>
  <w:style w:type="character" w:customStyle="1" w:styleId="cit-collab">
    <w:name w:val="cit-collab"/>
    <w:basedOn w:val="DefaultParagraphFont"/>
    <w:uiPriority w:val="99"/>
    <w:rsid w:val="00CB3FCC"/>
    <w:rPr>
      <w:rFonts w:cs="Times New Roman"/>
    </w:rPr>
  </w:style>
  <w:style w:type="character" w:customStyle="1" w:styleId="xref-corresp1">
    <w:name w:val="xref-corresp1"/>
    <w:basedOn w:val="DefaultParagraphFont"/>
    <w:uiPriority w:val="99"/>
    <w:rsid w:val="00CB3FCC"/>
    <w:rPr>
      <w:rFonts w:cs="Times New Roman"/>
    </w:rPr>
  </w:style>
  <w:style w:type="character" w:customStyle="1" w:styleId="xref-aff1">
    <w:name w:val="xref-aff1"/>
    <w:basedOn w:val="DefaultParagraphFont"/>
    <w:uiPriority w:val="99"/>
    <w:rsid w:val="00CB3FCC"/>
    <w:rPr>
      <w:rFonts w:cs="Times New Roman"/>
    </w:rPr>
  </w:style>
  <w:style w:type="character" w:customStyle="1" w:styleId="xref-fn">
    <w:name w:val="xref-fn"/>
    <w:basedOn w:val="DefaultParagraphFont"/>
    <w:uiPriority w:val="99"/>
    <w:rsid w:val="00CB3FCC"/>
    <w:rPr>
      <w:rFonts w:cs="Times New Roman"/>
    </w:rPr>
  </w:style>
  <w:style w:type="character" w:customStyle="1" w:styleId="open-access-note1">
    <w:name w:val="open-access-note1"/>
    <w:basedOn w:val="DefaultParagraphFont"/>
    <w:uiPriority w:val="99"/>
    <w:rsid w:val="00CB3FCC"/>
    <w:rPr>
      <w:rFonts w:cs="Times New Roman"/>
    </w:rPr>
  </w:style>
  <w:style w:type="character" w:customStyle="1" w:styleId="inline-video-attrib">
    <w:name w:val="inline-video-attrib"/>
    <w:basedOn w:val="DefaultParagraphFont"/>
    <w:uiPriority w:val="99"/>
    <w:rsid w:val="00CB3FCC"/>
    <w:rPr>
      <w:rFonts w:cs="Times New Roman"/>
    </w:rPr>
  </w:style>
  <w:style w:type="character" w:customStyle="1" w:styleId="fig-inline-video-img-pop-out">
    <w:name w:val="fig-inline-video-img-pop-out"/>
    <w:basedOn w:val="DefaultParagraphFont"/>
    <w:uiPriority w:val="99"/>
    <w:rsid w:val="00CB3FCC"/>
    <w:rPr>
      <w:rFonts w:cs="Times New Roman"/>
    </w:rPr>
  </w:style>
  <w:style w:type="character" w:customStyle="1" w:styleId="inline-video-permission">
    <w:name w:val="inline-video-permission"/>
    <w:basedOn w:val="DefaultParagraphFont"/>
    <w:uiPriority w:val="99"/>
    <w:rsid w:val="00CB3FCC"/>
    <w:rPr>
      <w:rFonts w:cs="Times New Roman"/>
    </w:rPr>
  </w:style>
  <w:style w:type="character" w:customStyle="1" w:styleId="intl-help">
    <w:name w:val="intl-help"/>
    <w:basedOn w:val="DefaultParagraphFont"/>
    <w:uiPriority w:val="99"/>
    <w:rsid w:val="00CB3FCC"/>
    <w:rPr>
      <w:rFonts w:cs="Times New Roman"/>
    </w:rPr>
  </w:style>
  <w:style w:type="character" w:customStyle="1" w:styleId="comma-help">
    <w:name w:val="comma-help"/>
    <w:basedOn w:val="DefaultParagraphFont"/>
    <w:uiPriority w:val="99"/>
    <w:rsid w:val="00CB3FCC"/>
    <w:rPr>
      <w:rFonts w:cs="Times New Roman"/>
    </w:rPr>
  </w:style>
  <w:style w:type="paragraph" w:customStyle="1" w:styleId="slug-metadata-note1">
    <w:name w:val="slug-metadata-note1"/>
    <w:basedOn w:val="Normal"/>
    <w:uiPriority w:val="99"/>
    <w:rsid w:val="00CB3FCC"/>
    <w:pPr>
      <w:spacing w:before="90" w:after="100" w:afterAutospacing="1" w:line="240" w:lineRule="auto"/>
    </w:pPr>
    <w:rPr>
      <w:rFonts w:eastAsia="Times New Roman"/>
      <w:b w:val="0"/>
      <w:szCs w:val="24"/>
      <w:lang w:eastAsia="en-GB"/>
    </w:rPr>
  </w:style>
  <w:style w:type="paragraph" w:customStyle="1" w:styleId="slug-metadata-note2">
    <w:name w:val="slug-metadata-note2"/>
    <w:basedOn w:val="Normal"/>
    <w:uiPriority w:val="99"/>
    <w:rsid w:val="00CB3FCC"/>
    <w:pPr>
      <w:spacing w:before="90" w:after="100" w:afterAutospacing="1" w:line="240" w:lineRule="auto"/>
    </w:pPr>
    <w:rPr>
      <w:rFonts w:eastAsia="Times New Roman"/>
      <w:b w:val="0"/>
      <w:szCs w:val="24"/>
      <w:lang w:eastAsia="en-GB"/>
    </w:rPr>
  </w:style>
  <w:style w:type="paragraph" w:customStyle="1" w:styleId="cb-versions1">
    <w:name w:val="cb-versions1"/>
    <w:basedOn w:val="Normal"/>
    <w:uiPriority w:val="99"/>
    <w:rsid w:val="00CB3FCC"/>
    <w:pPr>
      <w:pBdr>
        <w:top w:val="single" w:sz="24" w:space="0" w:color="EEEEEE"/>
      </w:pBdr>
      <w:spacing w:before="150" w:after="0" w:line="240" w:lineRule="auto"/>
      <w:ind w:left="150" w:right="150"/>
    </w:pPr>
    <w:rPr>
      <w:rFonts w:eastAsia="Times New Roman"/>
      <w:b w:val="0"/>
      <w:szCs w:val="24"/>
      <w:lang w:eastAsia="en-GB"/>
    </w:rPr>
  </w:style>
  <w:style w:type="paragraph" w:customStyle="1" w:styleId="current-version1">
    <w:name w:val="current-version1"/>
    <w:basedOn w:val="Normal"/>
    <w:uiPriority w:val="99"/>
    <w:rsid w:val="00CB3FCC"/>
    <w:pPr>
      <w:spacing w:before="100" w:beforeAutospacing="1" w:after="100" w:afterAutospacing="1" w:line="240" w:lineRule="auto"/>
      <w:ind w:left="120"/>
    </w:pPr>
    <w:rPr>
      <w:rFonts w:eastAsia="Times New Roman"/>
      <w:bCs/>
      <w:i/>
      <w:iCs/>
      <w:szCs w:val="24"/>
      <w:lang w:eastAsia="en-GB"/>
    </w:rPr>
  </w:style>
  <w:style w:type="paragraph" w:customStyle="1" w:styleId="social-bookmarking-help1">
    <w:name w:val="social-bookmarking-help1"/>
    <w:basedOn w:val="Normal"/>
    <w:uiPriority w:val="99"/>
    <w:rsid w:val="00CB3FCC"/>
    <w:pPr>
      <w:spacing w:before="150" w:after="0" w:line="240" w:lineRule="auto"/>
    </w:pPr>
    <w:rPr>
      <w:rFonts w:eastAsia="Times New Roman"/>
      <w:b w:val="0"/>
      <w:szCs w:val="24"/>
      <w:lang w:eastAsia="en-GB"/>
    </w:rPr>
  </w:style>
  <w:style w:type="paragraph" w:customStyle="1" w:styleId="social-bookmark-links1">
    <w:name w:val="social-bookmark-links1"/>
    <w:basedOn w:val="Normal"/>
    <w:uiPriority w:val="99"/>
    <w:rsid w:val="00CB3FCC"/>
    <w:pPr>
      <w:spacing w:after="0" w:line="240" w:lineRule="auto"/>
    </w:pPr>
    <w:rPr>
      <w:rFonts w:eastAsia="Times New Roman"/>
      <w:b w:val="0"/>
      <w:szCs w:val="24"/>
      <w:lang w:eastAsia="en-GB"/>
    </w:rPr>
  </w:style>
  <w:style w:type="paragraph" w:customStyle="1" w:styleId="soc-bm-link-text2">
    <w:name w:val="soc-bm-link-text2"/>
    <w:basedOn w:val="Normal"/>
    <w:uiPriority w:val="99"/>
    <w:rsid w:val="00CB3FCC"/>
    <w:pPr>
      <w:spacing w:before="100" w:beforeAutospacing="1" w:after="100" w:afterAutospacing="1" w:line="240" w:lineRule="auto"/>
    </w:pPr>
    <w:rPr>
      <w:rFonts w:eastAsia="Times New Roman"/>
      <w:b w:val="0"/>
      <w:vanish/>
      <w:szCs w:val="24"/>
      <w:lang w:eastAsia="en-GB"/>
    </w:rPr>
  </w:style>
  <w:style w:type="paragraph" w:customStyle="1" w:styleId="relmgr-relation1">
    <w:name w:val="relmgr-relation1"/>
    <w:basedOn w:val="Normal"/>
    <w:uiPriority w:val="99"/>
    <w:rsid w:val="00CB3FCC"/>
    <w:pPr>
      <w:spacing w:after="0" w:line="240" w:lineRule="auto"/>
    </w:pPr>
    <w:rPr>
      <w:rFonts w:eastAsia="Times New Roman"/>
      <w:b w:val="0"/>
      <w:szCs w:val="24"/>
      <w:lang w:eastAsia="en-GB"/>
    </w:rPr>
  </w:style>
  <w:style w:type="paragraph" w:customStyle="1" w:styleId="oa-article1">
    <w:name w:val="oa-article1"/>
    <w:basedOn w:val="Normal"/>
    <w:uiPriority w:val="99"/>
    <w:rsid w:val="00CB3FCC"/>
    <w:pPr>
      <w:pBdr>
        <w:bottom w:val="single" w:sz="12" w:space="2" w:color="AAAAAA"/>
      </w:pBdr>
      <w:spacing w:after="0" w:line="240" w:lineRule="auto"/>
      <w:jc w:val="center"/>
    </w:pPr>
    <w:rPr>
      <w:rFonts w:eastAsia="Times New Roman"/>
      <w:b w:val="0"/>
      <w:szCs w:val="24"/>
      <w:lang w:eastAsia="en-GB"/>
    </w:rPr>
  </w:style>
  <w:style w:type="paragraph" w:customStyle="1" w:styleId="oa-view1">
    <w:name w:val="oa-view1"/>
    <w:basedOn w:val="Normal"/>
    <w:uiPriority w:val="99"/>
    <w:rsid w:val="00CB3FCC"/>
    <w:pPr>
      <w:spacing w:before="100" w:beforeAutospacing="1" w:after="100" w:afterAutospacing="1" w:line="240" w:lineRule="auto"/>
    </w:pPr>
    <w:rPr>
      <w:rFonts w:eastAsia="Times New Roman"/>
      <w:bCs/>
      <w:color w:val="000090"/>
      <w:szCs w:val="24"/>
      <w:lang w:eastAsia="en-GB"/>
    </w:rPr>
  </w:style>
  <w:style w:type="paragraph" w:customStyle="1" w:styleId="free1">
    <w:name w:val="free1"/>
    <w:basedOn w:val="Normal"/>
    <w:uiPriority w:val="99"/>
    <w:rsid w:val="00CB3FCC"/>
    <w:pPr>
      <w:spacing w:before="100" w:beforeAutospacing="1" w:after="100" w:afterAutospacing="1" w:line="240" w:lineRule="auto"/>
      <w:ind w:left="120"/>
    </w:pPr>
    <w:rPr>
      <w:rFonts w:eastAsia="Times New Roman"/>
      <w:bCs/>
      <w:i/>
      <w:iCs/>
      <w:szCs w:val="24"/>
      <w:lang w:eastAsia="en-GB"/>
    </w:rPr>
  </w:style>
  <w:style w:type="paragraph" w:customStyle="1" w:styleId="free-to-you1">
    <w:name w:val="free-to-you1"/>
    <w:basedOn w:val="Normal"/>
    <w:uiPriority w:val="99"/>
    <w:rsid w:val="00CB3FCC"/>
    <w:pPr>
      <w:spacing w:before="100" w:beforeAutospacing="1" w:after="100" w:afterAutospacing="1" w:line="240" w:lineRule="auto"/>
      <w:ind w:left="120"/>
    </w:pPr>
    <w:rPr>
      <w:rFonts w:eastAsia="Times New Roman"/>
      <w:bCs/>
      <w:i/>
      <w:iCs/>
      <w:szCs w:val="24"/>
      <w:lang w:eastAsia="en-GB"/>
    </w:rPr>
  </w:style>
  <w:style w:type="paragraph" w:customStyle="1" w:styleId="pdf-direct-link1">
    <w:name w:val="pdf-direct-link1"/>
    <w:basedOn w:val="Normal"/>
    <w:uiPriority w:val="99"/>
    <w:rsid w:val="00CB3FCC"/>
    <w:pPr>
      <w:spacing w:before="100" w:beforeAutospacing="1" w:after="100" w:afterAutospacing="1" w:line="240" w:lineRule="auto"/>
    </w:pPr>
    <w:rPr>
      <w:rFonts w:eastAsia="Times New Roman"/>
      <w:bCs/>
      <w:szCs w:val="24"/>
      <w:lang w:eastAsia="en-GB"/>
    </w:rPr>
  </w:style>
  <w:style w:type="paragraph" w:customStyle="1" w:styleId="variant-indicator2">
    <w:name w:val="variant-indicator2"/>
    <w:basedOn w:val="Normal"/>
    <w:uiPriority w:val="99"/>
    <w:rsid w:val="00CB3FCC"/>
    <w:pPr>
      <w:spacing w:before="100" w:beforeAutospacing="1" w:after="100" w:afterAutospacing="1" w:line="240" w:lineRule="auto"/>
    </w:pPr>
    <w:rPr>
      <w:rFonts w:eastAsia="Times New Roman"/>
      <w:bCs/>
      <w:szCs w:val="24"/>
      <w:lang w:eastAsia="en-GB"/>
    </w:rPr>
  </w:style>
  <w:style w:type="paragraph" w:customStyle="1" w:styleId="content-box-section1">
    <w:name w:val="content-box-section1"/>
    <w:basedOn w:val="Normal"/>
    <w:uiPriority w:val="99"/>
    <w:rsid w:val="00CB3FCC"/>
    <w:pPr>
      <w:spacing w:before="100" w:beforeAutospacing="1" w:after="100" w:afterAutospacing="1" w:line="240" w:lineRule="auto"/>
    </w:pPr>
    <w:rPr>
      <w:rFonts w:eastAsia="Times New Roman"/>
      <w:b w:val="0"/>
      <w:szCs w:val="24"/>
      <w:lang w:eastAsia="en-GB"/>
    </w:rPr>
  </w:style>
  <w:style w:type="character" w:customStyle="1" w:styleId="variant-indicator3">
    <w:name w:val="variant-indicator3"/>
    <w:basedOn w:val="DefaultParagraphFont"/>
    <w:uiPriority w:val="99"/>
    <w:rsid w:val="00CB3FCC"/>
    <w:rPr>
      <w:rFonts w:cs="Times New Roman"/>
      <w:u w:val="none"/>
      <w:effect w:val="none"/>
    </w:rPr>
  </w:style>
  <w:style w:type="paragraph" w:customStyle="1" w:styleId="cb-section1">
    <w:name w:val="cb-section1"/>
    <w:basedOn w:val="Normal"/>
    <w:uiPriority w:val="99"/>
    <w:rsid w:val="00CB3FCC"/>
    <w:pPr>
      <w:spacing w:after="120" w:line="240" w:lineRule="auto"/>
    </w:pPr>
    <w:rPr>
      <w:rFonts w:eastAsia="Times New Roman"/>
      <w:b w:val="0"/>
      <w:szCs w:val="24"/>
      <w:lang w:eastAsia="en-GB"/>
    </w:rPr>
  </w:style>
  <w:style w:type="paragraph" w:customStyle="1" w:styleId="cb-section2">
    <w:name w:val="cb-section2"/>
    <w:basedOn w:val="Normal"/>
    <w:uiPriority w:val="99"/>
    <w:rsid w:val="00CB3FCC"/>
    <w:pPr>
      <w:spacing w:after="0" w:line="240" w:lineRule="auto"/>
    </w:pPr>
    <w:rPr>
      <w:rFonts w:eastAsia="Times New Roman"/>
      <w:b w:val="0"/>
      <w:szCs w:val="24"/>
      <w:lang w:eastAsia="en-GB"/>
    </w:rPr>
  </w:style>
  <w:style w:type="paragraph" w:customStyle="1" w:styleId="notice1">
    <w:name w:val="notice1"/>
    <w:basedOn w:val="Normal"/>
    <w:uiPriority w:val="99"/>
    <w:rsid w:val="00CB3FCC"/>
    <w:pPr>
      <w:spacing w:before="100" w:beforeAutospacing="1" w:after="100" w:afterAutospacing="1" w:line="240" w:lineRule="auto"/>
    </w:pPr>
    <w:rPr>
      <w:rFonts w:eastAsia="Times New Roman"/>
      <w:bCs/>
      <w:szCs w:val="24"/>
      <w:lang w:eastAsia="en-GB"/>
    </w:rPr>
  </w:style>
  <w:style w:type="character" w:customStyle="1" w:styleId="open-access-note2">
    <w:name w:val="open-access-note2"/>
    <w:basedOn w:val="DefaultParagraphFont"/>
    <w:uiPriority w:val="99"/>
    <w:rsid w:val="00CB3FCC"/>
    <w:rPr>
      <w:rFonts w:cs="Times New Roman"/>
      <w:b/>
      <w:bCs/>
      <w:color w:val="000090"/>
    </w:rPr>
  </w:style>
  <w:style w:type="paragraph" w:customStyle="1" w:styleId="oa-view2">
    <w:name w:val="oa-view2"/>
    <w:basedOn w:val="Normal"/>
    <w:uiPriority w:val="99"/>
    <w:rsid w:val="00CB3FCC"/>
    <w:pPr>
      <w:spacing w:before="100" w:beforeAutospacing="1" w:after="100" w:afterAutospacing="1" w:line="240" w:lineRule="auto"/>
    </w:pPr>
    <w:rPr>
      <w:rFonts w:eastAsia="Times New Roman"/>
      <w:bCs/>
      <w:color w:val="000090"/>
      <w:szCs w:val="24"/>
      <w:lang w:eastAsia="en-GB"/>
    </w:rPr>
  </w:style>
  <w:style w:type="character" w:customStyle="1" w:styleId="toc-link1">
    <w:name w:val="toc-link1"/>
    <w:basedOn w:val="DefaultParagraphFont"/>
    <w:uiPriority w:val="99"/>
    <w:rsid w:val="00CB3FCC"/>
    <w:rPr>
      <w:rFonts w:cs="Times New Roman"/>
    </w:rPr>
  </w:style>
  <w:style w:type="character" w:customStyle="1" w:styleId="search-link1">
    <w:name w:val="search-link1"/>
    <w:basedOn w:val="DefaultParagraphFont"/>
    <w:uiPriority w:val="99"/>
    <w:rsid w:val="00CB3FCC"/>
    <w:rPr>
      <w:rFonts w:cs="Times New Roman"/>
    </w:rPr>
  </w:style>
  <w:style w:type="character" w:customStyle="1" w:styleId="home-link1">
    <w:name w:val="home-link1"/>
    <w:basedOn w:val="DefaultParagraphFont"/>
    <w:uiPriority w:val="99"/>
    <w:rsid w:val="00CB3FCC"/>
    <w:rPr>
      <w:rFonts w:cs="Times New Roman"/>
    </w:rPr>
  </w:style>
  <w:style w:type="paragraph" w:customStyle="1" w:styleId="slug-pub-date1">
    <w:name w:val="slug-pub-date1"/>
    <w:basedOn w:val="Normal"/>
    <w:uiPriority w:val="99"/>
    <w:rsid w:val="00CB3FCC"/>
    <w:pPr>
      <w:spacing w:before="100" w:beforeAutospacing="1" w:after="100" w:afterAutospacing="1" w:line="240" w:lineRule="auto"/>
    </w:pPr>
    <w:rPr>
      <w:rFonts w:eastAsia="Times New Roman"/>
      <w:bCs/>
      <w:szCs w:val="24"/>
      <w:lang w:eastAsia="en-GB"/>
    </w:rPr>
  </w:style>
  <w:style w:type="paragraph" w:customStyle="1" w:styleId="slug-pages1">
    <w:name w:val="slug-pages1"/>
    <w:basedOn w:val="Normal"/>
    <w:uiPriority w:val="99"/>
    <w:rsid w:val="00CB3FCC"/>
    <w:pPr>
      <w:spacing w:before="100" w:beforeAutospacing="1" w:after="100" w:afterAutospacing="1" w:line="240" w:lineRule="auto"/>
    </w:pPr>
    <w:rPr>
      <w:rFonts w:eastAsia="Times New Roman"/>
      <w:bCs/>
      <w:szCs w:val="24"/>
      <w:lang w:eastAsia="en-GB"/>
    </w:rPr>
  </w:style>
  <w:style w:type="paragraph" w:customStyle="1" w:styleId="slug-pub-date2">
    <w:name w:val="slug-pub-date2"/>
    <w:basedOn w:val="Normal"/>
    <w:uiPriority w:val="99"/>
    <w:rsid w:val="00CB3FCC"/>
    <w:pPr>
      <w:spacing w:before="100" w:beforeAutospacing="1" w:after="100" w:afterAutospacing="1" w:line="240" w:lineRule="auto"/>
    </w:pPr>
    <w:rPr>
      <w:rFonts w:eastAsia="Times New Roman"/>
      <w:bCs/>
      <w:szCs w:val="24"/>
      <w:lang w:eastAsia="en-GB"/>
    </w:rPr>
  </w:style>
  <w:style w:type="paragraph" w:customStyle="1" w:styleId="slug-pages2">
    <w:name w:val="slug-pages2"/>
    <w:basedOn w:val="Normal"/>
    <w:uiPriority w:val="99"/>
    <w:rsid w:val="00CB3FCC"/>
    <w:pPr>
      <w:spacing w:before="100" w:beforeAutospacing="1" w:after="100" w:afterAutospacing="1" w:line="240" w:lineRule="auto"/>
    </w:pPr>
    <w:rPr>
      <w:rFonts w:eastAsia="Times New Roman"/>
      <w:bCs/>
      <w:szCs w:val="24"/>
      <w:lang w:eastAsia="en-GB"/>
    </w:rPr>
  </w:style>
  <w:style w:type="paragraph" w:customStyle="1" w:styleId="qs-instructions1">
    <w:name w:val="qs-instructions1"/>
    <w:basedOn w:val="Normal"/>
    <w:uiPriority w:val="99"/>
    <w:rsid w:val="00CB3FCC"/>
    <w:pPr>
      <w:spacing w:before="90" w:after="90" w:line="240" w:lineRule="auto"/>
    </w:pPr>
    <w:rPr>
      <w:rFonts w:eastAsia="Times New Roman"/>
      <w:b w:val="0"/>
      <w:szCs w:val="24"/>
      <w:lang w:eastAsia="en-GB"/>
    </w:rPr>
  </w:style>
  <w:style w:type="paragraph" w:customStyle="1" w:styleId="cover1">
    <w:name w:val="cover1"/>
    <w:basedOn w:val="Normal"/>
    <w:uiPriority w:val="99"/>
    <w:rsid w:val="00CB3FCC"/>
    <w:pPr>
      <w:spacing w:after="0" w:line="240" w:lineRule="auto"/>
      <w:jc w:val="center"/>
    </w:pPr>
    <w:rPr>
      <w:rFonts w:eastAsia="Times New Roman"/>
      <w:b w:val="0"/>
      <w:szCs w:val="24"/>
      <w:lang w:eastAsia="en-GB"/>
    </w:rPr>
  </w:style>
  <w:style w:type="paragraph" w:customStyle="1" w:styleId="cover-coverline1">
    <w:name w:val="cover-coverline1"/>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cover-links1">
    <w:name w:val="cover-links1"/>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issue-sections1">
    <w:name w:val="issue-sections1"/>
    <w:basedOn w:val="Normal"/>
    <w:uiPriority w:val="99"/>
    <w:rsid w:val="00CB3FCC"/>
    <w:pPr>
      <w:pBdr>
        <w:top w:val="single" w:sz="12" w:space="15" w:color="000080"/>
      </w:pBdr>
      <w:spacing w:before="300" w:after="100" w:afterAutospacing="1" w:line="240" w:lineRule="auto"/>
    </w:pPr>
    <w:rPr>
      <w:rFonts w:eastAsia="Times New Roman"/>
      <w:b w:val="0"/>
      <w:szCs w:val="24"/>
      <w:lang w:eastAsia="en-GB"/>
    </w:rPr>
  </w:style>
  <w:style w:type="paragraph" w:customStyle="1" w:styleId="hwac-institutional-logo1">
    <w:name w:val="hwac-institutional-logo1"/>
    <w:basedOn w:val="Normal"/>
    <w:uiPriority w:val="99"/>
    <w:rsid w:val="00CB3FCC"/>
    <w:pPr>
      <w:spacing w:before="240" w:after="240" w:line="240" w:lineRule="auto"/>
    </w:pPr>
    <w:rPr>
      <w:rFonts w:eastAsia="Times New Roman"/>
      <w:b w:val="0"/>
      <w:szCs w:val="24"/>
      <w:lang w:eastAsia="en-GB"/>
    </w:rPr>
  </w:style>
  <w:style w:type="paragraph" w:customStyle="1" w:styleId="rating-type1">
    <w:name w:val="rating-type1"/>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rating-success1">
    <w:name w:val="rating-success1"/>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subscr-ref1">
    <w:name w:val="subscr-ref1"/>
    <w:basedOn w:val="Normal"/>
    <w:uiPriority w:val="99"/>
    <w:rsid w:val="00CB3FCC"/>
    <w:pPr>
      <w:spacing w:before="100" w:beforeAutospacing="1" w:after="100" w:afterAutospacing="1" w:line="240" w:lineRule="auto"/>
    </w:pPr>
    <w:rPr>
      <w:rFonts w:eastAsia="Times New Roman"/>
      <w:bCs/>
      <w:szCs w:val="24"/>
      <w:lang w:eastAsia="en-GB"/>
    </w:rPr>
  </w:style>
  <w:style w:type="paragraph" w:customStyle="1" w:styleId="firstitem1">
    <w:name w:val="firstitem1"/>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copyright1">
    <w:name w:val="copyright1"/>
    <w:basedOn w:val="Normal"/>
    <w:uiPriority w:val="99"/>
    <w:rsid w:val="00CB3FCC"/>
    <w:pPr>
      <w:spacing w:before="240" w:after="240" w:line="240" w:lineRule="auto"/>
    </w:pPr>
    <w:rPr>
      <w:rFonts w:eastAsia="Times New Roman"/>
      <w:b w:val="0"/>
      <w:sz w:val="19"/>
      <w:szCs w:val="19"/>
      <w:lang w:eastAsia="en-GB"/>
    </w:rPr>
  </w:style>
  <w:style w:type="character" w:customStyle="1" w:styleId="accesscheck1">
    <w:name w:val="accesscheck1"/>
    <w:basedOn w:val="DefaultParagraphFont"/>
    <w:uiPriority w:val="99"/>
    <w:rsid w:val="00CB3FCC"/>
    <w:rPr>
      <w:rFonts w:cs="Times New Roman"/>
      <w:vanish/>
    </w:rPr>
  </w:style>
  <w:style w:type="paragraph" w:customStyle="1" w:styleId="cit-section1">
    <w:name w:val="cit-section1"/>
    <w:basedOn w:val="Normal"/>
    <w:uiPriority w:val="99"/>
    <w:rsid w:val="00CB3FCC"/>
    <w:pPr>
      <w:spacing w:before="100" w:beforeAutospacing="1" w:after="100" w:afterAutospacing="1" w:line="240" w:lineRule="auto"/>
      <w:ind w:left="360"/>
    </w:pPr>
    <w:rPr>
      <w:rFonts w:eastAsia="Times New Roman"/>
      <w:bCs/>
      <w:szCs w:val="24"/>
      <w:lang w:eastAsia="en-GB"/>
    </w:rPr>
  </w:style>
  <w:style w:type="paragraph" w:customStyle="1" w:styleId="cit-response-list1">
    <w:name w:val="cit-response-list1"/>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cit-auth-list1">
    <w:name w:val="cit-auth-list1"/>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cit-title1">
    <w:name w:val="cit-title1"/>
    <w:basedOn w:val="Normal"/>
    <w:uiPriority w:val="99"/>
    <w:rsid w:val="00CB3FCC"/>
    <w:pPr>
      <w:spacing w:before="48" w:after="100" w:afterAutospacing="1" w:line="240" w:lineRule="auto"/>
    </w:pPr>
    <w:rPr>
      <w:rFonts w:eastAsia="Times New Roman"/>
      <w:bCs/>
      <w:color w:val="111111"/>
      <w:szCs w:val="24"/>
      <w:lang w:eastAsia="en-GB"/>
    </w:rPr>
  </w:style>
  <w:style w:type="paragraph" w:customStyle="1" w:styleId="cit-title-note1">
    <w:name w:val="cit-title-note1"/>
    <w:basedOn w:val="Normal"/>
    <w:uiPriority w:val="99"/>
    <w:rsid w:val="00CB3FCC"/>
    <w:pPr>
      <w:spacing w:before="48" w:after="100" w:afterAutospacing="1" w:line="240" w:lineRule="auto"/>
    </w:pPr>
    <w:rPr>
      <w:rFonts w:eastAsia="Times New Roman"/>
      <w:bCs/>
      <w:color w:val="111111"/>
      <w:szCs w:val="24"/>
      <w:lang w:eastAsia="en-GB"/>
    </w:rPr>
  </w:style>
  <w:style w:type="character" w:customStyle="1" w:styleId="cit-sep-separator1">
    <w:name w:val="cit-sep-separator1"/>
    <w:basedOn w:val="DefaultParagraphFont"/>
    <w:uiPriority w:val="99"/>
    <w:rsid w:val="00CB3FCC"/>
    <w:rPr>
      <w:rFonts w:cs="Times New Roman"/>
    </w:rPr>
  </w:style>
  <w:style w:type="paragraph" w:customStyle="1" w:styleId="cit-auth1">
    <w:name w:val="cit-auth1"/>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cit-criteria-match1">
    <w:name w:val="cit-criteria-match1"/>
    <w:basedOn w:val="Normal"/>
    <w:uiPriority w:val="99"/>
    <w:rsid w:val="00CB3FCC"/>
    <w:pPr>
      <w:spacing w:before="96" w:after="96" w:line="240" w:lineRule="auto"/>
    </w:pPr>
    <w:rPr>
      <w:rFonts w:eastAsia="Times New Roman"/>
      <w:b w:val="0"/>
      <w:sz w:val="20"/>
      <w:szCs w:val="20"/>
      <w:lang w:eastAsia="en-GB"/>
    </w:rPr>
  </w:style>
  <w:style w:type="paragraph" w:customStyle="1" w:styleId="cit-external-content1">
    <w:name w:val="cit-external-content1"/>
    <w:basedOn w:val="Normal"/>
    <w:uiPriority w:val="99"/>
    <w:rsid w:val="00CB3FCC"/>
    <w:pPr>
      <w:spacing w:before="60" w:after="100" w:afterAutospacing="1" w:line="240" w:lineRule="auto"/>
    </w:pPr>
    <w:rPr>
      <w:rFonts w:eastAsia="Times New Roman"/>
      <w:b w:val="0"/>
      <w:szCs w:val="24"/>
      <w:lang w:eastAsia="en-GB"/>
    </w:rPr>
  </w:style>
  <w:style w:type="paragraph" w:customStyle="1" w:styleId="cit-views1">
    <w:name w:val="cit-views1"/>
    <w:basedOn w:val="Normal"/>
    <w:uiPriority w:val="99"/>
    <w:rsid w:val="00CB3FCC"/>
    <w:pPr>
      <w:spacing w:before="60" w:after="60" w:line="240" w:lineRule="auto"/>
    </w:pPr>
    <w:rPr>
      <w:rFonts w:eastAsia="Times New Roman"/>
      <w:b w:val="0"/>
      <w:szCs w:val="24"/>
      <w:lang w:eastAsia="en-GB"/>
    </w:rPr>
  </w:style>
  <w:style w:type="paragraph" w:customStyle="1" w:styleId="cit-author-summary-views1">
    <w:name w:val="cit-author-summary-views1"/>
    <w:basedOn w:val="Normal"/>
    <w:uiPriority w:val="99"/>
    <w:rsid w:val="00CB3FCC"/>
    <w:pPr>
      <w:spacing w:before="60" w:after="60" w:line="240" w:lineRule="auto"/>
    </w:pPr>
    <w:rPr>
      <w:rFonts w:eastAsia="Times New Roman"/>
      <w:b w:val="0"/>
      <w:szCs w:val="24"/>
      <w:lang w:eastAsia="en-GB"/>
    </w:rPr>
  </w:style>
  <w:style w:type="paragraph" w:customStyle="1" w:styleId="open-access-note3">
    <w:name w:val="open-access-note3"/>
    <w:basedOn w:val="Normal"/>
    <w:uiPriority w:val="99"/>
    <w:rsid w:val="00CB3FCC"/>
    <w:pPr>
      <w:spacing w:before="100" w:beforeAutospacing="1" w:after="100" w:afterAutospacing="1" w:line="240" w:lineRule="auto"/>
    </w:pPr>
    <w:rPr>
      <w:rFonts w:eastAsia="Times New Roman"/>
      <w:b w:val="0"/>
      <w:color w:val="000090"/>
      <w:szCs w:val="24"/>
      <w:lang w:eastAsia="en-GB"/>
    </w:rPr>
  </w:style>
  <w:style w:type="paragraph" w:customStyle="1" w:styleId="related-articles1">
    <w:name w:val="related-articles1"/>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cit-auth-list2">
    <w:name w:val="cit-auth-list2"/>
    <w:basedOn w:val="Normal"/>
    <w:uiPriority w:val="99"/>
    <w:rsid w:val="00CB3FCC"/>
    <w:pPr>
      <w:spacing w:before="100" w:beforeAutospacing="1" w:after="100" w:afterAutospacing="1" w:line="240" w:lineRule="auto"/>
    </w:pPr>
    <w:rPr>
      <w:rFonts w:eastAsia="Times New Roman"/>
      <w:b w:val="0"/>
      <w:vanish/>
      <w:szCs w:val="24"/>
      <w:lang w:eastAsia="en-GB"/>
    </w:rPr>
  </w:style>
  <w:style w:type="paragraph" w:customStyle="1" w:styleId="cit-criteria-match2">
    <w:name w:val="cit-criteria-match2"/>
    <w:basedOn w:val="Normal"/>
    <w:uiPriority w:val="99"/>
    <w:rsid w:val="00CB3FCC"/>
    <w:pPr>
      <w:spacing w:before="100" w:beforeAutospacing="1" w:after="100" w:afterAutospacing="1" w:line="240" w:lineRule="auto"/>
    </w:pPr>
    <w:rPr>
      <w:rFonts w:eastAsia="Times New Roman"/>
      <w:b w:val="0"/>
      <w:vanish/>
      <w:szCs w:val="24"/>
      <w:lang w:eastAsia="en-GB"/>
    </w:rPr>
  </w:style>
  <w:style w:type="paragraph" w:customStyle="1" w:styleId="cit-metadata-note1">
    <w:name w:val="cit-metadata-note1"/>
    <w:basedOn w:val="Normal"/>
    <w:uiPriority w:val="99"/>
    <w:rsid w:val="00CB3FCC"/>
    <w:pPr>
      <w:spacing w:before="100" w:beforeAutospacing="1" w:after="100" w:afterAutospacing="1" w:line="240" w:lineRule="auto"/>
    </w:pPr>
    <w:rPr>
      <w:rFonts w:eastAsia="Times New Roman"/>
      <w:b w:val="0"/>
      <w:vanish/>
      <w:szCs w:val="24"/>
      <w:lang w:eastAsia="en-GB"/>
    </w:rPr>
  </w:style>
  <w:style w:type="paragraph" w:customStyle="1" w:styleId="cit-doi1">
    <w:name w:val="cit-doi1"/>
    <w:basedOn w:val="Normal"/>
    <w:uiPriority w:val="99"/>
    <w:rsid w:val="00CB3FCC"/>
    <w:pPr>
      <w:spacing w:before="100" w:beforeAutospacing="1" w:after="100" w:afterAutospacing="1" w:line="240" w:lineRule="auto"/>
    </w:pPr>
    <w:rPr>
      <w:rFonts w:eastAsia="Times New Roman"/>
      <w:b w:val="0"/>
      <w:vanish/>
      <w:szCs w:val="24"/>
      <w:lang w:eastAsia="en-GB"/>
    </w:rPr>
  </w:style>
  <w:style w:type="paragraph" w:customStyle="1" w:styleId="cit-sep1">
    <w:name w:val="cit-sep1"/>
    <w:basedOn w:val="Normal"/>
    <w:uiPriority w:val="99"/>
    <w:rsid w:val="00CB3FCC"/>
    <w:pPr>
      <w:spacing w:before="100" w:beforeAutospacing="1" w:after="100" w:afterAutospacing="1" w:line="240" w:lineRule="auto"/>
    </w:pPr>
    <w:rPr>
      <w:rFonts w:eastAsia="Times New Roman"/>
      <w:b w:val="0"/>
      <w:vanish/>
      <w:szCs w:val="24"/>
      <w:lang w:eastAsia="en-GB"/>
    </w:rPr>
  </w:style>
  <w:style w:type="paragraph" w:customStyle="1" w:styleId="cit-pages-lpage1">
    <w:name w:val="cit-pages-lpage1"/>
    <w:basedOn w:val="Normal"/>
    <w:uiPriority w:val="99"/>
    <w:rsid w:val="00CB3FCC"/>
    <w:pPr>
      <w:spacing w:before="100" w:beforeAutospacing="1" w:after="100" w:afterAutospacing="1" w:line="240" w:lineRule="auto"/>
    </w:pPr>
    <w:rPr>
      <w:rFonts w:eastAsia="Times New Roman"/>
      <w:b w:val="0"/>
      <w:vanish/>
      <w:szCs w:val="24"/>
      <w:lang w:eastAsia="en-GB"/>
    </w:rPr>
  </w:style>
  <w:style w:type="paragraph" w:customStyle="1" w:styleId="cit-last-page1">
    <w:name w:val="cit-last-page1"/>
    <w:basedOn w:val="Normal"/>
    <w:uiPriority w:val="99"/>
    <w:rsid w:val="00CB3FCC"/>
    <w:pPr>
      <w:spacing w:before="100" w:beforeAutospacing="1" w:after="100" w:afterAutospacing="1" w:line="240" w:lineRule="auto"/>
    </w:pPr>
    <w:rPr>
      <w:rFonts w:eastAsia="Times New Roman"/>
      <w:b w:val="0"/>
      <w:vanish/>
      <w:szCs w:val="24"/>
      <w:lang w:eastAsia="en-GB"/>
    </w:rPr>
  </w:style>
  <w:style w:type="paragraph" w:customStyle="1" w:styleId="cit-sep-after-article-online-dates1">
    <w:name w:val="cit-sep-after-article-online-dates1"/>
    <w:basedOn w:val="Normal"/>
    <w:uiPriority w:val="99"/>
    <w:rsid w:val="00CB3FCC"/>
    <w:pPr>
      <w:spacing w:before="100" w:beforeAutospacing="1" w:after="100" w:afterAutospacing="1" w:line="240" w:lineRule="auto"/>
    </w:pPr>
    <w:rPr>
      <w:rFonts w:eastAsia="Times New Roman"/>
      <w:b w:val="0"/>
      <w:vanish/>
      <w:szCs w:val="24"/>
      <w:lang w:eastAsia="en-GB"/>
    </w:rPr>
  </w:style>
  <w:style w:type="paragraph" w:customStyle="1" w:styleId="cit-first-element1">
    <w:name w:val="cit-first-element1"/>
    <w:basedOn w:val="Normal"/>
    <w:uiPriority w:val="99"/>
    <w:rsid w:val="00CB3FCC"/>
    <w:pPr>
      <w:spacing w:before="100" w:beforeAutospacing="1" w:after="100" w:afterAutospacing="1" w:line="240" w:lineRule="auto"/>
      <w:ind w:left="360"/>
    </w:pPr>
    <w:rPr>
      <w:rFonts w:eastAsia="Times New Roman"/>
      <w:b w:val="0"/>
      <w:szCs w:val="24"/>
      <w:lang w:eastAsia="en-GB"/>
    </w:rPr>
  </w:style>
  <w:style w:type="paragraph" w:customStyle="1" w:styleId="cit-title2">
    <w:name w:val="cit-title2"/>
    <w:basedOn w:val="Normal"/>
    <w:uiPriority w:val="99"/>
    <w:rsid w:val="00CB3FCC"/>
    <w:pPr>
      <w:spacing w:before="100" w:beforeAutospacing="1" w:after="100" w:afterAutospacing="1" w:line="240" w:lineRule="auto"/>
      <w:ind w:left="360"/>
    </w:pPr>
    <w:rPr>
      <w:rFonts w:eastAsia="Times New Roman"/>
      <w:b w:val="0"/>
      <w:szCs w:val="24"/>
      <w:lang w:eastAsia="en-GB"/>
    </w:rPr>
  </w:style>
  <w:style w:type="paragraph" w:customStyle="1" w:styleId="print-on-demand-link1">
    <w:name w:val="print-on-demand-link1"/>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xref-sep1">
    <w:name w:val="xref-sep1"/>
    <w:basedOn w:val="Normal"/>
    <w:uiPriority w:val="99"/>
    <w:rsid w:val="00CB3FCC"/>
    <w:pPr>
      <w:spacing w:after="0" w:line="240" w:lineRule="auto"/>
    </w:pPr>
    <w:rPr>
      <w:rFonts w:eastAsia="Times New Roman"/>
      <w:b w:val="0"/>
      <w:vanish/>
      <w:szCs w:val="24"/>
      <w:lang w:eastAsia="en-GB"/>
    </w:rPr>
  </w:style>
  <w:style w:type="paragraph" w:customStyle="1" w:styleId="xref-aff2">
    <w:name w:val="xref-aff2"/>
    <w:basedOn w:val="Normal"/>
    <w:uiPriority w:val="99"/>
    <w:rsid w:val="00CB3FCC"/>
    <w:pPr>
      <w:spacing w:after="0" w:line="240" w:lineRule="auto"/>
    </w:pPr>
    <w:rPr>
      <w:rFonts w:eastAsia="Times New Roman"/>
      <w:b w:val="0"/>
      <w:vanish/>
      <w:szCs w:val="24"/>
      <w:lang w:eastAsia="en-GB"/>
    </w:rPr>
  </w:style>
  <w:style w:type="paragraph" w:customStyle="1" w:styleId="xref-corresp2">
    <w:name w:val="xref-corresp2"/>
    <w:basedOn w:val="Normal"/>
    <w:uiPriority w:val="99"/>
    <w:rsid w:val="00CB3FCC"/>
    <w:pPr>
      <w:spacing w:after="0" w:line="240" w:lineRule="auto"/>
    </w:pPr>
    <w:rPr>
      <w:rFonts w:eastAsia="Times New Roman"/>
      <w:b w:val="0"/>
      <w:vanish/>
      <w:szCs w:val="24"/>
      <w:lang w:eastAsia="en-GB"/>
    </w:rPr>
  </w:style>
  <w:style w:type="paragraph" w:customStyle="1" w:styleId="medline-attribution1">
    <w:name w:val="medline-attribution1"/>
    <w:basedOn w:val="Normal"/>
    <w:uiPriority w:val="99"/>
    <w:rsid w:val="00CB3FCC"/>
    <w:pPr>
      <w:spacing w:after="0" w:line="240" w:lineRule="auto"/>
    </w:pPr>
    <w:rPr>
      <w:rFonts w:eastAsia="Times New Roman"/>
      <w:b w:val="0"/>
      <w:i/>
      <w:iCs/>
      <w:szCs w:val="24"/>
      <w:lang w:eastAsia="en-GB"/>
    </w:rPr>
  </w:style>
  <w:style w:type="paragraph" w:customStyle="1" w:styleId="view-more1">
    <w:name w:val="view-more1"/>
    <w:basedOn w:val="Normal"/>
    <w:uiPriority w:val="99"/>
    <w:rsid w:val="00CB3FCC"/>
    <w:pPr>
      <w:pBdr>
        <w:top w:val="single" w:sz="12" w:space="0" w:color="808080"/>
        <w:left w:val="single" w:sz="12" w:space="0" w:color="808080"/>
        <w:bottom w:val="single" w:sz="12" w:space="5" w:color="808080"/>
        <w:right w:val="single" w:sz="12" w:space="0" w:color="808080"/>
      </w:pBdr>
      <w:shd w:val="clear" w:color="auto" w:fill="FFFFFF"/>
      <w:spacing w:before="100" w:beforeAutospacing="1" w:after="100" w:afterAutospacing="1" w:line="240" w:lineRule="auto"/>
      <w:ind w:left="-60" w:right="150"/>
      <w:jc w:val="center"/>
    </w:pPr>
    <w:rPr>
      <w:rFonts w:eastAsia="Times New Roman"/>
      <w:bCs/>
      <w:sz w:val="20"/>
      <w:szCs w:val="20"/>
      <w:lang w:eastAsia="en-GB"/>
    </w:rPr>
  </w:style>
  <w:style w:type="paragraph" w:customStyle="1" w:styleId="view-more2">
    <w:name w:val="view-more2"/>
    <w:basedOn w:val="Normal"/>
    <w:uiPriority w:val="99"/>
    <w:rsid w:val="00CB3FCC"/>
    <w:pPr>
      <w:pBdr>
        <w:top w:val="single" w:sz="12" w:space="0" w:color="808080"/>
        <w:left w:val="single" w:sz="12" w:space="0" w:color="808080"/>
        <w:bottom w:val="single" w:sz="12" w:space="5" w:color="808080"/>
        <w:right w:val="single" w:sz="12" w:space="0" w:color="808080"/>
      </w:pBdr>
      <w:shd w:val="clear" w:color="auto" w:fill="383838"/>
      <w:spacing w:before="100" w:beforeAutospacing="1" w:after="100" w:afterAutospacing="1" w:line="240" w:lineRule="auto"/>
      <w:ind w:left="-60" w:right="150"/>
      <w:jc w:val="center"/>
    </w:pPr>
    <w:rPr>
      <w:rFonts w:eastAsia="Times New Roman"/>
      <w:bCs/>
      <w:color w:val="FFFFFF"/>
      <w:sz w:val="20"/>
      <w:szCs w:val="20"/>
      <w:lang w:eastAsia="en-GB"/>
    </w:rPr>
  </w:style>
  <w:style w:type="paragraph" w:customStyle="1" w:styleId="ratethis-helptext1">
    <w:name w:val="ratethis-helptext1"/>
    <w:basedOn w:val="Normal"/>
    <w:uiPriority w:val="99"/>
    <w:rsid w:val="00CB3FCC"/>
    <w:pPr>
      <w:spacing w:before="24" w:after="24" w:line="240" w:lineRule="auto"/>
    </w:pPr>
    <w:rPr>
      <w:rFonts w:eastAsia="Times New Roman"/>
      <w:b w:val="0"/>
      <w:szCs w:val="24"/>
      <w:lang w:eastAsia="en-GB"/>
    </w:rPr>
  </w:style>
  <w:style w:type="paragraph" w:customStyle="1" w:styleId="ratethis-overallrating1">
    <w:name w:val="ratethis-overallrating1"/>
    <w:basedOn w:val="Normal"/>
    <w:uiPriority w:val="99"/>
    <w:rsid w:val="00CB3FCC"/>
    <w:pPr>
      <w:spacing w:before="100" w:beforeAutospacing="1" w:after="100" w:afterAutospacing="1" w:line="240" w:lineRule="auto"/>
    </w:pPr>
    <w:rPr>
      <w:rFonts w:eastAsia="Times New Roman"/>
      <w:b w:val="0"/>
      <w:vanish/>
      <w:szCs w:val="24"/>
      <w:lang w:eastAsia="en-GB"/>
    </w:rPr>
  </w:style>
  <w:style w:type="paragraph" w:customStyle="1" w:styleId="ratethis-userrating1">
    <w:name w:val="ratethis-userrating1"/>
    <w:basedOn w:val="Normal"/>
    <w:uiPriority w:val="99"/>
    <w:rsid w:val="00CB3FCC"/>
    <w:pPr>
      <w:spacing w:before="100" w:beforeAutospacing="1" w:after="100" w:afterAutospacing="1" w:line="240" w:lineRule="auto"/>
    </w:pPr>
    <w:rPr>
      <w:rFonts w:eastAsia="Times New Roman"/>
      <w:b w:val="0"/>
      <w:vanish/>
      <w:szCs w:val="24"/>
      <w:lang w:eastAsia="en-GB"/>
    </w:rPr>
  </w:style>
  <w:style w:type="paragraph" w:customStyle="1" w:styleId="ratethis-statistics1">
    <w:name w:val="ratethis-statistics1"/>
    <w:basedOn w:val="Normal"/>
    <w:uiPriority w:val="99"/>
    <w:rsid w:val="00CB3FCC"/>
    <w:pPr>
      <w:spacing w:before="100" w:beforeAutospacing="1" w:after="100" w:afterAutospacing="1" w:line="240" w:lineRule="auto"/>
    </w:pPr>
    <w:rPr>
      <w:rFonts w:eastAsia="Times New Roman"/>
      <w:b w:val="0"/>
      <w:sz w:val="22"/>
      <w:lang w:eastAsia="en-GB"/>
    </w:rPr>
  </w:style>
  <w:style w:type="paragraph" w:customStyle="1" w:styleId="ratethis-status1">
    <w:name w:val="ratethis-status1"/>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ratethis-debug1">
    <w:name w:val="ratethis-debug1"/>
    <w:basedOn w:val="Normal"/>
    <w:uiPriority w:val="99"/>
    <w:rsid w:val="00CB3FCC"/>
    <w:pPr>
      <w:spacing w:before="100" w:beforeAutospacing="1" w:after="100" w:afterAutospacing="1" w:line="240" w:lineRule="auto"/>
    </w:pPr>
    <w:rPr>
      <w:rFonts w:eastAsia="Times New Roman"/>
      <w:bCs/>
      <w:szCs w:val="24"/>
      <w:lang w:eastAsia="en-GB"/>
    </w:rPr>
  </w:style>
  <w:style w:type="paragraph" w:customStyle="1" w:styleId="cit-section2">
    <w:name w:val="cit-section2"/>
    <w:basedOn w:val="Normal"/>
    <w:uiPriority w:val="99"/>
    <w:rsid w:val="00CB3FCC"/>
    <w:pPr>
      <w:spacing w:before="100" w:beforeAutospacing="1" w:after="100" w:afterAutospacing="1" w:line="240" w:lineRule="auto"/>
    </w:pPr>
    <w:rPr>
      <w:rFonts w:eastAsia="Times New Roman"/>
      <w:b w:val="0"/>
      <w:vanish/>
      <w:szCs w:val="24"/>
      <w:lang w:eastAsia="en-GB"/>
    </w:rPr>
  </w:style>
  <w:style w:type="paragraph" w:customStyle="1" w:styleId="cit-sep-after-site-title1">
    <w:name w:val="cit-sep-after-site-title1"/>
    <w:basedOn w:val="Normal"/>
    <w:uiPriority w:val="99"/>
    <w:rsid w:val="00CB3FCC"/>
    <w:pPr>
      <w:spacing w:before="100" w:beforeAutospacing="1" w:after="100" w:afterAutospacing="1" w:line="240" w:lineRule="auto"/>
    </w:pPr>
    <w:rPr>
      <w:rFonts w:eastAsia="Times New Roman"/>
      <w:b w:val="0"/>
      <w:vanish/>
      <w:szCs w:val="24"/>
      <w:lang w:eastAsia="en-GB"/>
    </w:rPr>
  </w:style>
  <w:style w:type="paragraph" w:customStyle="1" w:styleId="cit-sep-after-article-print-date1">
    <w:name w:val="cit-sep-after-article-print-date1"/>
    <w:basedOn w:val="Normal"/>
    <w:uiPriority w:val="99"/>
    <w:rsid w:val="00CB3FCC"/>
    <w:pPr>
      <w:spacing w:before="100" w:beforeAutospacing="1" w:after="100" w:afterAutospacing="1" w:line="240" w:lineRule="auto"/>
    </w:pPr>
    <w:rPr>
      <w:rFonts w:eastAsia="Times New Roman"/>
      <w:b w:val="0"/>
      <w:vanish/>
      <w:szCs w:val="24"/>
      <w:lang w:eastAsia="en-GB"/>
    </w:rPr>
  </w:style>
  <w:style w:type="paragraph" w:customStyle="1" w:styleId="cit-vol1">
    <w:name w:val="cit-vol1"/>
    <w:basedOn w:val="Normal"/>
    <w:uiPriority w:val="99"/>
    <w:rsid w:val="00CB3FCC"/>
    <w:pPr>
      <w:spacing w:before="100" w:beforeAutospacing="1" w:after="100" w:afterAutospacing="1" w:line="240" w:lineRule="auto"/>
    </w:pPr>
    <w:rPr>
      <w:rFonts w:eastAsia="Times New Roman"/>
      <w:b w:val="0"/>
      <w:vanish/>
      <w:szCs w:val="24"/>
      <w:lang w:eastAsia="en-GB"/>
    </w:rPr>
  </w:style>
  <w:style w:type="paragraph" w:customStyle="1" w:styleId="cit-pages1">
    <w:name w:val="cit-pages1"/>
    <w:basedOn w:val="Normal"/>
    <w:uiPriority w:val="99"/>
    <w:rsid w:val="00CB3FCC"/>
    <w:pPr>
      <w:spacing w:before="100" w:beforeAutospacing="1" w:after="100" w:afterAutospacing="1" w:line="240" w:lineRule="auto"/>
    </w:pPr>
    <w:rPr>
      <w:rFonts w:eastAsia="Times New Roman"/>
      <w:b w:val="0"/>
      <w:vanish/>
      <w:szCs w:val="24"/>
      <w:lang w:eastAsia="en-GB"/>
    </w:rPr>
  </w:style>
  <w:style w:type="paragraph" w:customStyle="1" w:styleId="cit-doi2">
    <w:name w:val="cit-doi2"/>
    <w:basedOn w:val="Normal"/>
    <w:uiPriority w:val="99"/>
    <w:rsid w:val="00CB3FCC"/>
    <w:pPr>
      <w:spacing w:before="100" w:beforeAutospacing="1" w:after="100" w:afterAutospacing="1" w:line="240" w:lineRule="auto"/>
    </w:pPr>
    <w:rPr>
      <w:rFonts w:eastAsia="Times New Roman"/>
      <w:b w:val="0"/>
      <w:vanish/>
      <w:szCs w:val="24"/>
      <w:lang w:eastAsia="en-GB"/>
    </w:rPr>
  </w:style>
  <w:style w:type="paragraph" w:customStyle="1" w:styleId="cit-auth-list3">
    <w:name w:val="cit-auth-list3"/>
    <w:basedOn w:val="Normal"/>
    <w:uiPriority w:val="99"/>
    <w:rsid w:val="00CB3FCC"/>
    <w:pPr>
      <w:spacing w:before="100" w:beforeAutospacing="1" w:after="100" w:afterAutospacing="1" w:line="240" w:lineRule="auto"/>
    </w:pPr>
    <w:rPr>
      <w:rFonts w:eastAsia="Times New Roman"/>
      <w:b w:val="0"/>
      <w:szCs w:val="24"/>
      <w:lang w:eastAsia="en-GB"/>
    </w:rPr>
  </w:style>
  <w:style w:type="character" w:customStyle="1" w:styleId="accesscheck2">
    <w:name w:val="accesscheck2"/>
    <w:basedOn w:val="DefaultParagraphFont"/>
    <w:uiPriority w:val="99"/>
    <w:rsid w:val="00CB3FCC"/>
    <w:rPr>
      <w:rFonts w:cs="Times New Roman"/>
    </w:rPr>
  </w:style>
  <w:style w:type="paragraph" w:customStyle="1" w:styleId="cit-title3">
    <w:name w:val="cit-title3"/>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cit-views2">
    <w:name w:val="cit-views2"/>
    <w:basedOn w:val="Normal"/>
    <w:uiPriority w:val="99"/>
    <w:rsid w:val="00CB3FCC"/>
    <w:pPr>
      <w:spacing w:before="60" w:after="60" w:line="240" w:lineRule="auto"/>
    </w:pPr>
    <w:rPr>
      <w:rFonts w:eastAsia="Times New Roman"/>
      <w:b w:val="0"/>
      <w:szCs w:val="24"/>
      <w:lang w:eastAsia="en-GB"/>
    </w:rPr>
  </w:style>
  <w:style w:type="paragraph" w:customStyle="1" w:styleId="banner-ads1">
    <w:name w:val="banner-ads1"/>
    <w:basedOn w:val="Normal"/>
    <w:uiPriority w:val="99"/>
    <w:rsid w:val="00CB3FCC"/>
    <w:pPr>
      <w:spacing w:after="0" w:line="240" w:lineRule="auto"/>
    </w:pPr>
    <w:rPr>
      <w:rFonts w:eastAsia="Times New Roman"/>
      <w:b w:val="0"/>
      <w:szCs w:val="24"/>
      <w:lang w:eastAsia="en-GB"/>
    </w:rPr>
  </w:style>
  <w:style w:type="paragraph" w:customStyle="1" w:styleId="header-buttons1">
    <w:name w:val="header-buttons1"/>
    <w:basedOn w:val="Normal"/>
    <w:uiPriority w:val="99"/>
    <w:rsid w:val="00CB3FCC"/>
    <w:pPr>
      <w:spacing w:before="150" w:after="240" w:line="240" w:lineRule="auto"/>
      <w:ind w:left="720"/>
    </w:pPr>
    <w:rPr>
      <w:rFonts w:eastAsia="Times New Roman"/>
      <w:b w:val="0"/>
      <w:color w:val="990000"/>
      <w:szCs w:val="24"/>
      <w:lang w:eastAsia="en-GB"/>
    </w:rPr>
  </w:style>
  <w:style w:type="paragraph" w:customStyle="1" w:styleId="header-qs1">
    <w:name w:val="header-qs1"/>
    <w:basedOn w:val="Normal"/>
    <w:uiPriority w:val="99"/>
    <w:rsid w:val="00CB3FCC"/>
    <w:pPr>
      <w:pBdr>
        <w:left w:val="dashed" w:sz="12" w:space="0" w:color="C8C8C8"/>
      </w:pBdr>
      <w:spacing w:after="0" w:line="240" w:lineRule="auto"/>
    </w:pPr>
    <w:rPr>
      <w:rFonts w:eastAsia="Times New Roman"/>
      <w:b w:val="0"/>
      <w:szCs w:val="24"/>
      <w:lang w:eastAsia="en-GB"/>
    </w:rPr>
  </w:style>
  <w:style w:type="paragraph" w:customStyle="1" w:styleId="bar1">
    <w:name w:val="bar1"/>
    <w:basedOn w:val="Normal"/>
    <w:uiPriority w:val="99"/>
    <w:rsid w:val="00CB3FCC"/>
    <w:pPr>
      <w:shd w:val="clear" w:color="auto" w:fill="8EC3E5"/>
      <w:spacing w:before="100" w:beforeAutospacing="1" w:after="100" w:afterAutospacing="1" w:line="240" w:lineRule="auto"/>
      <w:ind w:left="-600"/>
    </w:pPr>
    <w:rPr>
      <w:rFonts w:eastAsia="Times New Roman"/>
      <w:b w:val="0"/>
      <w:szCs w:val="24"/>
      <w:lang w:eastAsia="en-GB"/>
    </w:rPr>
  </w:style>
  <w:style w:type="paragraph" w:customStyle="1" w:styleId="bar2">
    <w:name w:val="bar2"/>
    <w:basedOn w:val="Normal"/>
    <w:uiPriority w:val="99"/>
    <w:rsid w:val="00CB3FCC"/>
    <w:pPr>
      <w:shd w:val="clear" w:color="auto" w:fill="8EC3E5"/>
      <w:spacing w:before="100" w:beforeAutospacing="1" w:after="100" w:afterAutospacing="1" w:line="240" w:lineRule="auto"/>
      <w:ind w:left="-600"/>
    </w:pPr>
    <w:rPr>
      <w:rFonts w:eastAsia="Times New Roman"/>
      <w:b w:val="0"/>
      <w:szCs w:val="24"/>
      <w:lang w:eastAsia="en-GB"/>
    </w:rPr>
  </w:style>
  <w:style w:type="paragraph" w:customStyle="1" w:styleId="bar-inner1">
    <w:name w:val="bar-inner1"/>
    <w:basedOn w:val="Normal"/>
    <w:uiPriority w:val="99"/>
    <w:rsid w:val="00CB3FCC"/>
    <w:pPr>
      <w:shd w:val="clear" w:color="auto" w:fill="8EC3E5"/>
      <w:spacing w:before="100" w:beforeAutospacing="1" w:after="100" w:afterAutospacing="1" w:line="240" w:lineRule="auto"/>
    </w:pPr>
    <w:rPr>
      <w:rFonts w:eastAsia="Times New Roman"/>
      <w:b w:val="0"/>
      <w:color w:val="FFFFFF"/>
      <w:szCs w:val="24"/>
      <w:lang w:eastAsia="en-GB"/>
    </w:rPr>
  </w:style>
  <w:style w:type="paragraph" w:customStyle="1" w:styleId="footer-group1">
    <w:name w:val="footer-group1"/>
    <w:basedOn w:val="Normal"/>
    <w:uiPriority w:val="99"/>
    <w:rsid w:val="00CB3FCC"/>
    <w:pPr>
      <w:shd w:val="clear" w:color="auto" w:fill="8EC3E5"/>
      <w:spacing w:before="100" w:beforeAutospacing="1" w:after="100" w:afterAutospacing="1" w:line="240" w:lineRule="auto"/>
    </w:pPr>
    <w:rPr>
      <w:rFonts w:eastAsia="Times New Roman"/>
      <w:bCs/>
      <w:color w:val="FFFFFF"/>
      <w:szCs w:val="24"/>
      <w:lang w:eastAsia="en-GB"/>
    </w:rPr>
  </w:style>
  <w:style w:type="paragraph" w:customStyle="1" w:styleId="sidebar-icon-group1">
    <w:name w:val="sidebar-icon-group1"/>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footer-col-left1">
    <w:name w:val="footer-col-left1"/>
    <w:basedOn w:val="Normal"/>
    <w:uiPriority w:val="99"/>
    <w:rsid w:val="00CB3FCC"/>
    <w:pPr>
      <w:pBdr>
        <w:right w:val="dashed" w:sz="12" w:space="0" w:color="C8C8C8"/>
      </w:pBdr>
      <w:spacing w:before="100" w:beforeAutospacing="1" w:after="100" w:afterAutospacing="1" w:line="240" w:lineRule="auto"/>
    </w:pPr>
    <w:rPr>
      <w:rFonts w:eastAsia="Times New Roman"/>
      <w:b w:val="0"/>
      <w:szCs w:val="24"/>
      <w:lang w:eastAsia="en-GB"/>
    </w:rPr>
  </w:style>
  <w:style w:type="paragraph" w:customStyle="1" w:styleId="footer-col-right1">
    <w:name w:val="footer-col-right1"/>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cit-section3">
    <w:name w:val="cit-section3"/>
    <w:basedOn w:val="Normal"/>
    <w:uiPriority w:val="99"/>
    <w:rsid w:val="00CB3FCC"/>
    <w:pPr>
      <w:spacing w:before="450" w:after="450" w:line="240" w:lineRule="auto"/>
      <w:ind w:left="600"/>
    </w:pPr>
    <w:rPr>
      <w:rFonts w:eastAsia="Times New Roman"/>
      <w:bCs/>
      <w:szCs w:val="24"/>
      <w:lang w:eastAsia="en-GB"/>
    </w:rPr>
  </w:style>
  <w:style w:type="paragraph" w:customStyle="1" w:styleId="cit-first-element2">
    <w:name w:val="cit-first-element2"/>
    <w:basedOn w:val="Normal"/>
    <w:uiPriority w:val="99"/>
    <w:rsid w:val="00CB3FCC"/>
    <w:pPr>
      <w:spacing w:before="450" w:after="450" w:line="240" w:lineRule="auto"/>
      <w:ind w:left="600"/>
    </w:pPr>
    <w:rPr>
      <w:rFonts w:eastAsia="Times New Roman"/>
      <w:b w:val="0"/>
      <w:szCs w:val="24"/>
      <w:lang w:eastAsia="en-GB"/>
    </w:rPr>
  </w:style>
  <w:style w:type="paragraph" w:customStyle="1" w:styleId="cit-title-group1">
    <w:name w:val="cit-title-group1"/>
    <w:basedOn w:val="Normal"/>
    <w:uiPriority w:val="99"/>
    <w:rsid w:val="00CB3FCC"/>
    <w:pPr>
      <w:spacing w:before="450" w:after="450" w:line="240" w:lineRule="auto"/>
      <w:ind w:left="600"/>
    </w:pPr>
    <w:rPr>
      <w:rFonts w:eastAsia="Times New Roman"/>
      <w:b w:val="0"/>
      <w:szCs w:val="24"/>
      <w:lang w:eastAsia="en-GB"/>
    </w:rPr>
  </w:style>
  <w:style w:type="paragraph" w:customStyle="1" w:styleId="cit-first-element3">
    <w:name w:val="cit-first-element3"/>
    <w:basedOn w:val="Normal"/>
    <w:uiPriority w:val="99"/>
    <w:rsid w:val="00CB3FCC"/>
    <w:pPr>
      <w:spacing w:before="450" w:after="450" w:line="240" w:lineRule="auto"/>
      <w:ind w:left="600"/>
    </w:pPr>
    <w:rPr>
      <w:rFonts w:eastAsia="Times New Roman"/>
      <w:b w:val="0"/>
      <w:szCs w:val="24"/>
      <w:lang w:eastAsia="en-GB"/>
    </w:rPr>
  </w:style>
  <w:style w:type="paragraph" w:customStyle="1" w:styleId="cit-title-group2">
    <w:name w:val="cit-title-group2"/>
    <w:basedOn w:val="Normal"/>
    <w:uiPriority w:val="99"/>
    <w:rsid w:val="00CB3FCC"/>
    <w:pPr>
      <w:spacing w:before="450" w:after="450" w:line="240" w:lineRule="auto"/>
      <w:ind w:left="600"/>
    </w:pPr>
    <w:rPr>
      <w:rFonts w:eastAsia="Times New Roman"/>
      <w:b w:val="0"/>
      <w:szCs w:val="24"/>
      <w:lang w:eastAsia="en-GB"/>
    </w:rPr>
  </w:style>
  <w:style w:type="paragraph" w:customStyle="1" w:styleId="aindex-jump-list1">
    <w:name w:val="aindex-jump-list1"/>
    <w:basedOn w:val="Normal"/>
    <w:uiPriority w:val="99"/>
    <w:rsid w:val="00CB3FCC"/>
    <w:pPr>
      <w:spacing w:before="240" w:after="240" w:line="240" w:lineRule="auto"/>
    </w:pPr>
    <w:rPr>
      <w:rFonts w:eastAsia="Times New Roman"/>
      <w:b w:val="0"/>
      <w:szCs w:val="24"/>
      <w:lang w:eastAsia="en-GB"/>
    </w:rPr>
  </w:style>
  <w:style w:type="paragraph" w:customStyle="1" w:styleId="cit1">
    <w:name w:val="cit1"/>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cit2">
    <w:name w:val="cit2"/>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cit-auth-list4">
    <w:name w:val="cit-auth-list4"/>
    <w:basedOn w:val="Normal"/>
    <w:uiPriority w:val="99"/>
    <w:rsid w:val="00CB3FCC"/>
    <w:pPr>
      <w:spacing w:before="450" w:after="450" w:line="240" w:lineRule="auto"/>
    </w:pPr>
    <w:rPr>
      <w:rFonts w:eastAsia="Times New Roman"/>
      <w:b w:val="0"/>
      <w:szCs w:val="24"/>
      <w:lang w:eastAsia="en-GB"/>
    </w:rPr>
  </w:style>
  <w:style w:type="paragraph" w:customStyle="1" w:styleId="cit-auth-list5">
    <w:name w:val="cit-auth-list5"/>
    <w:basedOn w:val="Normal"/>
    <w:uiPriority w:val="99"/>
    <w:rsid w:val="00CB3FCC"/>
    <w:pPr>
      <w:spacing w:before="450" w:after="450" w:line="240" w:lineRule="auto"/>
    </w:pPr>
    <w:rPr>
      <w:rFonts w:eastAsia="Times New Roman"/>
      <w:b w:val="0"/>
      <w:szCs w:val="24"/>
      <w:lang w:eastAsia="en-GB"/>
    </w:rPr>
  </w:style>
  <w:style w:type="paragraph" w:customStyle="1" w:styleId="search-date-range1">
    <w:name w:val="search-date-range1"/>
    <w:basedOn w:val="Normal"/>
    <w:uiPriority w:val="99"/>
    <w:rsid w:val="00CB3FCC"/>
    <w:pPr>
      <w:spacing w:before="100" w:beforeAutospacing="1" w:after="100" w:afterAutospacing="1" w:line="240" w:lineRule="auto"/>
    </w:pPr>
    <w:rPr>
      <w:rFonts w:eastAsia="Times New Roman"/>
      <w:b w:val="0"/>
      <w:color w:val="403838"/>
      <w:szCs w:val="24"/>
      <w:lang w:eastAsia="en-GB"/>
    </w:rPr>
  </w:style>
  <w:style w:type="paragraph" w:customStyle="1" w:styleId="search-buttons1">
    <w:name w:val="search-buttons1"/>
    <w:basedOn w:val="Normal"/>
    <w:uiPriority w:val="99"/>
    <w:rsid w:val="00CB3FCC"/>
    <w:pPr>
      <w:spacing w:before="450" w:after="450" w:line="240" w:lineRule="auto"/>
      <w:jc w:val="right"/>
    </w:pPr>
    <w:rPr>
      <w:rFonts w:eastAsia="Times New Roman"/>
      <w:b w:val="0"/>
      <w:szCs w:val="24"/>
      <w:lang w:eastAsia="en-GB"/>
    </w:rPr>
  </w:style>
  <w:style w:type="paragraph" w:customStyle="1" w:styleId="gca-abs-jump1">
    <w:name w:val="gca-abs-jump1"/>
    <w:basedOn w:val="Normal"/>
    <w:uiPriority w:val="99"/>
    <w:rsid w:val="00CB3FCC"/>
    <w:pPr>
      <w:spacing w:before="450" w:after="450" w:line="240" w:lineRule="auto"/>
    </w:pPr>
    <w:rPr>
      <w:rFonts w:eastAsia="Times New Roman"/>
      <w:b w:val="0"/>
      <w:szCs w:val="24"/>
      <w:lang w:eastAsia="en-GB"/>
    </w:rPr>
  </w:style>
  <w:style w:type="paragraph" w:customStyle="1" w:styleId="gca-abs-position1">
    <w:name w:val="gca-abs-position1"/>
    <w:basedOn w:val="Normal"/>
    <w:uiPriority w:val="99"/>
    <w:rsid w:val="00CB3FCC"/>
    <w:pPr>
      <w:spacing w:before="450" w:after="450" w:line="240" w:lineRule="auto"/>
    </w:pPr>
    <w:rPr>
      <w:rFonts w:eastAsia="Times New Roman"/>
      <w:b w:val="0"/>
      <w:szCs w:val="24"/>
      <w:lang w:eastAsia="en-GB"/>
    </w:rPr>
  </w:style>
  <w:style w:type="paragraph" w:customStyle="1" w:styleId="cit-auth-list6">
    <w:name w:val="cit-auth-list6"/>
    <w:basedOn w:val="Normal"/>
    <w:uiPriority w:val="99"/>
    <w:rsid w:val="00CB3FCC"/>
    <w:pPr>
      <w:spacing w:before="100" w:beforeAutospacing="1" w:after="100" w:afterAutospacing="1" w:line="240" w:lineRule="auto"/>
      <w:ind w:left="600"/>
    </w:pPr>
    <w:rPr>
      <w:rFonts w:eastAsia="Times New Roman"/>
      <w:b w:val="0"/>
      <w:szCs w:val="24"/>
      <w:lang w:eastAsia="en-GB"/>
    </w:rPr>
  </w:style>
  <w:style w:type="paragraph" w:customStyle="1" w:styleId="emphasis10">
    <w:name w:val="emphasis1"/>
    <w:basedOn w:val="Normal"/>
    <w:uiPriority w:val="99"/>
    <w:rsid w:val="00CB3FCC"/>
    <w:pPr>
      <w:spacing w:before="450" w:after="450" w:line="240" w:lineRule="auto"/>
    </w:pPr>
    <w:rPr>
      <w:rFonts w:eastAsia="Times New Roman"/>
      <w:b w:val="0"/>
      <w:i/>
      <w:iCs/>
      <w:szCs w:val="24"/>
      <w:lang w:eastAsia="en-GB"/>
    </w:rPr>
  </w:style>
  <w:style w:type="paragraph" w:customStyle="1" w:styleId="boxed-text1">
    <w:name w:val="boxed-text1"/>
    <w:basedOn w:val="Normal"/>
    <w:uiPriority w:val="99"/>
    <w:rsid w:val="00CB3FCC"/>
    <w:pPr>
      <w:pBdr>
        <w:top w:val="single" w:sz="12" w:space="12" w:color="999999"/>
        <w:bottom w:val="single" w:sz="12" w:space="12" w:color="999999"/>
      </w:pBdr>
      <w:shd w:val="clear" w:color="auto" w:fill="EAEAEA"/>
      <w:spacing w:before="240" w:after="240" w:line="240" w:lineRule="auto"/>
    </w:pPr>
    <w:rPr>
      <w:rFonts w:eastAsia="Times New Roman"/>
      <w:b w:val="0"/>
      <w:szCs w:val="24"/>
      <w:lang w:eastAsia="en-GB"/>
    </w:rPr>
  </w:style>
  <w:style w:type="paragraph" w:customStyle="1" w:styleId="boxed-text-label1">
    <w:name w:val="boxed-text-label1"/>
    <w:basedOn w:val="Normal"/>
    <w:uiPriority w:val="99"/>
    <w:rsid w:val="00CB3FCC"/>
    <w:pPr>
      <w:spacing w:before="450" w:after="120" w:line="240" w:lineRule="auto"/>
    </w:pPr>
    <w:rPr>
      <w:rFonts w:eastAsia="Times New Roman"/>
      <w:bCs/>
      <w:color w:val="666666"/>
      <w:sz w:val="22"/>
      <w:lang w:eastAsia="en-GB"/>
    </w:rPr>
  </w:style>
  <w:style w:type="paragraph" w:customStyle="1" w:styleId="email-input1">
    <w:name w:val="email-input1"/>
    <w:basedOn w:val="Normal"/>
    <w:uiPriority w:val="99"/>
    <w:rsid w:val="00CB3FCC"/>
    <w:pPr>
      <w:spacing w:before="450" w:after="450" w:line="240" w:lineRule="auto"/>
    </w:pPr>
    <w:rPr>
      <w:rFonts w:eastAsia="Times New Roman"/>
      <w:b w:val="0"/>
      <w:szCs w:val="24"/>
      <w:lang w:eastAsia="en-GB"/>
    </w:rPr>
  </w:style>
  <w:style w:type="character" w:customStyle="1" w:styleId="comma-help1">
    <w:name w:val="comma-help1"/>
    <w:basedOn w:val="DefaultParagraphFont"/>
    <w:uiPriority w:val="99"/>
    <w:rsid w:val="00CB3FCC"/>
    <w:rPr>
      <w:rFonts w:cs="Times New Roman"/>
    </w:rPr>
  </w:style>
  <w:style w:type="paragraph" w:customStyle="1" w:styleId="keyauth-sub-table1">
    <w:name w:val="keyauth-sub-table1"/>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cover-img-wrap1">
    <w:name w:val="cover-img-wrap1"/>
    <w:basedOn w:val="Normal"/>
    <w:uiPriority w:val="99"/>
    <w:rsid w:val="00CB3FCC"/>
    <w:pPr>
      <w:spacing w:before="450" w:after="450" w:line="240" w:lineRule="auto"/>
    </w:pPr>
    <w:rPr>
      <w:rFonts w:eastAsia="Times New Roman"/>
      <w:b w:val="0"/>
      <w:szCs w:val="24"/>
      <w:lang w:eastAsia="en-GB"/>
    </w:rPr>
  </w:style>
  <w:style w:type="paragraph" w:customStyle="1" w:styleId="content-block-clear1">
    <w:name w:val="content-block-clear1"/>
    <w:basedOn w:val="Normal"/>
    <w:uiPriority w:val="99"/>
    <w:rsid w:val="00CB3FCC"/>
    <w:pPr>
      <w:spacing w:before="450" w:after="450" w:line="240" w:lineRule="auto"/>
    </w:pPr>
    <w:rPr>
      <w:rFonts w:eastAsia="Times New Roman"/>
      <w:b w:val="0"/>
      <w:szCs w:val="24"/>
      <w:lang w:eastAsia="en-GB"/>
    </w:rPr>
  </w:style>
  <w:style w:type="character" w:customStyle="1" w:styleId="intl-help1">
    <w:name w:val="intl-help1"/>
    <w:basedOn w:val="DefaultParagraphFont"/>
    <w:uiPriority w:val="99"/>
    <w:rsid w:val="00CB3FCC"/>
    <w:rPr>
      <w:rFonts w:cs="Times New Roman"/>
      <w:sz w:val="18"/>
      <w:szCs w:val="18"/>
    </w:rPr>
  </w:style>
  <w:style w:type="paragraph" w:customStyle="1" w:styleId="social-media-links1">
    <w:name w:val="social-media-links1"/>
    <w:basedOn w:val="Normal"/>
    <w:uiPriority w:val="99"/>
    <w:rsid w:val="00CB3FCC"/>
    <w:pPr>
      <w:spacing w:before="240" w:after="240" w:line="240" w:lineRule="auto"/>
      <w:ind w:left="150" w:right="450"/>
    </w:pPr>
    <w:rPr>
      <w:rFonts w:eastAsia="Times New Roman"/>
      <w:b w:val="0"/>
      <w:szCs w:val="24"/>
      <w:lang w:eastAsia="en-GB"/>
    </w:rPr>
  </w:style>
  <w:style w:type="paragraph" w:customStyle="1" w:styleId="most-hide1">
    <w:name w:val="most-hide1"/>
    <w:basedOn w:val="Normal"/>
    <w:uiPriority w:val="99"/>
    <w:rsid w:val="00CB3FCC"/>
    <w:pPr>
      <w:spacing w:before="100" w:beforeAutospacing="1" w:after="100" w:afterAutospacing="1" w:line="240" w:lineRule="auto"/>
    </w:pPr>
    <w:rPr>
      <w:rFonts w:eastAsia="Times New Roman"/>
      <w:b w:val="0"/>
      <w:vanish/>
      <w:szCs w:val="24"/>
      <w:lang w:eastAsia="en-GB"/>
    </w:rPr>
  </w:style>
  <w:style w:type="paragraph" w:customStyle="1" w:styleId="fig1">
    <w:name w:val="fig1"/>
    <w:basedOn w:val="Normal"/>
    <w:uiPriority w:val="99"/>
    <w:rsid w:val="00CB3FCC"/>
    <w:pPr>
      <w:spacing w:before="240" w:after="240" w:line="240" w:lineRule="auto"/>
      <w:ind w:left="600" w:right="600"/>
    </w:pPr>
    <w:rPr>
      <w:rFonts w:eastAsia="Times New Roman"/>
      <w:b w:val="0"/>
      <w:szCs w:val="24"/>
      <w:lang w:eastAsia="en-GB"/>
    </w:rPr>
  </w:style>
  <w:style w:type="paragraph" w:customStyle="1" w:styleId="table1">
    <w:name w:val="table1"/>
    <w:basedOn w:val="Normal"/>
    <w:uiPriority w:val="99"/>
    <w:rsid w:val="00CB3FCC"/>
    <w:pPr>
      <w:spacing w:before="240" w:after="240" w:line="240" w:lineRule="auto"/>
      <w:ind w:left="600" w:right="600"/>
    </w:pPr>
    <w:rPr>
      <w:rFonts w:eastAsia="Times New Roman"/>
      <w:b w:val="0"/>
      <w:szCs w:val="24"/>
      <w:lang w:eastAsia="en-GB"/>
    </w:rPr>
  </w:style>
  <w:style w:type="character" w:customStyle="1" w:styleId="disp-formula1">
    <w:name w:val="disp-formula1"/>
    <w:basedOn w:val="DefaultParagraphFont"/>
    <w:uiPriority w:val="99"/>
    <w:rsid w:val="00CB3FCC"/>
    <w:rPr>
      <w:rFonts w:cs="Times New Roman"/>
    </w:rPr>
  </w:style>
  <w:style w:type="character" w:customStyle="1" w:styleId="disp-formula2">
    <w:name w:val="disp-formula2"/>
    <w:basedOn w:val="DefaultParagraphFont"/>
    <w:uiPriority w:val="99"/>
    <w:rsid w:val="00CB3FCC"/>
    <w:rPr>
      <w:rFonts w:cs="Times New Roman"/>
    </w:rPr>
  </w:style>
  <w:style w:type="character" w:customStyle="1" w:styleId="disp-formula3">
    <w:name w:val="disp-formula3"/>
    <w:basedOn w:val="DefaultParagraphFont"/>
    <w:uiPriority w:val="99"/>
    <w:rsid w:val="00CB3FCC"/>
    <w:rPr>
      <w:rFonts w:cs="Times New Roman"/>
    </w:rPr>
  </w:style>
  <w:style w:type="character" w:customStyle="1" w:styleId="chem-struct1">
    <w:name w:val="chem-struct1"/>
    <w:basedOn w:val="DefaultParagraphFont"/>
    <w:uiPriority w:val="99"/>
    <w:rsid w:val="00CB3FCC"/>
    <w:rPr>
      <w:rFonts w:cs="Times New Roman"/>
    </w:rPr>
  </w:style>
  <w:style w:type="character" w:customStyle="1" w:styleId="chem-struct2">
    <w:name w:val="chem-struct2"/>
    <w:basedOn w:val="DefaultParagraphFont"/>
    <w:uiPriority w:val="99"/>
    <w:rsid w:val="00CB3FCC"/>
    <w:rPr>
      <w:rFonts w:cs="Times New Roman"/>
    </w:rPr>
  </w:style>
  <w:style w:type="paragraph" w:customStyle="1" w:styleId="fig-inline1">
    <w:name w:val="fig-inline1"/>
    <w:basedOn w:val="Normal"/>
    <w:uiPriority w:val="99"/>
    <w:rsid w:val="00CB3FCC"/>
    <w:pPr>
      <w:pBdr>
        <w:top w:val="dotted" w:sz="12" w:space="12" w:color="999999"/>
        <w:left w:val="dotted" w:sz="12" w:space="12" w:color="999999"/>
        <w:bottom w:val="dotted" w:sz="12" w:space="12" w:color="999999"/>
        <w:right w:val="dotted" w:sz="12" w:space="12" w:color="999999"/>
      </w:pBdr>
      <w:shd w:val="clear" w:color="auto" w:fill="FFFFFF"/>
      <w:spacing w:before="240" w:after="240" w:line="240" w:lineRule="auto"/>
      <w:ind w:left="300" w:right="150"/>
      <w:jc w:val="center"/>
    </w:pPr>
    <w:rPr>
      <w:rFonts w:ascii="Lucida Sans Unicode" w:eastAsia="Times New Roman" w:hAnsi="Lucida Sans Unicode" w:cs="Lucida Sans Unicode"/>
      <w:b w:val="0"/>
      <w:sz w:val="20"/>
      <w:szCs w:val="20"/>
      <w:lang w:eastAsia="en-GB"/>
    </w:rPr>
  </w:style>
  <w:style w:type="character" w:customStyle="1" w:styleId="fig-inline-video-img-pop-out1">
    <w:name w:val="fig-inline-video-img-pop-out1"/>
    <w:basedOn w:val="DefaultParagraphFont"/>
    <w:uiPriority w:val="99"/>
    <w:rsid w:val="00CB3FCC"/>
    <w:rPr>
      <w:rFonts w:cs="Times New Roman"/>
      <w:sz w:val="30"/>
      <w:szCs w:val="30"/>
    </w:rPr>
  </w:style>
  <w:style w:type="character" w:customStyle="1" w:styleId="inline-video-attrib1">
    <w:name w:val="inline-video-attrib1"/>
    <w:basedOn w:val="DefaultParagraphFont"/>
    <w:uiPriority w:val="99"/>
    <w:rsid w:val="00CB3FCC"/>
    <w:rPr>
      <w:rFonts w:cs="Times New Roman"/>
    </w:rPr>
  </w:style>
  <w:style w:type="character" w:customStyle="1" w:styleId="inline-video-permission1">
    <w:name w:val="inline-video-permission1"/>
    <w:basedOn w:val="DefaultParagraphFont"/>
    <w:uiPriority w:val="99"/>
    <w:rsid w:val="00CB3FCC"/>
    <w:rPr>
      <w:rFonts w:cs="Times New Roman"/>
    </w:rPr>
  </w:style>
  <w:style w:type="character" w:customStyle="1" w:styleId="inline-video-attrib2">
    <w:name w:val="inline-video-attrib2"/>
    <w:basedOn w:val="DefaultParagraphFont"/>
    <w:uiPriority w:val="99"/>
    <w:rsid w:val="00CB3FCC"/>
    <w:rPr>
      <w:rFonts w:cs="Times New Roman"/>
    </w:rPr>
  </w:style>
  <w:style w:type="character" w:customStyle="1" w:styleId="inline-video-permission2">
    <w:name w:val="inline-video-permission2"/>
    <w:basedOn w:val="DefaultParagraphFont"/>
    <w:uiPriority w:val="99"/>
    <w:rsid w:val="00CB3FCC"/>
    <w:rPr>
      <w:rFonts w:cs="Times New Roman"/>
    </w:rPr>
  </w:style>
  <w:style w:type="character" w:customStyle="1" w:styleId="inline-video-permission3">
    <w:name w:val="inline-video-permission3"/>
    <w:basedOn w:val="DefaultParagraphFont"/>
    <w:uiPriority w:val="99"/>
    <w:rsid w:val="00CB3FCC"/>
    <w:rPr>
      <w:rFonts w:cs="Times New Roman"/>
    </w:rPr>
  </w:style>
  <w:style w:type="character" w:customStyle="1" w:styleId="inline-video-attrib3">
    <w:name w:val="inline-video-attrib3"/>
    <w:basedOn w:val="DefaultParagraphFont"/>
    <w:uiPriority w:val="99"/>
    <w:rsid w:val="00CB3FCC"/>
    <w:rPr>
      <w:rFonts w:cs="Times New Roman"/>
    </w:rPr>
  </w:style>
  <w:style w:type="paragraph" w:customStyle="1" w:styleId="xref-bibr1">
    <w:name w:val="xref-bibr1"/>
    <w:basedOn w:val="Normal"/>
    <w:uiPriority w:val="99"/>
    <w:rsid w:val="00CB3FCC"/>
    <w:pPr>
      <w:spacing w:before="100" w:beforeAutospacing="1" w:after="100" w:afterAutospacing="1" w:line="240" w:lineRule="auto"/>
    </w:pPr>
    <w:rPr>
      <w:rFonts w:eastAsia="Times New Roman"/>
      <w:b w:val="0"/>
      <w:color w:val="403838"/>
      <w:sz w:val="19"/>
      <w:szCs w:val="19"/>
      <w:vertAlign w:val="superscript"/>
      <w:lang w:eastAsia="en-GB"/>
    </w:rPr>
  </w:style>
  <w:style w:type="paragraph" w:customStyle="1" w:styleId="xref-bibr2">
    <w:name w:val="xref-bibr2"/>
    <w:basedOn w:val="Normal"/>
    <w:uiPriority w:val="99"/>
    <w:rsid w:val="00CB3FCC"/>
    <w:pPr>
      <w:spacing w:before="100" w:beforeAutospacing="1" w:after="100" w:afterAutospacing="1" w:line="240" w:lineRule="auto"/>
    </w:pPr>
    <w:rPr>
      <w:rFonts w:eastAsia="Times New Roman"/>
      <w:b w:val="0"/>
      <w:color w:val="403838"/>
      <w:sz w:val="19"/>
      <w:szCs w:val="19"/>
      <w:vertAlign w:val="superscript"/>
      <w:lang w:eastAsia="en-GB"/>
    </w:rPr>
  </w:style>
  <w:style w:type="paragraph" w:customStyle="1" w:styleId="highwire-marker-journal-article-end1">
    <w:name w:val="highwire-marker-journal-article-end1"/>
    <w:basedOn w:val="Normal"/>
    <w:uiPriority w:val="99"/>
    <w:rsid w:val="00CB3FCC"/>
    <w:pPr>
      <w:spacing w:before="100" w:beforeAutospacing="1" w:after="100" w:afterAutospacing="1" w:line="240" w:lineRule="auto"/>
    </w:pPr>
    <w:rPr>
      <w:rFonts w:eastAsia="Times New Roman"/>
      <w:b w:val="0"/>
      <w:vanish/>
      <w:szCs w:val="24"/>
      <w:lang w:eastAsia="en-GB"/>
    </w:rPr>
  </w:style>
  <w:style w:type="paragraph" w:customStyle="1" w:styleId="cit-auth-list7">
    <w:name w:val="cit-auth-list7"/>
    <w:basedOn w:val="Normal"/>
    <w:uiPriority w:val="99"/>
    <w:rsid w:val="00CB3FCC"/>
    <w:pPr>
      <w:spacing w:after="0" w:line="240" w:lineRule="auto"/>
    </w:pPr>
    <w:rPr>
      <w:rFonts w:eastAsia="Times New Roman"/>
      <w:bCs/>
      <w:szCs w:val="24"/>
      <w:lang w:eastAsia="en-GB"/>
    </w:rPr>
  </w:style>
  <w:style w:type="paragraph" w:customStyle="1" w:styleId="cit-ed-list1">
    <w:name w:val="cit-ed-list1"/>
    <w:basedOn w:val="Normal"/>
    <w:uiPriority w:val="99"/>
    <w:rsid w:val="00CB3FCC"/>
    <w:pPr>
      <w:spacing w:after="0" w:line="240" w:lineRule="auto"/>
    </w:pPr>
    <w:rPr>
      <w:rFonts w:eastAsia="Times New Roman"/>
      <w:b w:val="0"/>
      <w:szCs w:val="24"/>
      <w:lang w:eastAsia="en-GB"/>
    </w:rPr>
  </w:style>
  <w:style w:type="paragraph" w:customStyle="1" w:styleId="duplicate1">
    <w:name w:val="duplicate1"/>
    <w:basedOn w:val="Normal"/>
    <w:uiPriority w:val="99"/>
    <w:rsid w:val="00CB3FCC"/>
    <w:pPr>
      <w:spacing w:before="100" w:beforeAutospacing="1" w:after="100" w:afterAutospacing="1" w:line="240" w:lineRule="auto"/>
    </w:pPr>
    <w:rPr>
      <w:rFonts w:eastAsia="Times New Roman"/>
      <w:b w:val="0"/>
      <w:vanish/>
      <w:szCs w:val="24"/>
      <w:lang w:eastAsia="en-GB"/>
    </w:rPr>
  </w:style>
  <w:style w:type="paragraph" w:customStyle="1" w:styleId="cit-title4">
    <w:name w:val="cit-title4"/>
    <w:basedOn w:val="Normal"/>
    <w:uiPriority w:val="99"/>
    <w:rsid w:val="00CB3FCC"/>
    <w:pPr>
      <w:spacing w:after="0" w:line="240" w:lineRule="auto"/>
    </w:pPr>
    <w:rPr>
      <w:rFonts w:eastAsia="Times New Roman"/>
      <w:b w:val="0"/>
      <w:szCs w:val="24"/>
      <w:lang w:eastAsia="en-GB"/>
    </w:rPr>
  </w:style>
  <w:style w:type="paragraph" w:customStyle="1" w:styleId="cit-vol2">
    <w:name w:val="cit-vol2"/>
    <w:basedOn w:val="Normal"/>
    <w:uiPriority w:val="99"/>
    <w:rsid w:val="00CB3FCC"/>
    <w:pPr>
      <w:spacing w:before="100" w:beforeAutospacing="1" w:after="100" w:afterAutospacing="1" w:line="240" w:lineRule="auto"/>
    </w:pPr>
    <w:rPr>
      <w:rFonts w:eastAsia="Times New Roman"/>
      <w:bCs/>
      <w:szCs w:val="24"/>
      <w:lang w:eastAsia="en-GB"/>
    </w:rPr>
  </w:style>
  <w:style w:type="paragraph" w:customStyle="1" w:styleId="article1">
    <w:name w:val="article1"/>
    <w:basedOn w:val="Normal"/>
    <w:uiPriority w:val="99"/>
    <w:rsid w:val="00CB3FCC"/>
    <w:pPr>
      <w:spacing w:before="100" w:beforeAutospacing="1" w:after="100" w:afterAutospacing="1" w:line="240" w:lineRule="auto"/>
      <w:jc w:val="both"/>
    </w:pPr>
    <w:rPr>
      <w:rFonts w:eastAsia="Times New Roman"/>
      <w:b w:val="0"/>
      <w:szCs w:val="24"/>
      <w:lang w:eastAsia="en-GB"/>
    </w:rPr>
  </w:style>
  <w:style w:type="paragraph" w:customStyle="1" w:styleId="ref-list1">
    <w:name w:val="ref-list1"/>
    <w:basedOn w:val="Normal"/>
    <w:uiPriority w:val="99"/>
    <w:rsid w:val="00CB3FCC"/>
    <w:pPr>
      <w:spacing w:before="100" w:beforeAutospacing="1" w:after="100" w:afterAutospacing="1" w:line="240" w:lineRule="auto"/>
    </w:pPr>
    <w:rPr>
      <w:rFonts w:eastAsia="Times New Roman"/>
      <w:b w:val="0"/>
      <w:szCs w:val="24"/>
      <w:lang w:eastAsia="en-GB"/>
    </w:rPr>
  </w:style>
  <w:style w:type="character" w:customStyle="1" w:styleId="xref-corresp3">
    <w:name w:val="xref-corresp3"/>
    <w:basedOn w:val="DefaultParagraphFont"/>
    <w:uiPriority w:val="99"/>
    <w:rsid w:val="00CB3FCC"/>
    <w:rPr>
      <w:rFonts w:cs="Times New Roman"/>
      <w:u w:val="none"/>
      <w:effect w:val="none"/>
    </w:rPr>
  </w:style>
  <w:style w:type="character" w:customStyle="1" w:styleId="xref-aff3">
    <w:name w:val="xref-aff3"/>
    <w:basedOn w:val="DefaultParagraphFont"/>
    <w:uiPriority w:val="99"/>
    <w:rsid w:val="00CB3FCC"/>
    <w:rPr>
      <w:rFonts w:cs="Times New Roman"/>
      <w:u w:val="none"/>
      <w:effect w:val="none"/>
    </w:rPr>
  </w:style>
  <w:style w:type="character" w:customStyle="1" w:styleId="xref-fn1">
    <w:name w:val="xref-fn1"/>
    <w:basedOn w:val="DefaultParagraphFont"/>
    <w:uiPriority w:val="99"/>
    <w:rsid w:val="00CB3FCC"/>
    <w:rPr>
      <w:rFonts w:cs="Times New Roman"/>
      <w:u w:val="none"/>
      <w:effect w:val="none"/>
    </w:rPr>
  </w:style>
  <w:style w:type="paragraph" w:customStyle="1" w:styleId="p-lead1">
    <w:name w:val="p-lead1"/>
    <w:basedOn w:val="Normal"/>
    <w:uiPriority w:val="99"/>
    <w:rsid w:val="00CB3FCC"/>
    <w:pPr>
      <w:spacing w:before="450" w:after="450" w:line="240" w:lineRule="auto"/>
    </w:pPr>
    <w:rPr>
      <w:rFonts w:eastAsia="Times New Roman"/>
      <w:b w:val="0"/>
      <w:szCs w:val="24"/>
      <w:lang w:eastAsia="en-GB"/>
    </w:rPr>
  </w:style>
  <w:style w:type="character" w:customStyle="1" w:styleId="statement-label1">
    <w:name w:val="statement-label1"/>
    <w:basedOn w:val="DefaultParagraphFont"/>
    <w:uiPriority w:val="99"/>
    <w:rsid w:val="00CB3FCC"/>
    <w:rPr>
      <w:rFonts w:cs="Times New Roman"/>
      <w:b/>
      <w:bCs/>
      <w:sz w:val="29"/>
      <w:szCs w:val="29"/>
    </w:rPr>
  </w:style>
  <w:style w:type="character" w:customStyle="1" w:styleId="statement-label2">
    <w:name w:val="statement-label2"/>
    <w:basedOn w:val="DefaultParagraphFont"/>
    <w:uiPriority w:val="99"/>
    <w:rsid w:val="00CB3FCC"/>
    <w:rPr>
      <w:rFonts w:cs="Times New Roman"/>
      <w:i/>
      <w:iCs/>
      <w:sz w:val="29"/>
      <w:szCs w:val="29"/>
    </w:rPr>
  </w:style>
  <w:style w:type="paragraph" w:customStyle="1" w:styleId="duplicate2">
    <w:name w:val="duplicate2"/>
    <w:basedOn w:val="Normal"/>
    <w:uiPriority w:val="99"/>
    <w:rsid w:val="00CB3FCC"/>
    <w:pPr>
      <w:spacing w:before="100" w:beforeAutospacing="1" w:after="100" w:afterAutospacing="1" w:line="240" w:lineRule="auto"/>
    </w:pPr>
    <w:rPr>
      <w:rFonts w:eastAsia="Times New Roman"/>
      <w:b w:val="0"/>
      <w:vanish/>
      <w:szCs w:val="24"/>
      <w:lang w:eastAsia="en-GB"/>
    </w:rPr>
  </w:style>
  <w:style w:type="character" w:customStyle="1" w:styleId="cit-pub-id-sep1">
    <w:name w:val="cit-pub-id-sep1"/>
    <w:basedOn w:val="DefaultParagraphFont"/>
    <w:uiPriority w:val="99"/>
    <w:rsid w:val="00CB3FCC"/>
    <w:rPr>
      <w:rFonts w:cs="Times New Roman"/>
      <w:vanish/>
    </w:rPr>
  </w:style>
  <w:style w:type="character" w:customStyle="1" w:styleId="cit-pub-id1">
    <w:name w:val="cit-pub-id1"/>
    <w:basedOn w:val="DefaultParagraphFont"/>
    <w:uiPriority w:val="99"/>
    <w:rsid w:val="00CB3FCC"/>
    <w:rPr>
      <w:rFonts w:cs="Times New Roman"/>
      <w:vanish/>
    </w:rPr>
  </w:style>
  <w:style w:type="paragraph" w:customStyle="1" w:styleId="cit-vol3">
    <w:name w:val="cit-vol3"/>
    <w:basedOn w:val="Normal"/>
    <w:uiPriority w:val="99"/>
    <w:rsid w:val="00CB3FCC"/>
    <w:pPr>
      <w:spacing w:before="100" w:beforeAutospacing="1" w:after="100" w:afterAutospacing="1" w:line="240" w:lineRule="auto"/>
    </w:pPr>
    <w:rPr>
      <w:rFonts w:eastAsia="Times New Roman"/>
      <w:bCs/>
      <w:szCs w:val="24"/>
      <w:lang w:eastAsia="en-GB"/>
    </w:rPr>
  </w:style>
  <w:style w:type="paragraph" w:customStyle="1" w:styleId="section-nav1">
    <w:name w:val="section-nav1"/>
    <w:basedOn w:val="Normal"/>
    <w:uiPriority w:val="99"/>
    <w:rsid w:val="00CB3FCC"/>
    <w:pPr>
      <w:shd w:val="clear" w:color="auto" w:fill="FFFFFF"/>
      <w:spacing w:before="100" w:beforeAutospacing="1" w:after="100" w:afterAutospacing="1" w:line="240" w:lineRule="auto"/>
    </w:pPr>
    <w:rPr>
      <w:rFonts w:eastAsia="Times New Roman"/>
      <w:b w:val="0"/>
      <w:szCs w:val="24"/>
      <w:lang w:eastAsia="en-GB"/>
    </w:rPr>
  </w:style>
  <w:style w:type="paragraph" w:customStyle="1" w:styleId="section-nav2">
    <w:name w:val="section-nav2"/>
    <w:basedOn w:val="Normal"/>
    <w:uiPriority w:val="99"/>
    <w:rsid w:val="00CB3FCC"/>
    <w:pPr>
      <w:shd w:val="clear" w:color="auto" w:fill="FFFFFF"/>
      <w:spacing w:before="100" w:beforeAutospacing="1" w:after="100" w:afterAutospacing="1" w:line="240" w:lineRule="auto"/>
    </w:pPr>
    <w:rPr>
      <w:rFonts w:eastAsia="Times New Roman"/>
      <w:b w:val="0"/>
      <w:szCs w:val="24"/>
      <w:lang w:eastAsia="en-GB"/>
    </w:rPr>
  </w:style>
  <w:style w:type="character" w:customStyle="1" w:styleId="soc-bm-link-text3">
    <w:name w:val="soc-bm-link-text3"/>
    <w:basedOn w:val="DefaultParagraphFont"/>
    <w:uiPriority w:val="99"/>
    <w:rsid w:val="00CB3FCC"/>
    <w:rPr>
      <w:rFonts w:cs="Times New Roman"/>
    </w:rPr>
  </w:style>
  <w:style w:type="paragraph" w:customStyle="1" w:styleId="social-bookmarking-help2">
    <w:name w:val="social-bookmarking-help2"/>
    <w:basedOn w:val="Normal"/>
    <w:uiPriority w:val="99"/>
    <w:rsid w:val="00CB3FCC"/>
    <w:pPr>
      <w:spacing w:before="150" w:after="300" w:line="240" w:lineRule="auto"/>
    </w:pPr>
    <w:rPr>
      <w:rFonts w:eastAsia="Times New Roman"/>
      <w:b w:val="0"/>
      <w:szCs w:val="24"/>
      <w:lang w:eastAsia="en-GB"/>
    </w:rPr>
  </w:style>
  <w:style w:type="character" w:customStyle="1" w:styleId="cit-collab1">
    <w:name w:val="cit-collab1"/>
    <w:basedOn w:val="DefaultParagraphFont"/>
    <w:uiPriority w:val="99"/>
    <w:rsid w:val="00CB3FCC"/>
    <w:rPr>
      <w:rFonts w:cs="Times New Roman"/>
    </w:rPr>
  </w:style>
  <w:style w:type="paragraph" w:customStyle="1" w:styleId="corresp-label1">
    <w:name w:val="corresp-label1"/>
    <w:basedOn w:val="Normal"/>
    <w:uiPriority w:val="99"/>
    <w:rsid w:val="00CB3FCC"/>
    <w:pPr>
      <w:spacing w:before="100" w:beforeAutospacing="1" w:after="100" w:afterAutospacing="1" w:line="240" w:lineRule="auto"/>
    </w:pPr>
    <w:rPr>
      <w:rFonts w:eastAsia="Times New Roman"/>
      <w:b w:val="0"/>
      <w:sz w:val="20"/>
      <w:szCs w:val="20"/>
      <w:vertAlign w:val="superscript"/>
      <w:lang w:eastAsia="en-GB"/>
    </w:rPr>
  </w:style>
  <w:style w:type="paragraph" w:customStyle="1" w:styleId="hw-popup-error1">
    <w:name w:val="hw-popup-error1"/>
    <w:basedOn w:val="Normal"/>
    <w:uiPriority w:val="99"/>
    <w:rsid w:val="00CB3FCC"/>
    <w:pPr>
      <w:pBdr>
        <w:top w:val="single" w:sz="24" w:space="12" w:color="000000"/>
        <w:left w:val="single" w:sz="24" w:space="12" w:color="000000"/>
        <w:bottom w:val="single" w:sz="24" w:space="12" w:color="000000"/>
        <w:right w:val="single" w:sz="24" w:space="12" w:color="000000"/>
      </w:pBdr>
      <w:spacing w:before="240" w:after="240" w:line="240" w:lineRule="auto"/>
      <w:ind w:left="240" w:right="240"/>
    </w:pPr>
    <w:rPr>
      <w:rFonts w:eastAsia="Times New Roman"/>
      <w:b w:val="0"/>
      <w:szCs w:val="24"/>
      <w:lang w:eastAsia="en-GB"/>
    </w:rPr>
  </w:style>
  <w:style w:type="paragraph" w:customStyle="1" w:styleId="h-lead1">
    <w:name w:val="h-lead1"/>
    <w:basedOn w:val="Normal"/>
    <w:uiPriority w:val="99"/>
    <w:rsid w:val="00CB3FCC"/>
    <w:pPr>
      <w:spacing w:before="450" w:after="450" w:line="240" w:lineRule="auto"/>
    </w:pPr>
    <w:rPr>
      <w:rFonts w:eastAsia="Times New Roman"/>
      <w:b w:val="0"/>
      <w:szCs w:val="24"/>
      <w:lang w:eastAsia="en-GB"/>
    </w:rPr>
  </w:style>
  <w:style w:type="paragraph" w:customStyle="1" w:styleId="mathjaxmathml1">
    <w:name w:val="mathjax_mathml1"/>
    <w:basedOn w:val="Normal"/>
    <w:uiPriority w:val="99"/>
    <w:rsid w:val="00CB3FCC"/>
    <w:pPr>
      <w:spacing w:before="100" w:beforeAutospacing="1" w:after="100" w:afterAutospacing="1" w:line="240" w:lineRule="auto"/>
    </w:pPr>
    <w:rPr>
      <w:rFonts w:eastAsia="Times New Roman"/>
      <w:b w:val="0"/>
      <w:sz w:val="36"/>
      <w:szCs w:val="36"/>
      <w:lang w:eastAsia="en-GB"/>
    </w:rPr>
  </w:style>
  <w:style w:type="paragraph" w:customStyle="1" w:styleId="mathjaxmathml2">
    <w:name w:val="mathjax_mathml2"/>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on1">
    <w:name w:val="on1"/>
    <w:basedOn w:val="Normal"/>
    <w:uiPriority w:val="99"/>
    <w:rsid w:val="00CB3FCC"/>
    <w:pPr>
      <w:spacing w:before="100" w:beforeAutospacing="1" w:after="100" w:afterAutospacing="1" w:line="240" w:lineRule="auto"/>
    </w:pPr>
    <w:rPr>
      <w:rFonts w:eastAsia="Times New Roman"/>
      <w:b w:val="0"/>
      <w:szCs w:val="24"/>
      <w:lang w:eastAsia="en-GB"/>
    </w:rPr>
  </w:style>
  <w:style w:type="paragraph" w:customStyle="1" w:styleId="fancybox-bg1">
    <w:name w:val="fancybox-bg1"/>
    <w:basedOn w:val="Normal"/>
    <w:uiPriority w:val="99"/>
    <w:rsid w:val="00CB3FCC"/>
    <w:pPr>
      <w:spacing w:after="0" w:line="240" w:lineRule="auto"/>
    </w:pPr>
    <w:rPr>
      <w:rFonts w:eastAsia="Times New Roman"/>
      <w:b w:val="0"/>
      <w:szCs w:val="24"/>
      <w:lang w:eastAsia="en-GB"/>
    </w:rPr>
  </w:style>
  <w:style w:type="paragraph" w:customStyle="1" w:styleId="view-more3">
    <w:name w:val="view-more3"/>
    <w:basedOn w:val="Normal"/>
    <w:uiPriority w:val="99"/>
    <w:rsid w:val="00CB3FCC"/>
    <w:pPr>
      <w:spacing w:after="0" w:line="240" w:lineRule="auto"/>
      <w:ind w:left="60" w:right="60"/>
    </w:pPr>
    <w:rPr>
      <w:rFonts w:eastAsia="Times New Roman"/>
      <w:b w:val="0"/>
      <w:color w:val="000000"/>
      <w:szCs w:val="24"/>
      <w:lang w:eastAsia="en-GB"/>
    </w:rPr>
  </w:style>
  <w:style w:type="paragraph" w:customStyle="1" w:styleId="view-more4">
    <w:name w:val="view-more4"/>
    <w:basedOn w:val="Normal"/>
    <w:uiPriority w:val="99"/>
    <w:rsid w:val="00CB3FCC"/>
    <w:pPr>
      <w:spacing w:after="0" w:line="240" w:lineRule="auto"/>
      <w:ind w:left="60" w:right="60"/>
    </w:pPr>
    <w:rPr>
      <w:rFonts w:eastAsia="Times New Roman"/>
      <w:b w:val="0"/>
      <w:color w:val="000000"/>
      <w:szCs w:val="24"/>
      <w:lang w:eastAsia="en-GB"/>
    </w:rPr>
  </w:style>
  <w:style w:type="paragraph" w:customStyle="1" w:styleId="view-more5">
    <w:name w:val="view-more5"/>
    <w:basedOn w:val="Normal"/>
    <w:uiPriority w:val="99"/>
    <w:rsid w:val="00CB3FCC"/>
    <w:pPr>
      <w:shd w:val="clear" w:color="auto" w:fill="404040"/>
      <w:spacing w:after="0" w:line="240" w:lineRule="auto"/>
      <w:ind w:left="60" w:right="60"/>
    </w:pPr>
    <w:rPr>
      <w:rFonts w:eastAsia="Times New Roman"/>
      <w:b w:val="0"/>
      <w:color w:val="FFFFFF"/>
      <w:szCs w:val="24"/>
      <w:lang w:eastAsia="en-GB"/>
    </w:rPr>
  </w:style>
  <w:style w:type="paragraph" w:customStyle="1" w:styleId="view-more6">
    <w:name w:val="view-more6"/>
    <w:basedOn w:val="Normal"/>
    <w:uiPriority w:val="99"/>
    <w:rsid w:val="00CB3FCC"/>
    <w:pPr>
      <w:shd w:val="clear" w:color="auto" w:fill="404040"/>
      <w:spacing w:after="0" w:line="240" w:lineRule="auto"/>
      <w:ind w:left="60" w:right="60"/>
    </w:pPr>
    <w:rPr>
      <w:rFonts w:eastAsia="Times New Roman"/>
      <w:b w:val="0"/>
      <w:color w:val="FFFFFF"/>
      <w:szCs w:val="24"/>
      <w:lang w:eastAsia="en-GB"/>
    </w:rPr>
  </w:style>
  <w:style w:type="paragraph" w:customStyle="1" w:styleId="first-child1">
    <w:name w:val="first-child1"/>
    <w:basedOn w:val="Normal"/>
    <w:uiPriority w:val="99"/>
    <w:rsid w:val="00CB3FCC"/>
    <w:pPr>
      <w:spacing w:after="450" w:line="240" w:lineRule="auto"/>
    </w:pPr>
    <w:rPr>
      <w:rFonts w:eastAsia="Times New Roman"/>
      <w:b w:val="0"/>
      <w:szCs w:val="24"/>
      <w:lang w:eastAsia="en-GB"/>
    </w:rPr>
  </w:style>
  <w:style w:type="paragraph" w:customStyle="1" w:styleId="first-child2">
    <w:name w:val="first-child2"/>
    <w:basedOn w:val="Normal"/>
    <w:uiPriority w:val="99"/>
    <w:rsid w:val="00CB3FCC"/>
    <w:pPr>
      <w:spacing w:after="450" w:line="240" w:lineRule="auto"/>
    </w:pPr>
    <w:rPr>
      <w:rFonts w:eastAsia="Times New Roman"/>
      <w:b w:val="0"/>
      <w:szCs w:val="24"/>
      <w:lang w:eastAsia="en-GB"/>
    </w:rPr>
  </w:style>
  <w:style w:type="character" w:customStyle="1" w:styleId="search-term-highlight1">
    <w:name w:val="search-term-highlight1"/>
    <w:basedOn w:val="DefaultParagraphFont"/>
    <w:uiPriority w:val="99"/>
    <w:rsid w:val="00CB3FCC"/>
    <w:rPr>
      <w:rFonts w:cs="Times New Roman"/>
      <w:b/>
      <w:bCs/>
      <w:color w:val="CC0000"/>
    </w:rPr>
  </w:style>
  <w:style w:type="character" w:customStyle="1" w:styleId="fig-label1">
    <w:name w:val="fig-label1"/>
    <w:basedOn w:val="DefaultParagraphFont"/>
    <w:uiPriority w:val="99"/>
    <w:rsid w:val="00CB3FCC"/>
    <w:rPr>
      <w:rFonts w:cs="Times New Roman"/>
      <w:b/>
      <w:bCs/>
    </w:rPr>
  </w:style>
  <w:style w:type="character" w:customStyle="1" w:styleId="sc1">
    <w:name w:val="sc1"/>
    <w:basedOn w:val="DefaultParagraphFont"/>
    <w:uiPriority w:val="99"/>
    <w:rsid w:val="00CB3FCC"/>
    <w:rPr>
      <w:rFonts w:cs="Times New Roman"/>
      <w:caps/>
      <w:sz w:val="20"/>
      <w:szCs w:val="20"/>
    </w:rPr>
  </w:style>
  <w:style w:type="character" w:customStyle="1" w:styleId="underline1">
    <w:name w:val="underline1"/>
    <w:basedOn w:val="DefaultParagraphFont"/>
    <w:uiPriority w:val="99"/>
    <w:rsid w:val="00CB3FCC"/>
    <w:rPr>
      <w:rFonts w:cs="Times New Roman"/>
      <w:u w:val="single"/>
    </w:rPr>
  </w:style>
  <w:style w:type="character" w:customStyle="1" w:styleId="table-label1">
    <w:name w:val="table-label1"/>
    <w:basedOn w:val="DefaultParagraphFont"/>
    <w:uiPriority w:val="99"/>
    <w:rsid w:val="00CB3FCC"/>
    <w:rPr>
      <w:rFonts w:cs="Times New Roman"/>
      <w:b/>
      <w:bCs/>
    </w:rPr>
  </w:style>
  <w:style w:type="paragraph" w:customStyle="1" w:styleId="Default">
    <w:name w:val="Default"/>
    <w:uiPriority w:val="99"/>
    <w:rsid w:val="005C2CD7"/>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064297">
      <w:marLeft w:val="0"/>
      <w:marRight w:val="0"/>
      <w:marTop w:val="0"/>
      <w:marBottom w:val="0"/>
      <w:divBdr>
        <w:top w:val="none" w:sz="0" w:space="0" w:color="auto"/>
        <w:left w:val="none" w:sz="0" w:space="0" w:color="auto"/>
        <w:bottom w:val="none" w:sz="0" w:space="0" w:color="auto"/>
        <w:right w:val="none" w:sz="0" w:space="0" w:color="auto"/>
      </w:divBdr>
      <w:divsChild>
        <w:div w:id="1350064303">
          <w:marLeft w:val="0"/>
          <w:marRight w:val="0"/>
          <w:marTop w:val="300"/>
          <w:marBottom w:val="0"/>
          <w:divBdr>
            <w:top w:val="none" w:sz="0" w:space="0" w:color="auto"/>
            <w:left w:val="none" w:sz="0" w:space="0" w:color="auto"/>
            <w:bottom w:val="none" w:sz="0" w:space="0" w:color="auto"/>
            <w:right w:val="none" w:sz="0" w:space="0" w:color="auto"/>
          </w:divBdr>
          <w:divsChild>
            <w:div w:id="1350064261">
              <w:marLeft w:val="0"/>
              <w:marRight w:val="0"/>
              <w:marTop w:val="0"/>
              <w:marBottom w:val="0"/>
              <w:divBdr>
                <w:top w:val="none" w:sz="0" w:space="0" w:color="auto"/>
                <w:left w:val="none" w:sz="0" w:space="0" w:color="auto"/>
                <w:bottom w:val="none" w:sz="0" w:space="0" w:color="auto"/>
                <w:right w:val="none" w:sz="0" w:space="0" w:color="auto"/>
              </w:divBdr>
              <w:divsChild>
                <w:div w:id="1350064262">
                  <w:marLeft w:val="0"/>
                  <w:marRight w:val="0"/>
                  <w:marTop w:val="0"/>
                  <w:marBottom w:val="0"/>
                  <w:divBdr>
                    <w:top w:val="none" w:sz="0" w:space="0" w:color="auto"/>
                    <w:left w:val="none" w:sz="0" w:space="0" w:color="auto"/>
                    <w:bottom w:val="none" w:sz="0" w:space="0" w:color="auto"/>
                    <w:right w:val="none" w:sz="0" w:space="0" w:color="auto"/>
                  </w:divBdr>
                  <w:divsChild>
                    <w:div w:id="1350064269">
                      <w:marLeft w:val="0"/>
                      <w:marRight w:val="0"/>
                      <w:marTop w:val="0"/>
                      <w:marBottom w:val="0"/>
                      <w:divBdr>
                        <w:top w:val="none" w:sz="0" w:space="0" w:color="auto"/>
                        <w:left w:val="none" w:sz="0" w:space="0" w:color="auto"/>
                        <w:bottom w:val="none" w:sz="0" w:space="0" w:color="auto"/>
                        <w:right w:val="none" w:sz="0" w:space="0" w:color="auto"/>
                      </w:divBdr>
                    </w:div>
                  </w:divsChild>
                </w:div>
                <w:div w:id="1350064266">
                  <w:marLeft w:val="0"/>
                  <w:marRight w:val="0"/>
                  <w:marTop w:val="0"/>
                  <w:marBottom w:val="0"/>
                  <w:divBdr>
                    <w:top w:val="none" w:sz="0" w:space="0" w:color="auto"/>
                    <w:left w:val="none" w:sz="0" w:space="0" w:color="auto"/>
                    <w:bottom w:val="none" w:sz="0" w:space="0" w:color="auto"/>
                    <w:right w:val="none" w:sz="0" w:space="0" w:color="auto"/>
                  </w:divBdr>
                  <w:divsChild>
                    <w:div w:id="1350064268">
                      <w:marLeft w:val="0"/>
                      <w:marRight w:val="0"/>
                      <w:marTop w:val="0"/>
                      <w:marBottom w:val="0"/>
                      <w:divBdr>
                        <w:top w:val="none" w:sz="0" w:space="0" w:color="auto"/>
                        <w:left w:val="none" w:sz="0" w:space="0" w:color="auto"/>
                        <w:bottom w:val="none" w:sz="0" w:space="0" w:color="auto"/>
                        <w:right w:val="none" w:sz="0" w:space="0" w:color="auto"/>
                      </w:divBdr>
                    </w:div>
                    <w:div w:id="1350064270">
                      <w:marLeft w:val="0"/>
                      <w:marRight w:val="0"/>
                      <w:marTop w:val="0"/>
                      <w:marBottom w:val="0"/>
                      <w:divBdr>
                        <w:top w:val="none" w:sz="0" w:space="0" w:color="auto"/>
                        <w:left w:val="none" w:sz="0" w:space="0" w:color="auto"/>
                        <w:bottom w:val="none" w:sz="0" w:space="0" w:color="auto"/>
                        <w:right w:val="none" w:sz="0" w:space="0" w:color="auto"/>
                      </w:divBdr>
                    </w:div>
                    <w:div w:id="1350064287">
                      <w:marLeft w:val="0"/>
                      <w:marRight w:val="0"/>
                      <w:marTop w:val="0"/>
                      <w:marBottom w:val="0"/>
                      <w:divBdr>
                        <w:top w:val="none" w:sz="0" w:space="0" w:color="auto"/>
                        <w:left w:val="none" w:sz="0" w:space="0" w:color="auto"/>
                        <w:bottom w:val="none" w:sz="0" w:space="0" w:color="auto"/>
                        <w:right w:val="none" w:sz="0" w:space="0" w:color="auto"/>
                      </w:divBdr>
                    </w:div>
                    <w:div w:id="1350064295">
                      <w:marLeft w:val="0"/>
                      <w:marRight w:val="0"/>
                      <w:marTop w:val="0"/>
                      <w:marBottom w:val="0"/>
                      <w:divBdr>
                        <w:top w:val="none" w:sz="0" w:space="0" w:color="auto"/>
                        <w:left w:val="none" w:sz="0" w:space="0" w:color="auto"/>
                        <w:bottom w:val="none" w:sz="0" w:space="0" w:color="auto"/>
                        <w:right w:val="none" w:sz="0" w:space="0" w:color="auto"/>
                      </w:divBdr>
                      <w:divsChild>
                        <w:div w:id="1350064290">
                          <w:marLeft w:val="0"/>
                          <w:marRight w:val="0"/>
                          <w:marTop w:val="0"/>
                          <w:marBottom w:val="0"/>
                          <w:divBdr>
                            <w:top w:val="none" w:sz="0" w:space="0" w:color="auto"/>
                            <w:left w:val="none" w:sz="0" w:space="0" w:color="auto"/>
                            <w:bottom w:val="none" w:sz="0" w:space="0" w:color="auto"/>
                            <w:right w:val="none" w:sz="0" w:space="0" w:color="auto"/>
                          </w:divBdr>
                          <w:divsChild>
                            <w:div w:id="1350064260">
                              <w:marLeft w:val="0"/>
                              <w:marRight w:val="0"/>
                              <w:marTop w:val="0"/>
                              <w:marBottom w:val="0"/>
                              <w:divBdr>
                                <w:top w:val="single" w:sz="12" w:space="12" w:color="CCCCCC"/>
                                <w:left w:val="single" w:sz="12" w:space="12" w:color="CCCCCC"/>
                                <w:bottom w:val="single" w:sz="12" w:space="3" w:color="AAAAAA"/>
                                <w:right w:val="single" w:sz="12" w:space="12" w:color="AAAAAA"/>
                              </w:divBdr>
                            </w:div>
                            <w:div w:id="1350064279">
                              <w:marLeft w:val="300"/>
                              <w:marRight w:val="150"/>
                              <w:marTop w:val="240"/>
                              <w:marBottom w:val="240"/>
                              <w:divBdr>
                                <w:top w:val="dotted" w:sz="12" w:space="12" w:color="999999"/>
                                <w:left w:val="dotted" w:sz="12" w:space="12" w:color="999999"/>
                                <w:bottom w:val="dotted" w:sz="12" w:space="12" w:color="999999"/>
                                <w:right w:val="dotted" w:sz="12" w:space="12" w:color="999999"/>
                              </w:divBdr>
                              <w:divsChild>
                                <w:div w:id="13500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064298">
                      <w:marLeft w:val="0"/>
                      <w:marRight w:val="0"/>
                      <w:marTop w:val="0"/>
                      <w:marBottom w:val="0"/>
                      <w:divBdr>
                        <w:top w:val="none" w:sz="0" w:space="0" w:color="auto"/>
                        <w:left w:val="none" w:sz="0" w:space="0" w:color="auto"/>
                        <w:bottom w:val="none" w:sz="0" w:space="0" w:color="auto"/>
                        <w:right w:val="none" w:sz="0" w:space="0" w:color="auto"/>
                      </w:divBdr>
                      <w:divsChild>
                        <w:div w:id="1350064265">
                          <w:marLeft w:val="300"/>
                          <w:marRight w:val="150"/>
                          <w:marTop w:val="240"/>
                          <w:marBottom w:val="240"/>
                          <w:divBdr>
                            <w:top w:val="dotted" w:sz="12" w:space="12" w:color="999999"/>
                            <w:left w:val="dotted" w:sz="12" w:space="12" w:color="999999"/>
                            <w:bottom w:val="dotted" w:sz="12" w:space="12" w:color="999999"/>
                            <w:right w:val="dotted" w:sz="12" w:space="12" w:color="999999"/>
                          </w:divBdr>
                          <w:divsChild>
                            <w:div w:id="1350064293">
                              <w:marLeft w:val="0"/>
                              <w:marRight w:val="0"/>
                              <w:marTop w:val="0"/>
                              <w:marBottom w:val="0"/>
                              <w:divBdr>
                                <w:top w:val="none" w:sz="0" w:space="0" w:color="auto"/>
                                <w:left w:val="none" w:sz="0" w:space="0" w:color="auto"/>
                                <w:bottom w:val="none" w:sz="0" w:space="0" w:color="auto"/>
                                <w:right w:val="none" w:sz="0" w:space="0" w:color="auto"/>
                              </w:divBdr>
                            </w:div>
                          </w:divsChild>
                        </w:div>
                        <w:div w:id="1350064304">
                          <w:marLeft w:val="0"/>
                          <w:marRight w:val="0"/>
                          <w:marTop w:val="0"/>
                          <w:marBottom w:val="0"/>
                          <w:divBdr>
                            <w:top w:val="single" w:sz="12" w:space="12" w:color="CCCCCC"/>
                            <w:left w:val="single" w:sz="12" w:space="12" w:color="CCCCCC"/>
                            <w:bottom w:val="single" w:sz="12" w:space="3" w:color="AAAAAA"/>
                            <w:right w:val="single" w:sz="12" w:space="12" w:color="AAAAAA"/>
                          </w:divBdr>
                        </w:div>
                      </w:divsChild>
                    </w:div>
                  </w:divsChild>
                </w:div>
                <w:div w:id="1350064274">
                  <w:marLeft w:val="0"/>
                  <w:marRight w:val="0"/>
                  <w:marTop w:val="0"/>
                  <w:marBottom w:val="0"/>
                  <w:divBdr>
                    <w:top w:val="none" w:sz="0" w:space="0" w:color="auto"/>
                    <w:left w:val="none" w:sz="0" w:space="0" w:color="auto"/>
                    <w:bottom w:val="none" w:sz="0" w:space="0" w:color="auto"/>
                    <w:right w:val="none" w:sz="0" w:space="0" w:color="auto"/>
                  </w:divBdr>
                  <w:divsChild>
                    <w:div w:id="1350064273">
                      <w:marLeft w:val="0"/>
                      <w:marRight w:val="0"/>
                      <w:marTop w:val="0"/>
                      <w:marBottom w:val="0"/>
                      <w:divBdr>
                        <w:top w:val="none" w:sz="0" w:space="0" w:color="auto"/>
                        <w:left w:val="none" w:sz="0" w:space="0" w:color="auto"/>
                        <w:bottom w:val="none" w:sz="0" w:space="0" w:color="auto"/>
                        <w:right w:val="none" w:sz="0" w:space="0" w:color="auto"/>
                      </w:divBdr>
                    </w:div>
                    <w:div w:id="1350064284">
                      <w:marLeft w:val="0"/>
                      <w:marRight w:val="0"/>
                      <w:marTop w:val="0"/>
                      <w:marBottom w:val="0"/>
                      <w:divBdr>
                        <w:top w:val="none" w:sz="0" w:space="0" w:color="auto"/>
                        <w:left w:val="none" w:sz="0" w:space="0" w:color="auto"/>
                        <w:bottom w:val="none" w:sz="0" w:space="0" w:color="auto"/>
                        <w:right w:val="none" w:sz="0" w:space="0" w:color="auto"/>
                      </w:divBdr>
                      <w:divsChild>
                        <w:div w:id="1350064275">
                          <w:marLeft w:val="0"/>
                          <w:marRight w:val="0"/>
                          <w:marTop w:val="0"/>
                          <w:marBottom w:val="0"/>
                          <w:divBdr>
                            <w:top w:val="none" w:sz="0" w:space="0" w:color="auto"/>
                            <w:left w:val="none" w:sz="0" w:space="0" w:color="auto"/>
                            <w:bottom w:val="none" w:sz="0" w:space="0" w:color="auto"/>
                            <w:right w:val="none" w:sz="0" w:space="0" w:color="auto"/>
                          </w:divBdr>
                        </w:div>
                        <w:div w:id="1350064288">
                          <w:marLeft w:val="0"/>
                          <w:marRight w:val="0"/>
                          <w:marTop w:val="0"/>
                          <w:marBottom w:val="0"/>
                          <w:divBdr>
                            <w:top w:val="none" w:sz="0" w:space="0" w:color="auto"/>
                            <w:left w:val="none" w:sz="0" w:space="0" w:color="auto"/>
                            <w:bottom w:val="none" w:sz="0" w:space="0" w:color="auto"/>
                            <w:right w:val="none" w:sz="0" w:space="0" w:color="auto"/>
                          </w:divBdr>
                        </w:div>
                        <w:div w:id="1350064292">
                          <w:marLeft w:val="0"/>
                          <w:marRight w:val="0"/>
                          <w:marTop w:val="0"/>
                          <w:marBottom w:val="0"/>
                          <w:divBdr>
                            <w:top w:val="none" w:sz="0" w:space="0" w:color="auto"/>
                            <w:left w:val="none" w:sz="0" w:space="0" w:color="auto"/>
                            <w:bottom w:val="none" w:sz="0" w:space="0" w:color="auto"/>
                            <w:right w:val="none" w:sz="0" w:space="0" w:color="auto"/>
                          </w:divBdr>
                          <w:divsChild>
                            <w:div w:id="1350064267">
                              <w:marLeft w:val="0"/>
                              <w:marRight w:val="0"/>
                              <w:marTop w:val="0"/>
                              <w:marBottom w:val="0"/>
                              <w:divBdr>
                                <w:top w:val="none" w:sz="0" w:space="0" w:color="auto"/>
                                <w:left w:val="none" w:sz="0" w:space="0" w:color="auto"/>
                                <w:bottom w:val="none" w:sz="0" w:space="0" w:color="auto"/>
                                <w:right w:val="none" w:sz="0" w:space="0" w:color="auto"/>
                              </w:divBdr>
                              <w:divsChild>
                                <w:div w:id="1350064280">
                                  <w:marLeft w:val="300"/>
                                  <w:marRight w:val="150"/>
                                  <w:marTop w:val="240"/>
                                  <w:marBottom w:val="240"/>
                                  <w:divBdr>
                                    <w:top w:val="dotted" w:sz="12" w:space="12" w:color="999999"/>
                                    <w:left w:val="dotted" w:sz="12" w:space="12" w:color="999999"/>
                                    <w:bottom w:val="dotted" w:sz="12" w:space="12" w:color="999999"/>
                                    <w:right w:val="dotted" w:sz="12" w:space="12" w:color="999999"/>
                                  </w:divBdr>
                                  <w:divsChild>
                                    <w:div w:id="1350064296">
                                      <w:marLeft w:val="0"/>
                                      <w:marRight w:val="0"/>
                                      <w:marTop w:val="0"/>
                                      <w:marBottom w:val="0"/>
                                      <w:divBdr>
                                        <w:top w:val="none" w:sz="0" w:space="0" w:color="auto"/>
                                        <w:left w:val="none" w:sz="0" w:space="0" w:color="auto"/>
                                        <w:bottom w:val="none" w:sz="0" w:space="0" w:color="auto"/>
                                        <w:right w:val="none" w:sz="0" w:space="0" w:color="auto"/>
                                      </w:divBdr>
                                    </w:div>
                                  </w:divsChild>
                                </w:div>
                                <w:div w:id="1350064300">
                                  <w:marLeft w:val="0"/>
                                  <w:marRight w:val="0"/>
                                  <w:marTop w:val="0"/>
                                  <w:marBottom w:val="0"/>
                                  <w:divBdr>
                                    <w:top w:val="single" w:sz="12" w:space="12" w:color="CCCCCC"/>
                                    <w:left w:val="single" w:sz="12" w:space="12" w:color="CCCCCC"/>
                                    <w:bottom w:val="single" w:sz="12" w:space="3" w:color="AAAAAA"/>
                                    <w:right w:val="single" w:sz="12" w:space="12" w:color="AAAAAA"/>
                                  </w:divBdr>
                                </w:div>
                              </w:divsChild>
                            </w:div>
                            <w:div w:id="1350064283">
                              <w:marLeft w:val="0"/>
                              <w:marRight w:val="0"/>
                              <w:marTop w:val="0"/>
                              <w:marBottom w:val="0"/>
                              <w:divBdr>
                                <w:top w:val="none" w:sz="0" w:space="0" w:color="auto"/>
                                <w:left w:val="none" w:sz="0" w:space="0" w:color="auto"/>
                                <w:bottom w:val="none" w:sz="0" w:space="0" w:color="auto"/>
                                <w:right w:val="none" w:sz="0" w:space="0" w:color="auto"/>
                              </w:divBdr>
                              <w:divsChild>
                                <w:div w:id="1350064278">
                                  <w:marLeft w:val="300"/>
                                  <w:marRight w:val="150"/>
                                  <w:marTop w:val="240"/>
                                  <w:marBottom w:val="240"/>
                                  <w:divBdr>
                                    <w:top w:val="dotted" w:sz="12" w:space="12" w:color="999999"/>
                                    <w:left w:val="dotted" w:sz="12" w:space="12" w:color="999999"/>
                                    <w:bottom w:val="dotted" w:sz="12" w:space="12" w:color="999999"/>
                                    <w:right w:val="dotted" w:sz="12" w:space="12" w:color="999999"/>
                                  </w:divBdr>
                                  <w:divsChild>
                                    <w:div w:id="1350064277">
                                      <w:marLeft w:val="0"/>
                                      <w:marRight w:val="0"/>
                                      <w:marTop w:val="0"/>
                                      <w:marBottom w:val="0"/>
                                      <w:divBdr>
                                        <w:top w:val="none" w:sz="0" w:space="0" w:color="auto"/>
                                        <w:left w:val="none" w:sz="0" w:space="0" w:color="auto"/>
                                        <w:bottom w:val="none" w:sz="0" w:space="0" w:color="auto"/>
                                        <w:right w:val="none" w:sz="0" w:space="0" w:color="auto"/>
                                      </w:divBdr>
                                    </w:div>
                                  </w:divsChild>
                                </w:div>
                                <w:div w:id="1350064291">
                                  <w:marLeft w:val="0"/>
                                  <w:marRight w:val="0"/>
                                  <w:marTop w:val="0"/>
                                  <w:marBottom w:val="0"/>
                                  <w:divBdr>
                                    <w:top w:val="single" w:sz="12" w:space="12" w:color="CCCCCC"/>
                                    <w:left w:val="single" w:sz="12" w:space="12" w:color="CCCCCC"/>
                                    <w:bottom w:val="single" w:sz="12" w:space="3" w:color="AAAAAA"/>
                                    <w:right w:val="single" w:sz="12" w:space="12" w:color="AAAAAA"/>
                                  </w:divBdr>
                                </w:div>
                              </w:divsChild>
                            </w:div>
                          </w:divsChild>
                        </w:div>
                        <w:div w:id="1350064294">
                          <w:marLeft w:val="0"/>
                          <w:marRight w:val="0"/>
                          <w:marTop w:val="0"/>
                          <w:marBottom w:val="0"/>
                          <w:divBdr>
                            <w:top w:val="none" w:sz="0" w:space="0" w:color="auto"/>
                            <w:left w:val="none" w:sz="0" w:space="0" w:color="auto"/>
                            <w:bottom w:val="none" w:sz="0" w:space="0" w:color="auto"/>
                            <w:right w:val="none" w:sz="0" w:space="0" w:color="auto"/>
                          </w:divBdr>
                        </w:div>
                      </w:divsChild>
                    </w:div>
                    <w:div w:id="1350064286">
                      <w:marLeft w:val="0"/>
                      <w:marRight w:val="0"/>
                      <w:marTop w:val="0"/>
                      <w:marBottom w:val="0"/>
                      <w:divBdr>
                        <w:top w:val="none" w:sz="0" w:space="0" w:color="auto"/>
                        <w:left w:val="none" w:sz="0" w:space="0" w:color="auto"/>
                        <w:bottom w:val="none" w:sz="0" w:space="0" w:color="auto"/>
                        <w:right w:val="none" w:sz="0" w:space="0" w:color="auto"/>
                      </w:divBdr>
                      <w:divsChild>
                        <w:div w:id="1350064263">
                          <w:marLeft w:val="0"/>
                          <w:marRight w:val="0"/>
                          <w:marTop w:val="0"/>
                          <w:marBottom w:val="0"/>
                          <w:divBdr>
                            <w:top w:val="none" w:sz="0" w:space="0" w:color="auto"/>
                            <w:left w:val="none" w:sz="0" w:space="0" w:color="auto"/>
                            <w:bottom w:val="none" w:sz="0" w:space="0" w:color="auto"/>
                            <w:right w:val="none" w:sz="0" w:space="0" w:color="auto"/>
                          </w:divBdr>
                          <w:divsChild>
                            <w:div w:id="1350064299">
                              <w:marLeft w:val="0"/>
                              <w:marRight w:val="0"/>
                              <w:marTop w:val="0"/>
                              <w:marBottom w:val="0"/>
                              <w:divBdr>
                                <w:top w:val="none" w:sz="0" w:space="0" w:color="auto"/>
                                <w:left w:val="none" w:sz="0" w:space="0" w:color="auto"/>
                                <w:bottom w:val="none" w:sz="0" w:space="0" w:color="auto"/>
                                <w:right w:val="none" w:sz="0" w:space="0" w:color="auto"/>
                              </w:divBdr>
                              <w:divsChild>
                                <w:div w:id="1350064271">
                                  <w:marLeft w:val="300"/>
                                  <w:marRight w:val="150"/>
                                  <w:marTop w:val="240"/>
                                  <w:marBottom w:val="240"/>
                                  <w:divBdr>
                                    <w:top w:val="dotted" w:sz="12" w:space="12" w:color="999999"/>
                                    <w:left w:val="dotted" w:sz="12" w:space="12" w:color="999999"/>
                                    <w:bottom w:val="dotted" w:sz="12" w:space="12" w:color="999999"/>
                                    <w:right w:val="dotted" w:sz="12" w:space="12" w:color="999999"/>
                                  </w:divBdr>
                                  <w:divsChild>
                                    <w:div w:id="1350064282">
                                      <w:marLeft w:val="0"/>
                                      <w:marRight w:val="0"/>
                                      <w:marTop w:val="0"/>
                                      <w:marBottom w:val="0"/>
                                      <w:divBdr>
                                        <w:top w:val="none" w:sz="0" w:space="0" w:color="auto"/>
                                        <w:left w:val="none" w:sz="0" w:space="0" w:color="auto"/>
                                        <w:bottom w:val="none" w:sz="0" w:space="0" w:color="auto"/>
                                        <w:right w:val="none" w:sz="0" w:space="0" w:color="auto"/>
                                      </w:divBdr>
                                    </w:div>
                                  </w:divsChild>
                                </w:div>
                                <w:div w:id="1350064305">
                                  <w:marLeft w:val="0"/>
                                  <w:marRight w:val="0"/>
                                  <w:marTop w:val="0"/>
                                  <w:marBottom w:val="0"/>
                                  <w:divBdr>
                                    <w:top w:val="single" w:sz="12" w:space="12" w:color="CCCCCC"/>
                                    <w:left w:val="single" w:sz="12" w:space="12" w:color="CCCCCC"/>
                                    <w:bottom w:val="single" w:sz="12" w:space="3" w:color="AAAAAA"/>
                                    <w:right w:val="single" w:sz="12" w:space="12" w:color="AAAAAA"/>
                                  </w:divBdr>
                                </w:div>
                              </w:divsChild>
                            </w:div>
                          </w:divsChild>
                        </w:div>
                        <w:div w:id="1350064272">
                          <w:marLeft w:val="0"/>
                          <w:marRight w:val="0"/>
                          <w:marTop w:val="0"/>
                          <w:marBottom w:val="0"/>
                          <w:divBdr>
                            <w:top w:val="none" w:sz="0" w:space="0" w:color="auto"/>
                            <w:left w:val="none" w:sz="0" w:space="0" w:color="auto"/>
                            <w:bottom w:val="none" w:sz="0" w:space="0" w:color="auto"/>
                            <w:right w:val="none" w:sz="0" w:space="0" w:color="auto"/>
                          </w:divBdr>
                        </w:div>
                        <w:div w:id="1350064285">
                          <w:marLeft w:val="0"/>
                          <w:marRight w:val="0"/>
                          <w:marTop w:val="0"/>
                          <w:marBottom w:val="0"/>
                          <w:divBdr>
                            <w:top w:val="none" w:sz="0" w:space="0" w:color="auto"/>
                            <w:left w:val="none" w:sz="0" w:space="0" w:color="auto"/>
                            <w:bottom w:val="none" w:sz="0" w:space="0" w:color="auto"/>
                            <w:right w:val="none" w:sz="0" w:space="0" w:color="auto"/>
                          </w:divBdr>
                        </w:div>
                        <w:div w:id="135006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276">
                  <w:marLeft w:val="0"/>
                  <w:marRight w:val="0"/>
                  <w:marTop w:val="0"/>
                  <w:marBottom w:val="0"/>
                  <w:divBdr>
                    <w:top w:val="none" w:sz="0" w:space="0" w:color="auto"/>
                    <w:left w:val="none" w:sz="0" w:space="0" w:color="auto"/>
                    <w:bottom w:val="none" w:sz="0" w:space="0" w:color="auto"/>
                    <w:right w:val="none" w:sz="0" w:space="0" w:color="auto"/>
                  </w:divBdr>
                </w:div>
                <w:div w:id="1350064281">
                  <w:marLeft w:val="0"/>
                  <w:marRight w:val="0"/>
                  <w:marTop w:val="0"/>
                  <w:marBottom w:val="0"/>
                  <w:divBdr>
                    <w:top w:val="none" w:sz="0" w:space="0" w:color="auto"/>
                    <w:left w:val="none" w:sz="0" w:space="0" w:color="auto"/>
                    <w:bottom w:val="none" w:sz="0" w:space="0" w:color="auto"/>
                    <w:right w:val="none" w:sz="0" w:space="0" w:color="auto"/>
                  </w:divBdr>
                  <w:divsChild>
                    <w:div w:id="1350064264">
                      <w:marLeft w:val="0"/>
                      <w:marRight w:val="0"/>
                      <w:marTop w:val="0"/>
                      <w:marBottom w:val="0"/>
                      <w:divBdr>
                        <w:top w:val="none" w:sz="0" w:space="0" w:color="auto"/>
                        <w:left w:val="none" w:sz="0" w:space="0" w:color="auto"/>
                        <w:bottom w:val="none" w:sz="0" w:space="0" w:color="auto"/>
                        <w:right w:val="none" w:sz="0" w:space="0" w:color="auto"/>
                      </w:divBdr>
                    </w:div>
                  </w:divsChild>
                </w:div>
                <w:div w:id="13500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bc.org/content/288/6/4299.short" TargetMode="External"/><Relationship Id="rId3" Type="http://schemas.openxmlformats.org/officeDocument/2006/relationships/settings" Target="settings.xml"/><Relationship Id="rId7" Type="http://schemas.openxmlformats.org/officeDocument/2006/relationships/hyperlink" Target="mailto:A.Collett@hud.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30289</Words>
  <Characters>172652</Characters>
  <Application>Microsoft Office Word</Application>
  <DocSecurity>0</DocSecurity>
  <Lines>1438</Lines>
  <Paragraphs>405</Paragraphs>
  <ScaleCrop>false</ScaleCrop>
  <HeadingPairs>
    <vt:vector size="2" baseType="variant">
      <vt:variant>
        <vt:lpstr>Title</vt:lpstr>
      </vt:variant>
      <vt:variant>
        <vt:i4>1</vt:i4>
      </vt:variant>
    </vt:vector>
  </HeadingPairs>
  <TitlesOfParts>
    <vt:vector size="1" baseType="lpstr">
      <vt:lpstr>Exploring the immunomodulatory potential of MAMPs derived from the enteric bacterial microbiota</vt:lpstr>
    </vt:vector>
  </TitlesOfParts>
  <Company/>
  <LinksUpToDate>false</LinksUpToDate>
  <CharactersWithSpaces>202536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immunomodulatory potential of MAMPs derived from the enteric bacterial microbiota</dc:title>
  <dc:creator>Amy</dc:creator>
  <cp:lastModifiedBy>A</cp:lastModifiedBy>
  <cp:revision>2</cp:revision>
  <cp:lastPrinted>2013-06-05T14:41:00Z</cp:lastPrinted>
  <dcterms:created xsi:type="dcterms:W3CDTF">2014-06-03T12:20:00Z</dcterms:created>
  <dcterms:modified xsi:type="dcterms:W3CDTF">2014-06-03T12:20:00Z</dcterms:modified>
</cp:coreProperties>
</file>