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8" w:rsidRDefault="00377B9B" w:rsidP="00377B9B">
      <w:pPr>
        <w:jc w:val="center"/>
        <w:rPr>
          <w:sz w:val="32"/>
          <w:szCs w:val="32"/>
        </w:rPr>
      </w:pPr>
      <w:r w:rsidRPr="00377B9B">
        <w:rPr>
          <w:sz w:val="32"/>
          <w:szCs w:val="32"/>
        </w:rPr>
        <w:t>‘You just have to learn to adapt’ – Parents perceptions and experiences of their child starting school</w:t>
      </w:r>
    </w:p>
    <w:p w:rsidR="00377B9B" w:rsidRDefault="00377B9B" w:rsidP="00377B9B">
      <w:pPr>
        <w:jc w:val="center"/>
        <w:rPr>
          <w:sz w:val="32"/>
          <w:szCs w:val="32"/>
        </w:rPr>
      </w:pPr>
    </w:p>
    <w:p w:rsidR="00377B9B" w:rsidRDefault="00377B9B" w:rsidP="00377B9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Katherine M </w:t>
      </w:r>
      <w:proofErr w:type="spellStart"/>
      <w:r>
        <w:rPr>
          <w:sz w:val="32"/>
          <w:szCs w:val="32"/>
        </w:rPr>
        <w:t>Cartmell</w:t>
      </w:r>
      <w:proofErr w:type="spell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University of Huddersfield</w:t>
      </w:r>
    </w:p>
    <w:p w:rsidR="00377B9B" w:rsidRPr="00377B9B" w:rsidRDefault="00377B9B" w:rsidP="00377B9B">
      <w:pPr>
        <w:jc w:val="center"/>
        <w:rPr>
          <w:sz w:val="24"/>
          <w:szCs w:val="24"/>
        </w:rPr>
      </w:pPr>
      <w:r w:rsidRPr="00377B9B">
        <w:rPr>
          <w:sz w:val="24"/>
          <w:szCs w:val="24"/>
        </w:rPr>
        <w:t>K.M.Cartmell@hud.ac.uk</w:t>
      </w:r>
    </w:p>
    <w:p w:rsidR="00377B9B" w:rsidRPr="00377B9B" w:rsidRDefault="00377B9B" w:rsidP="00377B9B">
      <w:pPr>
        <w:jc w:val="center"/>
        <w:rPr>
          <w:sz w:val="24"/>
          <w:szCs w:val="24"/>
        </w:rPr>
      </w:pPr>
    </w:p>
    <w:p w:rsidR="00EB363E" w:rsidRDefault="00377B9B" w:rsidP="00EB36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9B">
        <w:rPr>
          <w:sz w:val="24"/>
          <w:szCs w:val="24"/>
        </w:rPr>
        <w:t>Research has tended to focus on children’s experiences of starting school but how does it affect parents? This paper will</w:t>
      </w:r>
      <w:r w:rsidR="00EB363E">
        <w:rPr>
          <w:sz w:val="24"/>
          <w:szCs w:val="24"/>
        </w:rPr>
        <w:t xml:space="preserve"> address this question by</w:t>
      </w:r>
      <w:r w:rsidRPr="00377B9B">
        <w:rPr>
          <w:sz w:val="24"/>
          <w:szCs w:val="24"/>
        </w:rPr>
        <w:t xml:space="preserve"> highlight</w:t>
      </w:r>
      <w:r w:rsidR="00EB363E">
        <w:rPr>
          <w:sz w:val="24"/>
          <w:szCs w:val="24"/>
        </w:rPr>
        <w:t>ing</w:t>
      </w:r>
      <w:r w:rsidRPr="00377B9B">
        <w:rPr>
          <w:sz w:val="24"/>
          <w:szCs w:val="24"/>
        </w:rPr>
        <w:t xml:space="preserve"> the changes and experiences that parents may go through when their child becomes old enough to start formal schooling.  </w:t>
      </w:r>
      <w:proofErr w:type="spellStart"/>
      <w:r w:rsidRPr="00377B9B">
        <w:rPr>
          <w:rFonts w:cs="Times New Roman"/>
          <w:sz w:val="24"/>
          <w:szCs w:val="24"/>
        </w:rPr>
        <w:t>Bronfenbrenner’s</w:t>
      </w:r>
      <w:proofErr w:type="spellEnd"/>
      <w:r w:rsidRPr="00377B9B">
        <w:rPr>
          <w:rFonts w:cs="Times New Roman"/>
          <w:sz w:val="24"/>
          <w:szCs w:val="24"/>
        </w:rPr>
        <w:t xml:space="preserve"> (1979) ecological model was employed to gain a clearer and richer insight into this educational transition from the point of view of parents and care-givers.</w:t>
      </w:r>
      <w:r>
        <w:rPr>
          <w:rFonts w:cs="Times New Roman"/>
          <w:sz w:val="24"/>
          <w:szCs w:val="24"/>
        </w:rPr>
        <w:t xml:space="preserve">  </w:t>
      </w:r>
      <w:r w:rsidR="00EB363E">
        <w:rPr>
          <w:rFonts w:ascii="Times New Roman" w:hAnsi="Times New Roman" w:cs="Times New Roman"/>
          <w:sz w:val="24"/>
          <w:szCs w:val="24"/>
        </w:rPr>
        <w:t xml:space="preserve">The research focussed upon documenting the experiences and level of participation of parent’s during the first year of their child starting formal schooling.  </w:t>
      </w:r>
      <w:r w:rsidR="00CF76F9">
        <w:rPr>
          <w:rFonts w:ascii="Times New Roman" w:hAnsi="Times New Roman" w:cs="Times New Roman"/>
          <w:sz w:val="24"/>
          <w:szCs w:val="24"/>
        </w:rPr>
        <w:t>An important</w:t>
      </w:r>
      <w:r w:rsidR="00EB363E">
        <w:rPr>
          <w:rFonts w:ascii="Times New Roman" w:hAnsi="Times New Roman" w:cs="Times New Roman"/>
          <w:sz w:val="24"/>
          <w:szCs w:val="24"/>
        </w:rPr>
        <w:t xml:space="preserve"> finding</w:t>
      </w:r>
      <w:r w:rsidR="00CF76F9">
        <w:rPr>
          <w:rFonts w:ascii="Times New Roman" w:hAnsi="Times New Roman" w:cs="Times New Roman"/>
          <w:sz w:val="24"/>
          <w:szCs w:val="24"/>
        </w:rPr>
        <w:t xml:space="preserve"> that emerged from this project</w:t>
      </w:r>
      <w:r w:rsidR="00EB363E">
        <w:rPr>
          <w:rFonts w:ascii="Times New Roman" w:hAnsi="Times New Roman" w:cs="Times New Roman"/>
          <w:sz w:val="24"/>
          <w:szCs w:val="24"/>
        </w:rPr>
        <w:t xml:space="preserve"> </w:t>
      </w:r>
      <w:r w:rsidR="00CF76F9">
        <w:rPr>
          <w:rFonts w:ascii="Times New Roman" w:hAnsi="Times New Roman" w:cs="Times New Roman"/>
          <w:sz w:val="24"/>
          <w:szCs w:val="24"/>
        </w:rPr>
        <w:t xml:space="preserve">was that this journey can be a negative and ‘lonely’ experience for some parents.  Therefore, </w:t>
      </w:r>
      <w:r w:rsidR="00532AE3">
        <w:rPr>
          <w:rFonts w:ascii="Times New Roman" w:hAnsi="Times New Roman" w:cs="Times New Roman"/>
          <w:sz w:val="24"/>
          <w:szCs w:val="24"/>
        </w:rPr>
        <w:t xml:space="preserve">this paper will conclude that </w:t>
      </w:r>
      <w:r w:rsidR="00CF76F9">
        <w:rPr>
          <w:rFonts w:ascii="Times New Roman" w:hAnsi="Times New Roman" w:cs="Times New Roman"/>
          <w:sz w:val="24"/>
          <w:szCs w:val="24"/>
        </w:rPr>
        <w:t xml:space="preserve">a system needs to be put into place that will help parents cope with this transition, with a design that will </w:t>
      </w:r>
      <w:r w:rsidR="00532AE3">
        <w:rPr>
          <w:rFonts w:ascii="Times New Roman" w:hAnsi="Times New Roman" w:cs="Times New Roman"/>
          <w:sz w:val="24"/>
          <w:szCs w:val="24"/>
        </w:rPr>
        <w:t>ultimately allow</w:t>
      </w:r>
      <w:r w:rsidR="00CF76F9">
        <w:rPr>
          <w:rFonts w:ascii="Times New Roman" w:hAnsi="Times New Roman" w:cs="Times New Roman"/>
          <w:sz w:val="24"/>
          <w:szCs w:val="24"/>
        </w:rPr>
        <w:t xml:space="preserve"> them </w:t>
      </w:r>
      <w:r w:rsidR="00532AE3">
        <w:rPr>
          <w:rFonts w:ascii="Times New Roman" w:hAnsi="Times New Roman" w:cs="Times New Roman"/>
          <w:sz w:val="24"/>
          <w:szCs w:val="24"/>
        </w:rPr>
        <w:t xml:space="preserve">to </w:t>
      </w:r>
      <w:r w:rsidR="00CF76F9">
        <w:rPr>
          <w:rFonts w:ascii="Times New Roman" w:hAnsi="Times New Roman" w:cs="Times New Roman"/>
          <w:sz w:val="24"/>
          <w:szCs w:val="24"/>
        </w:rPr>
        <w:t xml:space="preserve">learn to adapt to their new roles with greater ease than is currently </w:t>
      </w:r>
      <w:r w:rsidR="00532AE3">
        <w:rPr>
          <w:rFonts w:ascii="Times New Roman" w:hAnsi="Times New Roman" w:cs="Times New Roman"/>
          <w:sz w:val="24"/>
          <w:szCs w:val="24"/>
        </w:rPr>
        <w:t>occurring with the UK</w:t>
      </w:r>
      <w:r w:rsidR="00CF76F9">
        <w:rPr>
          <w:rFonts w:ascii="Times New Roman" w:hAnsi="Times New Roman" w:cs="Times New Roman"/>
          <w:sz w:val="24"/>
          <w:szCs w:val="24"/>
        </w:rPr>
        <w:t>.</w:t>
      </w:r>
    </w:p>
    <w:p w:rsidR="00EB363E" w:rsidRDefault="00EB363E" w:rsidP="00EB36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63E" w:rsidRDefault="00EB363E" w:rsidP="00EB36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63E" w:rsidSect="00020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B9B"/>
    <w:rsid w:val="000200D8"/>
    <w:rsid w:val="00377B9B"/>
    <w:rsid w:val="00532AE3"/>
    <w:rsid w:val="00542456"/>
    <w:rsid w:val="00CF76F9"/>
    <w:rsid w:val="00EB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2010-09-10T20:55:00Z</dcterms:created>
  <dcterms:modified xsi:type="dcterms:W3CDTF">2010-09-10T21:27:00Z</dcterms:modified>
</cp:coreProperties>
</file>