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37999" w14:textId="42AC836A" w:rsidR="00F16EBA" w:rsidRPr="00AE1818" w:rsidRDefault="00713BE5" w:rsidP="005F14D9">
      <w:pPr>
        <w:jc w:val="both"/>
        <w:rPr>
          <w:rFonts w:ascii="Times New Roman" w:hAnsi="Times New Roman" w:cs="Times New Roman"/>
          <w:b/>
          <w:sz w:val="24"/>
          <w:szCs w:val="24"/>
        </w:rPr>
      </w:pPr>
      <w:r w:rsidRPr="00AE1818">
        <w:rPr>
          <w:rFonts w:ascii="Times New Roman" w:hAnsi="Times New Roman" w:cs="Times New Roman"/>
          <w:b/>
          <w:sz w:val="24"/>
          <w:szCs w:val="24"/>
        </w:rPr>
        <w:t xml:space="preserve">A </w:t>
      </w:r>
      <w:r w:rsidR="00E63CD4">
        <w:rPr>
          <w:rFonts w:ascii="Times New Roman" w:hAnsi="Times New Roman" w:cs="Times New Roman"/>
          <w:b/>
          <w:sz w:val="24"/>
          <w:szCs w:val="24"/>
        </w:rPr>
        <w:t>resonance Raman</w:t>
      </w:r>
      <w:r w:rsidR="00E63CD4" w:rsidRPr="00AE1818">
        <w:rPr>
          <w:rFonts w:ascii="Times New Roman" w:hAnsi="Times New Roman" w:cs="Times New Roman"/>
          <w:b/>
          <w:sz w:val="24"/>
          <w:szCs w:val="24"/>
        </w:rPr>
        <w:t xml:space="preserve"> </w:t>
      </w:r>
      <w:r w:rsidRPr="00AE1818">
        <w:rPr>
          <w:rFonts w:ascii="Times New Roman" w:hAnsi="Times New Roman" w:cs="Times New Roman"/>
          <w:b/>
          <w:sz w:val="24"/>
          <w:szCs w:val="24"/>
        </w:rPr>
        <w:t>study of n</w:t>
      </w:r>
      <w:r w:rsidR="00F16EBA" w:rsidRPr="00AE1818">
        <w:rPr>
          <w:rFonts w:ascii="Times New Roman" w:hAnsi="Times New Roman" w:cs="Times New Roman"/>
          <w:b/>
          <w:sz w:val="24"/>
          <w:szCs w:val="24"/>
        </w:rPr>
        <w:t>ew pyrrole</w:t>
      </w:r>
      <w:r w:rsidRPr="00AE1818">
        <w:rPr>
          <w:rFonts w:ascii="Times New Roman" w:hAnsi="Times New Roman" w:cs="Times New Roman"/>
          <w:b/>
          <w:sz w:val="24"/>
          <w:szCs w:val="24"/>
        </w:rPr>
        <w:t>-</w:t>
      </w:r>
      <w:r w:rsidR="00F16EBA" w:rsidRPr="00AE1818">
        <w:rPr>
          <w:rFonts w:ascii="Times New Roman" w:hAnsi="Times New Roman" w:cs="Times New Roman"/>
          <w:b/>
          <w:sz w:val="24"/>
          <w:szCs w:val="24"/>
        </w:rPr>
        <w:t>anchoring dyes for NiO-sensitized solar cells.</w:t>
      </w:r>
    </w:p>
    <w:p w14:paraId="3F90755F" w14:textId="4EC32421" w:rsidR="00F16EBA" w:rsidRPr="00AE1818" w:rsidRDefault="001D6A2E" w:rsidP="005F14D9">
      <w:pPr>
        <w:jc w:val="both"/>
        <w:rPr>
          <w:rFonts w:ascii="Times New Roman" w:hAnsi="Times New Roman" w:cs="Times New Roman"/>
          <w:b/>
          <w:color w:val="000000" w:themeColor="text1"/>
          <w:sz w:val="24"/>
          <w:szCs w:val="24"/>
        </w:rPr>
      </w:pPr>
      <w:r w:rsidRPr="00AE1818">
        <w:rPr>
          <w:rFonts w:ascii="Times New Roman" w:hAnsi="Times New Roman" w:cs="Times New Roman"/>
          <w:sz w:val="24"/>
          <w:szCs w:val="24"/>
        </w:rPr>
        <w:t>Gareth H. Summers</w:t>
      </w:r>
      <w:r w:rsidRPr="00AE1818">
        <w:rPr>
          <w:rFonts w:ascii="Times New Roman" w:hAnsi="Times New Roman" w:cs="Times New Roman"/>
          <w:sz w:val="24"/>
          <w:szCs w:val="24"/>
          <w:vertAlign w:val="superscript"/>
        </w:rPr>
        <w:t>a,b</w:t>
      </w:r>
      <w:r w:rsidRPr="00AE1818">
        <w:rPr>
          <w:rFonts w:ascii="Times New Roman" w:hAnsi="Times New Roman" w:cs="Times New Roman"/>
          <w:sz w:val="24"/>
          <w:szCs w:val="24"/>
        </w:rPr>
        <w:t>, Grace Lowe</w:t>
      </w:r>
      <w:r w:rsidRPr="00AE1818">
        <w:rPr>
          <w:rFonts w:ascii="Times New Roman" w:hAnsi="Times New Roman" w:cs="Times New Roman"/>
          <w:sz w:val="24"/>
          <w:szCs w:val="24"/>
          <w:vertAlign w:val="superscript"/>
        </w:rPr>
        <w:t>a</w:t>
      </w:r>
      <w:r w:rsidRPr="00AE1818">
        <w:rPr>
          <w:rFonts w:ascii="Times New Roman" w:hAnsi="Times New Roman" w:cs="Times New Roman"/>
          <w:sz w:val="24"/>
          <w:szCs w:val="24"/>
        </w:rPr>
        <w:t xml:space="preserve">, </w:t>
      </w:r>
      <w:r w:rsidR="00F16EBA" w:rsidRPr="00AE1818">
        <w:rPr>
          <w:rFonts w:ascii="Times New Roman" w:hAnsi="Times New Roman" w:cs="Times New Roman"/>
          <w:sz w:val="24"/>
          <w:szCs w:val="24"/>
        </w:rPr>
        <w:t>Jean-François Lefebvre</w:t>
      </w:r>
      <w:r w:rsidR="00F16EBA" w:rsidRPr="00AE1818">
        <w:rPr>
          <w:rFonts w:ascii="Times New Roman" w:hAnsi="Times New Roman" w:cs="Times New Roman"/>
          <w:sz w:val="24"/>
          <w:szCs w:val="24"/>
          <w:vertAlign w:val="superscript"/>
        </w:rPr>
        <w:t>a</w:t>
      </w:r>
      <w:r w:rsidR="00F16EBA" w:rsidRPr="00AE1818">
        <w:rPr>
          <w:rFonts w:ascii="Times New Roman" w:hAnsi="Times New Roman" w:cs="Times New Roman"/>
          <w:sz w:val="24"/>
          <w:szCs w:val="24"/>
        </w:rPr>
        <w:t>, Simbarashe N</w:t>
      </w:r>
      <w:r w:rsidR="008F1596" w:rsidRPr="00AE1818">
        <w:rPr>
          <w:rFonts w:ascii="Times New Roman" w:hAnsi="Times New Roman" w:cs="Times New Roman"/>
          <w:sz w:val="24"/>
          <w:szCs w:val="24"/>
        </w:rPr>
        <w:t>g</w:t>
      </w:r>
      <w:r w:rsidR="00F16EBA" w:rsidRPr="00AE1818">
        <w:rPr>
          <w:rFonts w:ascii="Times New Roman" w:hAnsi="Times New Roman" w:cs="Times New Roman"/>
          <w:sz w:val="24"/>
          <w:szCs w:val="24"/>
        </w:rPr>
        <w:t>werume</w:t>
      </w:r>
      <w:r w:rsidR="00F16EBA" w:rsidRPr="00AE1818">
        <w:rPr>
          <w:rFonts w:ascii="Times New Roman" w:hAnsi="Times New Roman" w:cs="Times New Roman"/>
          <w:sz w:val="24"/>
          <w:szCs w:val="24"/>
          <w:vertAlign w:val="superscript"/>
        </w:rPr>
        <w:t>a</w:t>
      </w:r>
      <w:r w:rsidR="00F16EBA" w:rsidRPr="00AE1818">
        <w:rPr>
          <w:rFonts w:ascii="Times New Roman" w:hAnsi="Times New Roman" w:cs="Times New Roman"/>
          <w:sz w:val="24"/>
          <w:szCs w:val="24"/>
        </w:rPr>
        <w:t>, Maximilian Bräutigam</w:t>
      </w:r>
      <w:r w:rsidR="00F16EBA" w:rsidRPr="00AE1818">
        <w:rPr>
          <w:rFonts w:ascii="Times New Roman" w:hAnsi="Times New Roman" w:cs="Times New Roman"/>
          <w:sz w:val="24"/>
          <w:szCs w:val="24"/>
          <w:vertAlign w:val="superscript"/>
        </w:rPr>
        <w:t>c</w:t>
      </w:r>
      <w:r w:rsidR="00E325F6" w:rsidRPr="00AE1818">
        <w:rPr>
          <w:rFonts w:ascii="Times New Roman" w:hAnsi="Times New Roman" w:cs="Times New Roman"/>
          <w:sz w:val="24"/>
          <w:szCs w:val="24"/>
          <w:vertAlign w:val="superscript"/>
        </w:rPr>
        <w:t>,d</w:t>
      </w:r>
      <w:r w:rsidR="00F16EBA" w:rsidRPr="00AE1818">
        <w:rPr>
          <w:rFonts w:ascii="Times New Roman" w:hAnsi="Times New Roman" w:cs="Times New Roman"/>
          <w:sz w:val="24"/>
          <w:szCs w:val="24"/>
        </w:rPr>
        <w:t>, Benjamin Dietzek</w:t>
      </w:r>
      <w:r w:rsidR="00F16EBA" w:rsidRPr="00AE1818">
        <w:rPr>
          <w:rFonts w:ascii="Times New Roman" w:hAnsi="Times New Roman" w:cs="Times New Roman"/>
          <w:sz w:val="24"/>
          <w:szCs w:val="24"/>
          <w:vertAlign w:val="superscript"/>
        </w:rPr>
        <w:t>c</w:t>
      </w:r>
      <w:r w:rsidR="00E325F6" w:rsidRPr="00AE1818">
        <w:rPr>
          <w:rFonts w:ascii="Times New Roman" w:hAnsi="Times New Roman" w:cs="Times New Roman"/>
          <w:sz w:val="24"/>
          <w:szCs w:val="24"/>
          <w:vertAlign w:val="superscript"/>
        </w:rPr>
        <w:t>,d</w:t>
      </w:r>
      <w:r w:rsidR="00F16EBA" w:rsidRPr="00AE1818">
        <w:rPr>
          <w:rFonts w:ascii="Times New Roman" w:hAnsi="Times New Roman" w:cs="Times New Roman"/>
          <w:sz w:val="24"/>
          <w:szCs w:val="24"/>
        </w:rPr>
        <w:t>*, Jason</w:t>
      </w:r>
      <w:r w:rsidR="008F1596" w:rsidRPr="00AE1818">
        <w:rPr>
          <w:rFonts w:ascii="Times New Roman" w:hAnsi="Times New Roman" w:cs="Times New Roman"/>
          <w:sz w:val="24"/>
          <w:szCs w:val="24"/>
        </w:rPr>
        <w:t xml:space="preserve"> E.</w:t>
      </w:r>
      <w:r w:rsidR="00F16EBA" w:rsidRPr="00AE1818">
        <w:rPr>
          <w:rFonts w:ascii="Times New Roman" w:hAnsi="Times New Roman" w:cs="Times New Roman"/>
          <w:sz w:val="24"/>
          <w:szCs w:val="24"/>
        </w:rPr>
        <w:t xml:space="preserve"> Camp</w:t>
      </w:r>
      <w:r w:rsidR="00F16EBA" w:rsidRPr="00AE1818">
        <w:rPr>
          <w:rFonts w:ascii="Times New Roman" w:hAnsi="Times New Roman" w:cs="Times New Roman"/>
          <w:sz w:val="24"/>
          <w:szCs w:val="24"/>
          <w:vertAlign w:val="superscript"/>
        </w:rPr>
        <w:t>a,</w:t>
      </w:r>
      <w:r w:rsidR="00E325F6" w:rsidRPr="00AE1818">
        <w:rPr>
          <w:rFonts w:ascii="Times New Roman" w:hAnsi="Times New Roman" w:cs="Times New Roman"/>
          <w:sz w:val="24"/>
          <w:szCs w:val="24"/>
          <w:vertAlign w:val="superscript"/>
        </w:rPr>
        <w:t>e</w:t>
      </w:r>
      <w:r w:rsidR="00F16EBA" w:rsidRPr="00AE1818">
        <w:rPr>
          <w:rFonts w:ascii="Times New Roman" w:hAnsi="Times New Roman" w:cs="Times New Roman"/>
          <w:sz w:val="24"/>
          <w:szCs w:val="24"/>
        </w:rPr>
        <w:t>*, Elizabeth A. Gibson</w:t>
      </w:r>
      <w:r w:rsidR="00F16EBA" w:rsidRPr="00AE1818">
        <w:rPr>
          <w:rFonts w:ascii="Times New Roman" w:hAnsi="Times New Roman" w:cs="Times New Roman"/>
          <w:sz w:val="24"/>
          <w:szCs w:val="24"/>
          <w:vertAlign w:val="superscript"/>
        </w:rPr>
        <w:t>a,b</w:t>
      </w:r>
      <w:r w:rsidR="00F16EBA" w:rsidRPr="00AE1818">
        <w:rPr>
          <w:rFonts w:ascii="Times New Roman" w:hAnsi="Times New Roman" w:cs="Times New Roman"/>
          <w:sz w:val="24"/>
          <w:szCs w:val="24"/>
        </w:rPr>
        <w:t>*</w:t>
      </w:r>
      <w:r w:rsidR="00F16EBA" w:rsidRPr="00AE1818">
        <w:rPr>
          <w:rFonts w:ascii="Times New Roman" w:hAnsi="Times New Roman" w:cs="Times New Roman"/>
          <w:color w:val="000000" w:themeColor="text1"/>
          <w:sz w:val="24"/>
          <w:szCs w:val="24"/>
        </w:rPr>
        <w:t xml:space="preserve"> </w:t>
      </w:r>
    </w:p>
    <w:p w14:paraId="23F381C6" w14:textId="77777777" w:rsidR="00F16EBA" w:rsidRPr="00AE1818" w:rsidRDefault="00F16EBA" w:rsidP="005F14D9">
      <w:pPr>
        <w:jc w:val="both"/>
        <w:rPr>
          <w:rFonts w:ascii="Times New Roman" w:hAnsi="Times New Roman" w:cs="Times New Roman"/>
          <w:sz w:val="24"/>
          <w:szCs w:val="24"/>
        </w:rPr>
      </w:pPr>
      <w:r w:rsidRPr="00AE1818">
        <w:rPr>
          <w:rFonts w:ascii="Times New Roman" w:hAnsi="Times New Roman" w:cs="Times New Roman"/>
          <w:sz w:val="24"/>
          <w:szCs w:val="24"/>
          <w:vertAlign w:val="superscript"/>
        </w:rPr>
        <w:t>a</w:t>
      </w:r>
      <w:r w:rsidRPr="00AE1818">
        <w:rPr>
          <w:rFonts w:ascii="Times New Roman" w:hAnsi="Times New Roman" w:cs="Times New Roman"/>
          <w:sz w:val="24"/>
          <w:szCs w:val="24"/>
        </w:rPr>
        <w:t xml:space="preserve"> School of Chemistry, The University of Nottingham, University Park, Nottingham, NG7 2RD, UK.</w:t>
      </w:r>
    </w:p>
    <w:p w14:paraId="4FC64E9D" w14:textId="77777777" w:rsidR="00F16EBA" w:rsidRPr="00AE1818" w:rsidRDefault="00F16EBA" w:rsidP="005F14D9">
      <w:pPr>
        <w:jc w:val="both"/>
        <w:rPr>
          <w:rFonts w:ascii="Times New Roman" w:hAnsi="Times New Roman" w:cs="Times New Roman"/>
          <w:sz w:val="24"/>
          <w:szCs w:val="24"/>
        </w:rPr>
      </w:pPr>
      <w:r w:rsidRPr="00AE1818">
        <w:rPr>
          <w:rFonts w:ascii="Times New Roman" w:hAnsi="Times New Roman" w:cs="Times New Roman"/>
          <w:sz w:val="24"/>
          <w:szCs w:val="24"/>
          <w:vertAlign w:val="superscript"/>
        </w:rPr>
        <w:t xml:space="preserve">b </w:t>
      </w:r>
      <w:r w:rsidRPr="00AE1818">
        <w:rPr>
          <w:rFonts w:ascii="Times New Roman" w:hAnsi="Times New Roman" w:cs="Times New Roman"/>
          <w:sz w:val="24"/>
          <w:szCs w:val="24"/>
        </w:rPr>
        <w:t>School of Chemistry, Newcastle University, Newcastle upon Tyne, NE1 7RU, UK</w:t>
      </w:r>
    </w:p>
    <w:p w14:paraId="545AD643" w14:textId="77777777" w:rsidR="00EE3B8E" w:rsidRPr="00AE1818" w:rsidRDefault="00E325F6" w:rsidP="005F14D9">
      <w:pPr>
        <w:jc w:val="both"/>
        <w:rPr>
          <w:rFonts w:ascii="Times New Roman" w:hAnsi="Times New Roman" w:cs="Times New Roman"/>
          <w:sz w:val="24"/>
          <w:szCs w:val="24"/>
          <w:lang w:val="de-DE"/>
        </w:rPr>
      </w:pPr>
      <w:r w:rsidRPr="00AE1818">
        <w:rPr>
          <w:rFonts w:ascii="Times New Roman" w:hAnsi="Times New Roman" w:cs="Times New Roman"/>
          <w:sz w:val="24"/>
          <w:szCs w:val="24"/>
          <w:vertAlign w:val="superscript"/>
          <w:lang w:val="de-DE"/>
        </w:rPr>
        <w:t>c</w:t>
      </w:r>
      <w:r w:rsidR="00C31D45" w:rsidRPr="00AE1818">
        <w:rPr>
          <w:rFonts w:ascii="Times New Roman" w:hAnsi="Times New Roman" w:cs="Times New Roman"/>
          <w:sz w:val="24"/>
          <w:szCs w:val="24"/>
          <w:lang w:val="en-US"/>
        </w:rPr>
        <w:t xml:space="preserve"> Leibniz Institute of Photonic Technology (IPHT) Jena e. V., Albert-Einstein-Str. 9, 07745 Jena, DE</w:t>
      </w:r>
    </w:p>
    <w:p w14:paraId="0F65CAE8" w14:textId="3BDABB35" w:rsidR="00E325F6" w:rsidRPr="00AE1818" w:rsidRDefault="00E325F6" w:rsidP="005F14D9">
      <w:pPr>
        <w:jc w:val="both"/>
        <w:rPr>
          <w:rFonts w:ascii="Times New Roman" w:hAnsi="Times New Roman" w:cs="Times New Roman"/>
          <w:sz w:val="24"/>
          <w:szCs w:val="24"/>
          <w:lang w:val="de-DE"/>
        </w:rPr>
      </w:pPr>
      <w:r w:rsidRPr="00AE1818">
        <w:rPr>
          <w:rFonts w:ascii="Times New Roman" w:hAnsi="Times New Roman" w:cs="Times New Roman"/>
          <w:sz w:val="24"/>
          <w:szCs w:val="24"/>
          <w:vertAlign w:val="superscript"/>
          <w:lang w:val="en-US"/>
        </w:rPr>
        <w:t>d</w:t>
      </w:r>
      <w:r w:rsidRPr="00AE1818">
        <w:rPr>
          <w:rFonts w:ascii="Times New Roman" w:hAnsi="Times New Roman" w:cs="Times New Roman"/>
          <w:sz w:val="24"/>
          <w:szCs w:val="24"/>
          <w:lang w:val="en-US"/>
        </w:rPr>
        <w:t xml:space="preserve"> Institute for Physical Chemistry and Abbe Center of Photonics, Friedrich-Schiller University Jena, Helmholtzweg 4, 07743 Jena, DE</w:t>
      </w:r>
    </w:p>
    <w:p w14:paraId="4F25E645" w14:textId="24863D6A" w:rsidR="00E325F6" w:rsidRPr="00AE1818" w:rsidRDefault="00EE3B8E" w:rsidP="005F14D9">
      <w:pPr>
        <w:jc w:val="both"/>
        <w:rPr>
          <w:rFonts w:ascii="Times New Roman" w:hAnsi="Times New Roman" w:cs="Times New Roman"/>
          <w:sz w:val="24"/>
          <w:szCs w:val="24"/>
        </w:rPr>
      </w:pPr>
      <w:r w:rsidRPr="00AE1818">
        <w:rPr>
          <w:rFonts w:ascii="Times New Roman" w:hAnsi="Times New Roman" w:cs="Times New Roman"/>
          <w:sz w:val="24"/>
          <w:szCs w:val="24"/>
          <w:vertAlign w:val="superscript"/>
        </w:rPr>
        <w:t>e</w:t>
      </w:r>
      <w:r w:rsidRPr="00AE1818">
        <w:rPr>
          <w:rFonts w:ascii="Times New Roman" w:hAnsi="Times New Roman" w:cs="Times New Roman"/>
          <w:sz w:val="24"/>
          <w:szCs w:val="24"/>
        </w:rPr>
        <w:t xml:space="preserve"> </w:t>
      </w:r>
      <w:r w:rsidR="00E325F6" w:rsidRPr="00AE1818">
        <w:rPr>
          <w:rFonts w:ascii="Times New Roman" w:hAnsi="Times New Roman" w:cs="Times New Roman"/>
          <w:sz w:val="24"/>
          <w:szCs w:val="24"/>
        </w:rPr>
        <w:t>Department o</w:t>
      </w:r>
      <w:r w:rsidR="00301C7A">
        <w:rPr>
          <w:rFonts w:ascii="Times New Roman" w:hAnsi="Times New Roman" w:cs="Times New Roman"/>
          <w:sz w:val="24"/>
          <w:szCs w:val="24"/>
        </w:rPr>
        <w:t>f Chemical Sciences</w:t>
      </w:r>
      <w:r w:rsidR="00E325F6" w:rsidRPr="00AE1818">
        <w:rPr>
          <w:rFonts w:ascii="Times New Roman" w:hAnsi="Times New Roman" w:cs="Times New Roman"/>
          <w:sz w:val="24"/>
          <w:szCs w:val="24"/>
        </w:rPr>
        <w:t>, University of Huddersfield, Queensgate, Huddersfield, HD1 3DH, UK.</w:t>
      </w:r>
    </w:p>
    <w:p w14:paraId="7BFFC38C" w14:textId="77777777" w:rsidR="00E325F6" w:rsidRPr="00AE1818" w:rsidRDefault="00E325F6" w:rsidP="00F16EBA">
      <w:pPr>
        <w:spacing w:line="360" w:lineRule="auto"/>
        <w:rPr>
          <w:rFonts w:ascii="Times New Roman" w:hAnsi="Times New Roman" w:cs="Times New Roman"/>
          <w:sz w:val="24"/>
          <w:szCs w:val="24"/>
          <w:lang w:val="en-US"/>
        </w:rPr>
      </w:pPr>
    </w:p>
    <w:p w14:paraId="1DFDD3F0" w14:textId="77777777" w:rsidR="00F16EBA" w:rsidRPr="00AE1818" w:rsidRDefault="00F16EBA" w:rsidP="00F16EBA">
      <w:pPr>
        <w:spacing w:line="360" w:lineRule="auto"/>
        <w:rPr>
          <w:rFonts w:ascii="Times New Roman" w:hAnsi="Times New Roman" w:cs="Times New Roman"/>
          <w:sz w:val="24"/>
          <w:szCs w:val="24"/>
          <w:lang w:val="en-US"/>
        </w:rPr>
      </w:pPr>
      <w:r w:rsidRPr="00AE1818">
        <w:rPr>
          <w:rFonts w:ascii="Times New Roman" w:hAnsi="Times New Roman" w:cs="Times New Roman"/>
          <w:sz w:val="24"/>
          <w:szCs w:val="24"/>
          <w:lang w:val="en-US"/>
        </w:rPr>
        <w:t>Elizabeth.gibson@ncl.ac.uk</w:t>
      </w:r>
    </w:p>
    <w:p w14:paraId="2DB85E41" w14:textId="77777777" w:rsidR="00F16EBA" w:rsidRPr="00AE1818" w:rsidRDefault="00F16EBA" w:rsidP="00F16EBA">
      <w:pPr>
        <w:spacing w:line="360" w:lineRule="auto"/>
        <w:rPr>
          <w:rFonts w:ascii="Times New Roman" w:hAnsi="Times New Roman" w:cs="Times New Roman"/>
          <w:sz w:val="24"/>
          <w:szCs w:val="24"/>
        </w:rPr>
      </w:pPr>
      <w:r w:rsidRPr="00AE1818">
        <w:rPr>
          <w:rFonts w:ascii="Times New Roman" w:hAnsi="Times New Roman" w:cs="Times New Roman"/>
          <w:bCs/>
          <w:sz w:val="24"/>
          <w:szCs w:val="24"/>
          <w:shd w:val="clear" w:color="auto" w:fill="FFFFFF"/>
        </w:rPr>
        <w:t>j.e.camp@hud.ac.uk</w:t>
      </w:r>
    </w:p>
    <w:p w14:paraId="1504A2B5" w14:textId="2BCA4CF0" w:rsidR="00F16EBA" w:rsidRPr="00AE1818" w:rsidRDefault="00F16EBA" w:rsidP="00F16EBA">
      <w:pPr>
        <w:spacing w:line="360" w:lineRule="auto"/>
        <w:rPr>
          <w:rFonts w:ascii="Times New Roman" w:hAnsi="Times New Roman" w:cs="Times New Roman"/>
          <w:sz w:val="24"/>
          <w:szCs w:val="24"/>
        </w:rPr>
      </w:pPr>
      <w:r w:rsidRPr="00AE1818">
        <w:rPr>
          <w:rFonts w:ascii="Times New Roman" w:hAnsi="Times New Roman" w:cs="Times New Roman"/>
          <w:sz w:val="24"/>
          <w:szCs w:val="24"/>
        </w:rPr>
        <w:t>benjamin.dietzek@</w:t>
      </w:r>
      <w:r w:rsidR="008D0124">
        <w:rPr>
          <w:rFonts w:ascii="Times New Roman" w:hAnsi="Times New Roman" w:cs="Times New Roman"/>
          <w:sz w:val="24"/>
          <w:szCs w:val="24"/>
        </w:rPr>
        <w:t>leibniz-</w:t>
      </w:r>
      <w:r w:rsidR="00884257" w:rsidRPr="00AE1818">
        <w:rPr>
          <w:rFonts w:ascii="Times New Roman" w:hAnsi="Times New Roman" w:cs="Times New Roman"/>
          <w:sz w:val="24"/>
          <w:szCs w:val="24"/>
        </w:rPr>
        <w:t>ipht</w:t>
      </w:r>
      <w:r w:rsidRPr="00AE1818">
        <w:rPr>
          <w:rFonts w:ascii="Times New Roman" w:hAnsi="Times New Roman" w:cs="Times New Roman"/>
          <w:sz w:val="24"/>
          <w:szCs w:val="24"/>
        </w:rPr>
        <w:t>.de</w:t>
      </w:r>
    </w:p>
    <w:p w14:paraId="6DE2AAFB" w14:textId="77777777" w:rsidR="00F16EBA" w:rsidRPr="00AE1818" w:rsidRDefault="00F16EBA" w:rsidP="00F16EBA">
      <w:pPr>
        <w:spacing w:line="360" w:lineRule="auto"/>
        <w:rPr>
          <w:rFonts w:ascii="Times New Roman" w:hAnsi="Times New Roman" w:cs="Times New Roman"/>
          <w:sz w:val="24"/>
          <w:szCs w:val="24"/>
        </w:rPr>
      </w:pPr>
    </w:p>
    <w:p w14:paraId="2BC645FD" w14:textId="77777777" w:rsidR="00F16EBA" w:rsidRPr="00AE1818" w:rsidRDefault="00F16EBA" w:rsidP="00F16EBA">
      <w:pPr>
        <w:spacing w:line="360" w:lineRule="auto"/>
        <w:rPr>
          <w:rFonts w:ascii="Times New Roman" w:hAnsi="Times New Roman" w:cs="Times New Roman"/>
          <w:sz w:val="24"/>
          <w:szCs w:val="24"/>
        </w:rPr>
      </w:pPr>
      <w:r w:rsidRPr="00AE1818">
        <w:rPr>
          <w:rFonts w:ascii="Times New Roman" w:hAnsi="Times New Roman" w:cs="Times New Roman"/>
          <w:b/>
          <w:color w:val="000000" w:themeColor="text1"/>
          <w:sz w:val="24"/>
          <w:szCs w:val="24"/>
        </w:rPr>
        <w:t>Abstract</w:t>
      </w:r>
    </w:p>
    <w:p w14:paraId="09235FB4" w14:textId="47EEC614" w:rsidR="005F14D9" w:rsidRPr="00AE1818" w:rsidRDefault="00D775F8" w:rsidP="005A5A6C">
      <w:pPr>
        <w:spacing w:line="480" w:lineRule="auto"/>
        <w:jc w:val="both"/>
        <w:rPr>
          <w:rFonts w:ascii="Times New Roman" w:hAnsi="Times New Roman" w:cs="Times New Roman"/>
          <w:sz w:val="24"/>
          <w:szCs w:val="24"/>
        </w:rPr>
      </w:pPr>
      <w:r w:rsidRPr="00AE1818">
        <w:rPr>
          <w:rFonts w:ascii="Times New Roman" w:hAnsi="Times New Roman" w:cs="Times New Roman"/>
          <w:sz w:val="24"/>
          <w:szCs w:val="24"/>
        </w:rPr>
        <w:t xml:space="preserve">Three dyes </w:t>
      </w:r>
      <w:r w:rsidR="008C1054" w:rsidRPr="00AE1818">
        <w:rPr>
          <w:rFonts w:ascii="Times New Roman" w:hAnsi="Times New Roman" w:cs="Times New Roman"/>
          <w:sz w:val="24"/>
          <w:szCs w:val="24"/>
        </w:rPr>
        <w:t>for p-type dye-sensitised solar cells</w:t>
      </w:r>
      <w:r w:rsidRPr="00AE1818">
        <w:rPr>
          <w:rFonts w:ascii="Times New Roman" w:hAnsi="Times New Roman" w:cs="Times New Roman"/>
          <w:sz w:val="24"/>
          <w:szCs w:val="24"/>
        </w:rPr>
        <w:t xml:space="preserve"> </w:t>
      </w:r>
      <w:r w:rsidR="008C1054" w:rsidRPr="00AE1818">
        <w:rPr>
          <w:rFonts w:ascii="Times New Roman" w:hAnsi="Times New Roman" w:cs="Times New Roman"/>
          <w:sz w:val="24"/>
          <w:szCs w:val="24"/>
        </w:rPr>
        <w:t>containing</w:t>
      </w:r>
      <w:r w:rsidRPr="00AE1818">
        <w:rPr>
          <w:rFonts w:ascii="Times New Roman" w:hAnsi="Times New Roman" w:cs="Times New Roman"/>
          <w:sz w:val="24"/>
          <w:szCs w:val="24"/>
        </w:rPr>
        <w:t xml:space="preserve"> a novel doubly an</w:t>
      </w:r>
      <w:r w:rsidR="008C1054" w:rsidRPr="00AE1818">
        <w:rPr>
          <w:rFonts w:ascii="Times New Roman" w:hAnsi="Times New Roman" w:cs="Times New Roman"/>
          <w:sz w:val="24"/>
          <w:szCs w:val="24"/>
        </w:rPr>
        <w:t xml:space="preserve">chored pyrrole donor group were </w:t>
      </w:r>
      <w:r w:rsidR="00911C01" w:rsidRPr="00AE1818">
        <w:rPr>
          <w:rFonts w:ascii="Times New Roman" w:hAnsi="Times New Roman" w:cs="Times New Roman"/>
          <w:sz w:val="24"/>
          <w:szCs w:val="24"/>
        </w:rPr>
        <w:t>synthesised</w:t>
      </w:r>
      <w:r w:rsidR="00911C01">
        <w:rPr>
          <w:rFonts w:ascii="Times New Roman" w:hAnsi="Times New Roman" w:cs="Times New Roman"/>
          <w:sz w:val="24"/>
          <w:szCs w:val="24"/>
        </w:rPr>
        <w:t xml:space="preserve"> and their solar cell performances were evaluated. </w:t>
      </w:r>
      <w:r w:rsidR="00911C01" w:rsidRPr="00AE1818">
        <w:rPr>
          <w:rFonts w:ascii="Times New Roman" w:hAnsi="Times New Roman" w:cs="Times New Roman"/>
          <w:sz w:val="24"/>
          <w:szCs w:val="24"/>
        </w:rPr>
        <w:t xml:space="preserve">Dye </w:t>
      </w:r>
      <w:r w:rsidR="00911C01" w:rsidRPr="001B600E">
        <w:rPr>
          <w:rFonts w:ascii="Times New Roman" w:hAnsi="Times New Roman" w:cs="Times New Roman"/>
          <w:b/>
          <w:sz w:val="24"/>
          <w:szCs w:val="24"/>
        </w:rPr>
        <w:t xml:space="preserve">1 </w:t>
      </w:r>
      <w:r w:rsidR="001B600E" w:rsidRPr="00AE1818">
        <w:rPr>
          <w:rFonts w:ascii="Times New Roman" w:hAnsi="Times New Roman" w:cs="Times New Roman"/>
          <w:sz w:val="24"/>
          <w:szCs w:val="24"/>
        </w:rPr>
        <w:t>was comprised of a phenyl-thiophene linker and a maleonitrile acceptor, which has been established as an effective motif in other push-pull dyes.</w:t>
      </w:r>
      <w:r w:rsidR="00911C01">
        <w:rPr>
          <w:rFonts w:ascii="Times New Roman" w:hAnsi="Times New Roman" w:cs="Times New Roman"/>
          <w:sz w:val="24"/>
          <w:szCs w:val="24"/>
        </w:rPr>
        <w:t xml:space="preserve"> </w:t>
      </w:r>
      <w:r w:rsidR="001B600E" w:rsidRPr="00AE1818">
        <w:rPr>
          <w:rFonts w:ascii="Times New Roman" w:hAnsi="Times New Roman" w:cs="Times New Roman"/>
          <w:sz w:val="24"/>
          <w:szCs w:val="24"/>
        </w:rPr>
        <w:t xml:space="preserve">Two boron dipyrromethane analogues, </w:t>
      </w:r>
      <w:r w:rsidR="001B600E" w:rsidRPr="008D5D04">
        <w:rPr>
          <w:rFonts w:ascii="Times New Roman" w:hAnsi="Times New Roman" w:cs="Times New Roman"/>
          <w:sz w:val="24"/>
          <w:szCs w:val="24"/>
        </w:rPr>
        <w:t xml:space="preserve">dyes </w:t>
      </w:r>
      <w:r w:rsidR="001B600E">
        <w:rPr>
          <w:rFonts w:ascii="Times New Roman" w:hAnsi="Times New Roman" w:cs="Times New Roman"/>
          <w:b/>
          <w:sz w:val="24"/>
          <w:szCs w:val="24"/>
        </w:rPr>
        <w:t>2</w:t>
      </w:r>
      <w:r w:rsidR="001B600E" w:rsidRPr="008D5D04">
        <w:rPr>
          <w:rFonts w:ascii="Times New Roman" w:hAnsi="Times New Roman" w:cs="Times New Roman"/>
          <w:sz w:val="24"/>
          <w:szCs w:val="24"/>
        </w:rPr>
        <w:t xml:space="preserve"> and </w:t>
      </w:r>
      <w:r w:rsidR="001B600E">
        <w:rPr>
          <w:rFonts w:ascii="Times New Roman" w:hAnsi="Times New Roman" w:cs="Times New Roman"/>
          <w:b/>
          <w:sz w:val="24"/>
          <w:szCs w:val="24"/>
        </w:rPr>
        <w:t>3</w:t>
      </w:r>
      <w:r w:rsidR="001B600E" w:rsidRPr="008D5D04">
        <w:rPr>
          <w:rFonts w:ascii="Times New Roman" w:hAnsi="Times New Roman" w:cs="Times New Roman"/>
          <w:sz w:val="24"/>
          <w:szCs w:val="24"/>
        </w:rPr>
        <w:t>,</w:t>
      </w:r>
      <w:r w:rsidR="001B600E" w:rsidRPr="00AE1818">
        <w:rPr>
          <w:rFonts w:ascii="Times New Roman" w:hAnsi="Times New Roman" w:cs="Times New Roman"/>
          <w:sz w:val="24"/>
          <w:szCs w:val="24"/>
        </w:rPr>
        <w:t xml:space="preserve"> were made with different linker groups to compare their effect on the </w:t>
      </w:r>
      <w:r w:rsidR="001B600E">
        <w:rPr>
          <w:rFonts w:ascii="Times New Roman" w:hAnsi="Times New Roman" w:cs="Times New Roman"/>
          <w:sz w:val="24"/>
          <w:szCs w:val="24"/>
        </w:rPr>
        <w:t xml:space="preserve">behaviour of </w:t>
      </w:r>
      <w:r w:rsidR="002A2275" w:rsidRPr="00AE1818">
        <w:rPr>
          <w:rFonts w:ascii="Times New Roman" w:hAnsi="Times New Roman" w:cs="Times New Roman"/>
          <w:sz w:val="24"/>
          <w:szCs w:val="24"/>
        </w:rPr>
        <w:t xml:space="preserve">these dyes adsorbed onto nickel oxide </w:t>
      </w:r>
      <w:r w:rsidR="002A2275">
        <w:rPr>
          <w:rFonts w:ascii="Times New Roman" w:hAnsi="Times New Roman" w:cs="Times New Roman"/>
          <w:sz w:val="24"/>
          <w:szCs w:val="24"/>
        </w:rPr>
        <w:t>(dye|</w:t>
      </w:r>
      <w:r w:rsidR="001B600E" w:rsidRPr="00AE1818">
        <w:rPr>
          <w:rFonts w:ascii="Times New Roman" w:hAnsi="Times New Roman" w:cs="Times New Roman"/>
          <w:sz w:val="24"/>
          <w:szCs w:val="24"/>
        </w:rPr>
        <w:t>NiO</w:t>
      </w:r>
      <w:r w:rsidR="002A2275">
        <w:rPr>
          <w:rFonts w:ascii="Times New Roman" w:hAnsi="Times New Roman" w:cs="Times New Roman"/>
          <w:sz w:val="24"/>
          <w:szCs w:val="24"/>
        </w:rPr>
        <w:t>)</w:t>
      </w:r>
      <w:r w:rsidR="001B600E">
        <w:rPr>
          <w:rFonts w:ascii="Times New Roman" w:hAnsi="Times New Roman" w:cs="Times New Roman"/>
          <w:sz w:val="24"/>
          <w:szCs w:val="24"/>
        </w:rPr>
        <w:t xml:space="preserve"> under illumination</w:t>
      </w:r>
      <w:r w:rsidR="001B600E" w:rsidRPr="00AE1818">
        <w:rPr>
          <w:rFonts w:ascii="Times New Roman" w:hAnsi="Times New Roman" w:cs="Times New Roman"/>
          <w:sz w:val="24"/>
          <w:szCs w:val="24"/>
        </w:rPr>
        <w:t>.</w:t>
      </w:r>
      <w:r w:rsidR="00911C01">
        <w:rPr>
          <w:rFonts w:ascii="Times New Roman" w:hAnsi="Times New Roman" w:cs="Times New Roman"/>
          <w:sz w:val="24"/>
          <w:szCs w:val="24"/>
        </w:rPr>
        <w:t xml:space="preserve"> </w:t>
      </w:r>
      <w:r w:rsidRPr="00AE1818">
        <w:rPr>
          <w:rFonts w:ascii="Times New Roman" w:hAnsi="Times New Roman" w:cs="Times New Roman"/>
          <w:sz w:val="24"/>
          <w:szCs w:val="24"/>
        </w:rPr>
        <w:t xml:space="preserve">The </w:t>
      </w:r>
      <w:r w:rsidR="00F47CEB" w:rsidRPr="00AE1818">
        <w:rPr>
          <w:rFonts w:ascii="Times New Roman" w:hAnsi="Times New Roman" w:cs="Times New Roman"/>
          <w:sz w:val="24"/>
          <w:szCs w:val="24"/>
        </w:rPr>
        <w:t>photo-excited</w:t>
      </w:r>
      <w:r w:rsidRPr="00AE1818">
        <w:rPr>
          <w:rFonts w:ascii="Times New Roman" w:hAnsi="Times New Roman" w:cs="Times New Roman"/>
          <w:sz w:val="24"/>
          <w:szCs w:val="24"/>
        </w:rPr>
        <w:t xml:space="preserve"> states of </w:t>
      </w:r>
      <w:r w:rsidR="005763AF" w:rsidRPr="00AE1818">
        <w:rPr>
          <w:rFonts w:ascii="Times New Roman" w:hAnsi="Times New Roman" w:cs="Times New Roman"/>
          <w:sz w:val="24"/>
          <w:szCs w:val="24"/>
        </w:rPr>
        <w:t>dye</w:t>
      </w:r>
      <w:r w:rsidR="002A2275">
        <w:rPr>
          <w:rFonts w:ascii="Times New Roman" w:hAnsi="Times New Roman" w:cs="Times New Roman"/>
          <w:sz w:val="24"/>
          <w:szCs w:val="24"/>
        </w:rPr>
        <w:t>|NiO</w:t>
      </w:r>
      <w:r w:rsidR="005763AF" w:rsidRPr="00AE1818">
        <w:rPr>
          <w:rFonts w:ascii="Times New Roman" w:hAnsi="Times New Roman" w:cs="Times New Roman"/>
          <w:sz w:val="24"/>
          <w:szCs w:val="24"/>
        </w:rPr>
        <w:t xml:space="preserve"> </w:t>
      </w:r>
      <w:r w:rsidRPr="00AE1818">
        <w:rPr>
          <w:rFonts w:ascii="Times New Roman" w:hAnsi="Times New Roman" w:cs="Times New Roman"/>
          <w:sz w:val="24"/>
          <w:szCs w:val="24"/>
        </w:rPr>
        <w:t xml:space="preserve">were probed using </w:t>
      </w:r>
      <w:r w:rsidR="002A2275">
        <w:rPr>
          <w:rFonts w:ascii="Times New Roman" w:hAnsi="Times New Roman" w:cs="Times New Roman"/>
          <w:sz w:val="24"/>
          <w:szCs w:val="24"/>
        </w:rPr>
        <w:t>resonance Raman</w:t>
      </w:r>
      <w:r w:rsidRPr="00AE1818">
        <w:rPr>
          <w:rFonts w:ascii="Times New Roman" w:hAnsi="Times New Roman" w:cs="Times New Roman"/>
          <w:sz w:val="24"/>
          <w:szCs w:val="24"/>
        </w:rPr>
        <w:t xml:space="preserve"> spectroscopy and compared to </w:t>
      </w:r>
      <w:r w:rsidR="009003DA">
        <w:rPr>
          <w:rFonts w:ascii="Times New Roman" w:hAnsi="Times New Roman" w:cs="Times New Roman"/>
          <w:sz w:val="24"/>
          <w:szCs w:val="24"/>
        </w:rPr>
        <w:t>dyes anchored using the conventional 4-aminobenzoic acid moiety (</w:t>
      </w:r>
      <w:r w:rsidR="00C856FF" w:rsidRPr="00C856FF">
        <w:rPr>
          <w:rFonts w:ascii="Times New Roman" w:hAnsi="Times New Roman" w:cs="Times New Roman"/>
          <w:b/>
          <w:sz w:val="24"/>
          <w:szCs w:val="24"/>
        </w:rPr>
        <w:t>P1</w:t>
      </w:r>
      <w:r w:rsidR="009003DA">
        <w:rPr>
          <w:rFonts w:ascii="Times New Roman" w:hAnsi="Times New Roman" w:cs="Times New Roman"/>
          <w:b/>
          <w:sz w:val="24"/>
          <w:szCs w:val="24"/>
        </w:rPr>
        <w:t xml:space="preserve"> </w:t>
      </w:r>
      <w:r w:rsidR="009003DA" w:rsidRPr="009003DA">
        <w:rPr>
          <w:rFonts w:ascii="Times New Roman" w:hAnsi="Times New Roman" w:cs="Times New Roman"/>
          <w:sz w:val="24"/>
          <w:szCs w:val="24"/>
        </w:rPr>
        <w:t>and</w:t>
      </w:r>
      <w:r w:rsidR="009003DA">
        <w:rPr>
          <w:rFonts w:ascii="Times New Roman" w:hAnsi="Times New Roman" w:cs="Times New Roman"/>
          <w:b/>
          <w:sz w:val="24"/>
          <w:szCs w:val="24"/>
        </w:rPr>
        <w:t xml:space="preserve"> </w:t>
      </w:r>
      <w:r w:rsidR="001B600E">
        <w:rPr>
          <w:rFonts w:ascii="Times New Roman" w:hAnsi="Times New Roman" w:cs="Times New Roman"/>
          <w:b/>
          <w:sz w:val="24"/>
          <w:szCs w:val="24"/>
        </w:rPr>
        <w:t>4</w:t>
      </w:r>
      <w:r w:rsidR="009003DA">
        <w:rPr>
          <w:rFonts w:ascii="Times New Roman" w:hAnsi="Times New Roman" w:cs="Times New Roman"/>
          <w:sz w:val="24"/>
          <w:szCs w:val="24"/>
        </w:rPr>
        <w:t>)</w:t>
      </w:r>
      <w:r w:rsidRPr="00AE1818">
        <w:rPr>
          <w:rFonts w:ascii="Times New Roman" w:hAnsi="Times New Roman" w:cs="Times New Roman"/>
          <w:sz w:val="24"/>
          <w:szCs w:val="24"/>
        </w:rPr>
        <w:t>.</w:t>
      </w:r>
      <w:r w:rsidR="00911C01">
        <w:rPr>
          <w:rFonts w:ascii="Times New Roman" w:hAnsi="Times New Roman" w:cs="Times New Roman"/>
          <w:sz w:val="24"/>
          <w:szCs w:val="24"/>
        </w:rPr>
        <w:t xml:space="preserve"> All three components, the anchor,</w:t>
      </w:r>
      <w:r w:rsidR="00911C01" w:rsidRPr="00AE1818">
        <w:rPr>
          <w:rFonts w:ascii="Times New Roman" w:hAnsi="Times New Roman" w:cs="Times New Roman"/>
          <w:sz w:val="24"/>
          <w:szCs w:val="24"/>
        </w:rPr>
        <w:t xml:space="preserve"> the linker and </w:t>
      </w:r>
      <w:r w:rsidR="00911C01">
        <w:rPr>
          <w:rFonts w:ascii="Times New Roman" w:hAnsi="Times New Roman" w:cs="Times New Roman"/>
          <w:sz w:val="24"/>
          <w:szCs w:val="24"/>
        </w:rPr>
        <w:t xml:space="preserve">the acceptor </w:t>
      </w:r>
      <w:r w:rsidR="00911C01" w:rsidRPr="00AE1818">
        <w:rPr>
          <w:rFonts w:ascii="Times New Roman" w:hAnsi="Times New Roman" w:cs="Times New Roman"/>
          <w:sz w:val="24"/>
          <w:szCs w:val="24"/>
        </w:rPr>
        <w:t>group were found to alter</w:t>
      </w:r>
      <w:r w:rsidR="00911C01">
        <w:rPr>
          <w:rFonts w:ascii="Times New Roman" w:hAnsi="Times New Roman" w:cs="Times New Roman"/>
          <w:sz w:val="24"/>
          <w:szCs w:val="24"/>
        </w:rPr>
        <w:t xml:space="preserve"> both</w:t>
      </w:r>
      <w:r w:rsidR="00911C01" w:rsidRPr="00AE1818">
        <w:rPr>
          <w:rFonts w:ascii="Times New Roman" w:hAnsi="Times New Roman" w:cs="Times New Roman"/>
          <w:sz w:val="24"/>
          <w:szCs w:val="24"/>
        </w:rPr>
        <w:t xml:space="preserve"> the electronic structure </w:t>
      </w:r>
      <w:r w:rsidR="00911C01" w:rsidRPr="00AE1818">
        <w:rPr>
          <w:rFonts w:ascii="Times New Roman" w:hAnsi="Times New Roman" w:cs="Times New Roman"/>
          <w:sz w:val="24"/>
          <w:szCs w:val="24"/>
        </w:rPr>
        <w:lastRenderedPageBreak/>
        <w:t xml:space="preserve">following excitation and the </w:t>
      </w:r>
      <w:r w:rsidR="00911C01">
        <w:rPr>
          <w:rFonts w:ascii="Times New Roman" w:hAnsi="Times New Roman" w:cs="Times New Roman"/>
          <w:sz w:val="24"/>
          <w:szCs w:val="24"/>
        </w:rPr>
        <w:t xml:space="preserve">overall </w:t>
      </w:r>
      <w:r w:rsidR="00911C01" w:rsidRPr="00AE1818">
        <w:rPr>
          <w:rFonts w:ascii="Times New Roman" w:hAnsi="Times New Roman" w:cs="Times New Roman"/>
          <w:sz w:val="24"/>
          <w:szCs w:val="24"/>
        </w:rPr>
        <w:t>solar cell performance.</w:t>
      </w:r>
      <w:r w:rsidR="00911C01">
        <w:rPr>
          <w:rFonts w:ascii="Times New Roman" w:hAnsi="Times New Roman" w:cs="Times New Roman"/>
          <w:sz w:val="24"/>
          <w:szCs w:val="24"/>
        </w:rPr>
        <w:t xml:space="preserve"> </w:t>
      </w:r>
      <w:r w:rsidR="00911C01" w:rsidRPr="00AE1818">
        <w:rPr>
          <w:rFonts w:ascii="Times New Roman" w:hAnsi="Times New Roman" w:cs="Times New Roman"/>
          <w:sz w:val="24"/>
          <w:szCs w:val="24"/>
        </w:rPr>
        <w:t xml:space="preserve">The </w:t>
      </w:r>
      <w:r w:rsidR="00C025C1" w:rsidRPr="00AE1818">
        <w:rPr>
          <w:rFonts w:ascii="Times New Roman" w:hAnsi="Times New Roman" w:cs="Times New Roman"/>
          <w:sz w:val="24"/>
          <w:szCs w:val="24"/>
        </w:rPr>
        <w:t xml:space="preserve">bodipy acceptor gave a better performance </w:t>
      </w:r>
      <w:r w:rsidR="009003DA">
        <w:rPr>
          <w:rFonts w:ascii="Times New Roman" w:hAnsi="Times New Roman" w:cs="Times New Roman"/>
          <w:sz w:val="24"/>
          <w:szCs w:val="24"/>
        </w:rPr>
        <w:t>than the maleonitrile acceptor when the pyrrole anchor was used, wh</w:t>
      </w:r>
      <w:r w:rsidR="00C025C1" w:rsidRPr="00AE1818">
        <w:rPr>
          <w:rFonts w:ascii="Times New Roman" w:hAnsi="Times New Roman" w:cs="Times New Roman"/>
          <w:sz w:val="24"/>
          <w:szCs w:val="24"/>
        </w:rPr>
        <w:t xml:space="preserve">ich is </w:t>
      </w:r>
      <w:r w:rsidR="009003DA">
        <w:rPr>
          <w:rFonts w:ascii="Times New Roman" w:hAnsi="Times New Roman" w:cs="Times New Roman"/>
          <w:sz w:val="24"/>
          <w:szCs w:val="24"/>
        </w:rPr>
        <w:t>the opposite of</w:t>
      </w:r>
      <w:r w:rsidR="00C025C1" w:rsidRPr="00AE1818">
        <w:rPr>
          <w:rFonts w:ascii="Times New Roman" w:hAnsi="Times New Roman" w:cs="Times New Roman"/>
          <w:sz w:val="24"/>
          <w:szCs w:val="24"/>
        </w:rPr>
        <w:t xml:space="preserve"> </w:t>
      </w:r>
      <w:r w:rsidR="009003DA">
        <w:rPr>
          <w:rFonts w:ascii="Times New Roman" w:hAnsi="Times New Roman" w:cs="Times New Roman"/>
          <w:sz w:val="24"/>
          <w:szCs w:val="24"/>
        </w:rPr>
        <w:t>the</w:t>
      </w:r>
      <w:r w:rsidR="00C025C1" w:rsidRPr="00AE1818">
        <w:rPr>
          <w:rFonts w:ascii="Times New Roman" w:hAnsi="Times New Roman" w:cs="Times New Roman"/>
          <w:sz w:val="24"/>
          <w:szCs w:val="24"/>
        </w:rPr>
        <w:t xml:space="preserve"> </w:t>
      </w:r>
      <w:r w:rsidR="008C1054" w:rsidRPr="00AE1818">
        <w:rPr>
          <w:rFonts w:ascii="Times New Roman" w:hAnsi="Times New Roman" w:cs="Times New Roman"/>
          <w:sz w:val="24"/>
          <w:szCs w:val="24"/>
        </w:rPr>
        <w:t xml:space="preserve">triphenylamine </w:t>
      </w:r>
      <w:r w:rsidR="007D1FD0" w:rsidRPr="00AE1818">
        <w:rPr>
          <w:rFonts w:ascii="Times New Roman" w:hAnsi="Times New Roman" w:cs="Times New Roman"/>
          <w:sz w:val="24"/>
          <w:szCs w:val="24"/>
        </w:rPr>
        <w:t xml:space="preserve">push-pull </w:t>
      </w:r>
      <w:r w:rsidR="008C1054" w:rsidRPr="00AE1818">
        <w:rPr>
          <w:rFonts w:ascii="Times New Roman" w:hAnsi="Times New Roman" w:cs="Times New Roman"/>
          <w:sz w:val="24"/>
          <w:szCs w:val="24"/>
        </w:rPr>
        <w:t>dyes</w:t>
      </w:r>
      <w:r w:rsidR="000A5A44" w:rsidRPr="00AE1818">
        <w:rPr>
          <w:rFonts w:ascii="Times New Roman" w:hAnsi="Times New Roman" w:cs="Times New Roman"/>
          <w:sz w:val="24"/>
          <w:szCs w:val="24"/>
        </w:rPr>
        <w:t>.</w:t>
      </w:r>
      <w:r w:rsidR="00911C01">
        <w:rPr>
          <w:rFonts w:ascii="Times New Roman" w:hAnsi="Times New Roman" w:cs="Times New Roman"/>
          <w:sz w:val="24"/>
          <w:szCs w:val="24"/>
        </w:rPr>
        <w:t xml:space="preserve"> </w:t>
      </w:r>
      <w:r w:rsidR="000A5A44" w:rsidRPr="00AE1818">
        <w:rPr>
          <w:rFonts w:ascii="Times New Roman" w:hAnsi="Times New Roman" w:cs="Times New Roman"/>
          <w:sz w:val="24"/>
          <w:szCs w:val="24"/>
        </w:rPr>
        <w:t>The linker group was found to have a large influence on the short-circuit current and efficiency of the p-type cells constructed.</w:t>
      </w:r>
    </w:p>
    <w:p w14:paraId="6568C4EC" w14:textId="7CB6BE9D" w:rsidR="00DB5B46" w:rsidRPr="00AE1818" w:rsidRDefault="00DB5B46" w:rsidP="005A5A6C">
      <w:pPr>
        <w:spacing w:line="480" w:lineRule="auto"/>
        <w:jc w:val="both"/>
        <w:rPr>
          <w:rFonts w:ascii="Times New Roman" w:hAnsi="Times New Roman" w:cs="Times New Roman"/>
          <w:b/>
          <w:sz w:val="24"/>
          <w:szCs w:val="24"/>
        </w:rPr>
      </w:pPr>
      <w:r w:rsidRPr="00AE1818">
        <w:rPr>
          <w:rFonts w:ascii="Times New Roman" w:hAnsi="Times New Roman" w:cs="Times New Roman"/>
          <w:b/>
          <w:sz w:val="24"/>
          <w:szCs w:val="24"/>
        </w:rPr>
        <w:t>TOC Image:</w:t>
      </w:r>
    </w:p>
    <w:p w14:paraId="67A7DAD6" w14:textId="25E7F97E" w:rsidR="00DB5B46" w:rsidRPr="00AE1818" w:rsidRDefault="00E02E11" w:rsidP="005A5A6C">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4F5B1D0E" wp14:editId="727A9690">
            <wp:extent cx="5731510" cy="26536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chor paper TOC 131115 arrow.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653665"/>
                    </a:xfrm>
                    <a:prstGeom prst="rect">
                      <a:avLst/>
                    </a:prstGeom>
                  </pic:spPr>
                </pic:pic>
              </a:graphicData>
            </a:graphic>
          </wp:inline>
        </w:drawing>
      </w:r>
    </w:p>
    <w:p w14:paraId="3BA04FAC" w14:textId="77777777" w:rsidR="00F30762" w:rsidRPr="00AE1818" w:rsidRDefault="00F30762" w:rsidP="005F14D9">
      <w:pPr>
        <w:pStyle w:val="Heading1"/>
        <w:spacing w:line="480" w:lineRule="auto"/>
        <w:jc w:val="both"/>
        <w:rPr>
          <w:rFonts w:ascii="Times New Roman" w:hAnsi="Times New Roman" w:cs="Times New Roman"/>
          <w:color w:val="auto"/>
          <w:sz w:val="24"/>
        </w:rPr>
      </w:pPr>
      <w:r w:rsidRPr="00AE1818">
        <w:rPr>
          <w:rFonts w:ascii="Times New Roman" w:hAnsi="Times New Roman" w:cs="Times New Roman"/>
          <w:color w:val="auto"/>
          <w:sz w:val="24"/>
        </w:rPr>
        <w:t>Introduction</w:t>
      </w:r>
    </w:p>
    <w:p w14:paraId="101D3BF3" w14:textId="4CF07B2D" w:rsidR="00F62D27" w:rsidRPr="00AE1818" w:rsidRDefault="00D92606" w:rsidP="00F62D27">
      <w:pPr>
        <w:spacing w:line="480" w:lineRule="auto"/>
        <w:jc w:val="both"/>
        <w:rPr>
          <w:rFonts w:ascii="Times New Roman" w:hAnsi="Times New Roman" w:cs="Times New Roman"/>
          <w:sz w:val="24"/>
          <w:szCs w:val="24"/>
        </w:rPr>
      </w:pPr>
      <w:r w:rsidRPr="00AE1818">
        <w:rPr>
          <w:rFonts w:ascii="Times New Roman" w:hAnsi="Times New Roman" w:cs="Times New Roman"/>
          <w:sz w:val="24"/>
        </w:rPr>
        <w:t>D</w:t>
      </w:r>
      <w:r w:rsidR="00F62D27" w:rsidRPr="00AE1818">
        <w:rPr>
          <w:rFonts w:ascii="Times New Roman" w:hAnsi="Times New Roman" w:cs="Times New Roman"/>
          <w:sz w:val="24"/>
        </w:rPr>
        <w:t>ye-sensitized</w:t>
      </w:r>
      <w:r w:rsidRPr="00AE1818">
        <w:rPr>
          <w:rFonts w:ascii="Times New Roman" w:hAnsi="Times New Roman" w:cs="Times New Roman"/>
          <w:sz w:val="24"/>
        </w:rPr>
        <w:t xml:space="preserve"> nickel oxide (NiO) </w:t>
      </w:r>
      <w:r w:rsidR="00F62D27" w:rsidRPr="00AE1818">
        <w:rPr>
          <w:rFonts w:ascii="Times New Roman" w:hAnsi="Times New Roman" w:cs="Times New Roman"/>
          <w:sz w:val="24"/>
        </w:rPr>
        <w:t xml:space="preserve">photocathodes offer </w:t>
      </w:r>
      <w:r w:rsidR="00A92EAC" w:rsidRPr="00AE1818">
        <w:rPr>
          <w:rFonts w:ascii="Times New Roman" w:hAnsi="Times New Roman" w:cs="Times New Roman"/>
          <w:sz w:val="24"/>
        </w:rPr>
        <w:t>an</w:t>
      </w:r>
      <w:r w:rsidR="00F62D27" w:rsidRPr="00AE1818">
        <w:rPr>
          <w:rFonts w:ascii="Times New Roman" w:hAnsi="Times New Roman" w:cs="Times New Roman"/>
          <w:sz w:val="24"/>
        </w:rPr>
        <w:t xml:space="preserve"> opportunit</w:t>
      </w:r>
      <w:r w:rsidRPr="00AE1818">
        <w:rPr>
          <w:rFonts w:ascii="Times New Roman" w:hAnsi="Times New Roman" w:cs="Times New Roman"/>
          <w:sz w:val="24"/>
        </w:rPr>
        <w:t>y</w:t>
      </w:r>
      <w:r w:rsidR="00F62D27" w:rsidRPr="00AE1818">
        <w:rPr>
          <w:rFonts w:ascii="Times New Roman" w:hAnsi="Times New Roman" w:cs="Times New Roman"/>
          <w:sz w:val="24"/>
        </w:rPr>
        <w:t xml:space="preserve"> </w:t>
      </w:r>
      <w:r w:rsidR="004B492B" w:rsidRPr="00AE1818">
        <w:rPr>
          <w:rFonts w:ascii="Times New Roman" w:hAnsi="Times New Roman" w:cs="Times New Roman"/>
          <w:sz w:val="24"/>
        </w:rPr>
        <w:t xml:space="preserve">to </w:t>
      </w:r>
      <w:r w:rsidRPr="00AE1818">
        <w:rPr>
          <w:rFonts w:ascii="Times New Roman" w:hAnsi="Times New Roman" w:cs="Times New Roman"/>
          <w:sz w:val="24"/>
        </w:rPr>
        <w:t xml:space="preserve">harness solar </w:t>
      </w:r>
      <w:r w:rsidR="00F62D27" w:rsidRPr="00AE1818">
        <w:rPr>
          <w:rFonts w:ascii="Times New Roman" w:hAnsi="Times New Roman" w:cs="Times New Roman"/>
          <w:sz w:val="24"/>
        </w:rPr>
        <w:t>energy cheaply and sustainably</w:t>
      </w:r>
      <w:r w:rsidRPr="00AE1818">
        <w:rPr>
          <w:rFonts w:ascii="Times New Roman" w:hAnsi="Times New Roman" w:cs="Times New Roman"/>
          <w:sz w:val="24"/>
        </w:rPr>
        <w:t>, either as part of a p-type dye-sensitized solar cell (p-</w:t>
      </w:r>
      <w:r w:rsidR="00053B08" w:rsidRPr="00AE1818">
        <w:rPr>
          <w:rFonts w:ascii="Times New Roman" w:hAnsi="Times New Roman" w:cs="Times New Roman"/>
          <w:sz w:val="24"/>
        </w:rPr>
        <w:t>DSC</w:t>
      </w:r>
      <w:r w:rsidRPr="00AE1818">
        <w:rPr>
          <w:rFonts w:ascii="Times New Roman" w:hAnsi="Times New Roman" w:cs="Times New Roman"/>
          <w:sz w:val="24"/>
        </w:rPr>
        <w:t>), or as part of a tandem dy</w:t>
      </w:r>
      <w:r w:rsidR="004B492B" w:rsidRPr="00AE1818">
        <w:rPr>
          <w:rFonts w:ascii="Times New Roman" w:hAnsi="Times New Roman" w:cs="Times New Roman"/>
          <w:sz w:val="24"/>
        </w:rPr>
        <w:t>e-sensitized solar cell</w:t>
      </w:r>
      <w:r w:rsidR="00F62D27" w:rsidRPr="00AE1818">
        <w:rPr>
          <w:rFonts w:ascii="Times New Roman" w:hAnsi="Times New Roman" w:cs="Times New Roman"/>
          <w:sz w:val="24"/>
        </w:rPr>
        <w:t xml:space="preserve">. </w:t>
      </w:r>
      <w:r w:rsidR="004B492B" w:rsidRPr="00AE1818">
        <w:rPr>
          <w:rFonts w:ascii="Times New Roman" w:hAnsi="Times New Roman" w:cs="Times New Roman"/>
          <w:sz w:val="24"/>
        </w:rPr>
        <w:t>In 1999</w:t>
      </w:r>
      <w:r w:rsidR="004B492B" w:rsidRPr="00AE1818">
        <w:rPr>
          <w:sz w:val="24"/>
        </w:rPr>
        <w:t xml:space="preserve"> </w:t>
      </w:r>
      <w:r w:rsidR="00F62D27" w:rsidRPr="00AE1818">
        <w:rPr>
          <w:rFonts w:ascii="Times New Roman" w:hAnsi="Times New Roman" w:cs="Times New Roman"/>
          <w:sz w:val="24"/>
        </w:rPr>
        <w:t xml:space="preserve">He </w:t>
      </w:r>
      <w:r w:rsidR="00F62D27" w:rsidRPr="00AE1818">
        <w:rPr>
          <w:rFonts w:ascii="Times New Roman" w:hAnsi="Times New Roman" w:cs="Times New Roman"/>
          <w:i/>
          <w:sz w:val="24"/>
        </w:rPr>
        <w:t>et al.</w:t>
      </w:r>
      <w:r w:rsidR="00F62D27" w:rsidRPr="00AE1818">
        <w:rPr>
          <w:rFonts w:ascii="Times New Roman" w:hAnsi="Times New Roman" w:cs="Times New Roman"/>
          <w:sz w:val="24"/>
        </w:rPr>
        <w:t xml:space="preserve"> first introduced d</w:t>
      </w:r>
      <w:r w:rsidR="00F62D27" w:rsidRPr="00AE1818">
        <w:rPr>
          <w:rFonts w:ascii="Times New Roman" w:hAnsi="Times New Roman" w:cs="Times New Roman"/>
          <w:sz w:val="24"/>
          <w:szCs w:val="24"/>
        </w:rPr>
        <w:t>ye-sensitized NiO photocathodes for use in</w:t>
      </w:r>
      <w:r w:rsidR="004B492B" w:rsidRPr="00AE1818">
        <w:rPr>
          <w:rFonts w:ascii="Times New Roman" w:hAnsi="Times New Roman" w:cs="Times New Roman"/>
          <w:sz w:val="24"/>
          <w:szCs w:val="24"/>
        </w:rPr>
        <w:t xml:space="preserve"> p-</w:t>
      </w:r>
      <w:r w:rsidR="00053B08" w:rsidRPr="00AE1818">
        <w:rPr>
          <w:rFonts w:ascii="Times New Roman" w:hAnsi="Times New Roman" w:cs="Times New Roman"/>
          <w:sz w:val="24"/>
          <w:szCs w:val="24"/>
        </w:rPr>
        <w:t>DSC</w:t>
      </w:r>
      <w:r w:rsidR="004B492B" w:rsidRPr="00AE1818">
        <w:rPr>
          <w:rFonts w:ascii="Times New Roman" w:hAnsi="Times New Roman" w:cs="Times New Roman"/>
          <w:sz w:val="24"/>
          <w:szCs w:val="24"/>
        </w:rPr>
        <w:t>s</w:t>
      </w:r>
      <w:r w:rsidR="005A5A6C" w:rsidRPr="00AE1818">
        <w:rPr>
          <w:rFonts w:ascii="Times New Roman" w:hAnsi="Times New Roman" w:cs="Times New Roman"/>
          <w:sz w:val="24"/>
          <w:szCs w:val="24"/>
        </w:rPr>
        <w:t>.</w:t>
      </w:r>
      <w:r w:rsidR="00C62FF3"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"10.1021/jp991681r", "ISSN" : "1520-6106", "author" : [ { "dropping-particle" : "", "family" : "He", "given" : "Jianjun", "non-dropping-particle" : "", "parse-names" : false, "suffix" : "" }, { "dropping-particle" : "", "family" : "Lindstr\u00f6m", "given" : "Henrik", "non-dropping-particle" : "", "parse-names" : false, "suffix" : "" }, { "dropping-particle" : "", "family" : "Hagfeldt", "given" : "Anders", "non-dropping-particle" : "", "parse-names" : false, "suffix" : "" }, { "dropping-particle" : "", "family" : "Lindquist", "given" : "Sten-Eric", "non-dropping-particle" : "", "parse-names" : false, "suffix" : "" } ], "container-title" : "The Journal of Physical Chemistry B", "id" : "ITEM-1", "issue" : "42", "issued" : { "date-parts" : [ [ "1999", "10" ] ] }, "page" : "8940-8943", "title" : "Dye-Sensitized Nanostructured p-Type Nickel Oxide Film as a Photocathode for a Solar Cell", "type" : "article-journal", "volume" : "103" }, "uris" : [ "http://www.mendeley.com/documents/?uuid=eff34400-f395-492b-aca6-4985d5b91c51" ] } ], "mendeley" : { "formattedCitation" : "&lt;sup&gt;1&lt;/sup&gt;", "plainTextFormattedCitation" : "1", "previouslyFormattedCitation" : "&lt;sup&gt;1&lt;/sup&gt;" }, "properties" : { "noteIndex" : 0 }, "schema" : "https://github.com/citation-style-language/schema/raw/master/csl-citation.json" }</w:instrText>
      </w:r>
      <w:r w:rsidR="00C62FF3" w:rsidRPr="00AE1818">
        <w:rPr>
          <w:rFonts w:ascii="Times New Roman" w:hAnsi="Times New Roman" w:cs="Times New Roman"/>
          <w:sz w:val="24"/>
          <w:szCs w:val="24"/>
        </w:rPr>
        <w:fldChar w:fldCharType="separate"/>
      </w:r>
      <w:r w:rsidR="00874B93" w:rsidRPr="00AE1818">
        <w:rPr>
          <w:rFonts w:ascii="Times New Roman" w:hAnsi="Times New Roman" w:cs="Times New Roman"/>
          <w:noProof/>
          <w:sz w:val="24"/>
          <w:szCs w:val="24"/>
          <w:vertAlign w:val="superscript"/>
        </w:rPr>
        <w:t>1</w:t>
      </w:r>
      <w:r w:rsidR="00C62FF3" w:rsidRPr="00AE1818">
        <w:rPr>
          <w:rFonts w:ascii="Times New Roman" w:hAnsi="Times New Roman" w:cs="Times New Roman"/>
          <w:sz w:val="24"/>
          <w:szCs w:val="24"/>
        </w:rPr>
        <w:fldChar w:fldCharType="end"/>
      </w:r>
      <w:r w:rsidR="004B492B" w:rsidRPr="00AE1818">
        <w:rPr>
          <w:rFonts w:ascii="Times New Roman" w:hAnsi="Times New Roman" w:cs="Times New Roman"/>
          <w:sz w:val="24"/>
          <w:szCs w:val="24"/>
        </w:rPr>
        <w:t xml:space="preserve"> Then in 2000 the same authors reported</w:t>
      </w:r>
      <w:r w:rsidR="00E73C6B" w:rsidRPr="00AE1818">
        <w:rPr>
          <w:rFonts w:ascii="Times New Roman" w:hAnsi="Times New Roman" w:cs="Times New Roman"/>
          <w:sz w:val="24"/>
          <w:szCs w:val="24"/>
        </w:rPr>
        <w:t xml:space="preserve"> the first tandem dye-sensitized sola</w:t>
      </w:r>
      <w:r w:rsidR="00A92EAC" w:rsidRPr="00AE1818">
        <w:rPr>
          <w:rFonts w:ascii="Times New Roman" w:hAnsi="Times New Roman" w:cs="Times New Roman"/>
          <w:sz w:val="24"/>
          <w:szCs w:val="24"/>
        </w:rPr>
        <w:t>r cell, with a NiO photocathode</w:t>
      </w:r>
      <w:r w:rsidR="00E73C6B" w:rsidRPr="00AE1818">
        <w:rPr>
          <w:rFonts w:ascii="Times New Roman" w:hAnsi="Times New Roman" w:cs="Times New Roman"/>
          <w:sz w:val="24"/>
          <w:szCs w:val="24"/>
        </w:rPr>
        <w:t xml:space="preserve"> and a titanium dioxide photoanode</w:t>
      </w:r>
      <w:r w:rsidR="00BF579A" w:rsidRPr="00AE1818">
        <w:rPr>
          <w:rFonts w:ascii="Times New Roman" w:hAnsi="Times New Roman" w:cs="Times New Roman"/>
          <w:sz w:val="24"/>
          <w:szCs w:val="24"/>
        </w:rPr>
        <w:t>.</w:t>
      </w:r>
      <w:r w:rsidR="00C62FF3"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"ISSN" : "1520-6106", "author" : [ { "dropping-particle" : "", "family" : "He", "given" : "Jianjun", "non-dropping-particle" : "", "parse-names" : false, "suffix" : "" }, { "dropping-particle" : "", "family" : "Lindstr\u00f6m", "given" : "Henrik", "non-dropping-particle" : "", "parse-names" : false, "suffix" : "" }, { "dropping-particle" : "", "family" : "Hagfeldt", "given" : "Anders", "non-dropping-particle" : "", "parse-names" : false, "suffix" : "" }, { "dropping-particle" : "", "family" : "Lindquist", "given" : "Sten-Eric", "non-dropping-particle" : "", "parse-names" : false, "suffix" : "" } ], "container-title" : "Solar Energy Materials &amp; Solar Cells", "id" : "ITEM-1", "issued" : { "date-parts" : [ [ "2000", "10" ] ] }, "page" : "265-273", "title" : "Dye-sensitized nanostructured tandem cell-first demonstrated cell with a dye-sensitized photocathode", "type" : "article-journal", "volume" : "62" }, "uris" : [ "http://www.mendeley.com/documents/?uuid=cd84424c-d258-4a87-827e-143d5ad4a05b" ] } ], "mendeley" : { "formattedCitation" : "&lt;sup&gt;2&lt;/sup&gt;", "plainTextFormattedCitation" : "2", "previouslyFormattedCitation" : "&lt;sup&gt;2&lt;/sup&gt;" }, "properties" : { "noteIndex" : 0 }, "schema" : "https://github.com/citation-style-language/schema/raw/master/csl-citation.json" }</w:instrText>
      </w:r>
      <w:r w:rsidR="00C62FF3" w:rsidRPr="00AE1818">
        <w:rPr>
          <w:rFonts w:ascii="Times New Roman" w:hAnsi="Times New Roman" w:cs="Times New Roman"/>
          <w:sz w:val="24"/>
          <w:szCs w:val="24"/>
        </w:rPr>
        <w:fldChar w:fldCharType="separate"/>
      </w:r>
      <w:r w:rsidR="00874B93" w:rsidRPr="00AE1818">
        <w:rPr>
          <w:rFonts w:ascii="Times New Roman" w:hAnsi="Times New Roman" w:cs="Times New Roman"/>
          <w:noProof/>
          <w:sz w:val="24"/>
          <w:szCs w:val="24"/>
          <w:vertAlign w:val="superscript"/>
        </w:rPr>
        <w:t>2</w:t>
      </w:r>
      <w:r w:rsidR="00C62FF3" w:rsidRPr="00AE1818">
        <w:rPr>
          <w:rFonts w:ascii="Times New Roman" w:hAnsi="Times New Roman" w:cs="Times New Roman"/>
          <w:sz w:val="24"/>
          <w:szCs w:val="24"/>
        </w:rPr>
        <w:fldChar w:fldCharType="end"/>
      </w:r>
      <w:r w:rsidR="00F62D27" w:rsidRPr="00AE1818">
        <w:rPr>
          <w:rFonts w:ascii="Times New Roman" w:hAnsi="Times New Roman" w:cs="Times New Roman"/>
          <w:sz w:val="24"/>
          <w:szCs w:val="24"/>
        </w:rPr>
        <w:t xml:space="preserve"> </w:t>
      </w:r>
      <w:r w:rsidR="00E73C6B" w:rsidRPr="00AE1818">
        <w:rPr>
          <w:rFonts w:ascii="Times New Roman" w:hAnsi="Times New Roman" w:cs="Times New Roman"/>
          <w:sz w:val="24"/>
          <w:szCs w:val="24"/>
        </w:rPr>
        <w:t xml:space="preserve">In these devices when the </w:t>
      </w:r>
      <w:r w:rsidR="00F62D27" w:rsidRPr="00AE1818">
        <w:rPr>
          <w:rFonts w:ascii="Times New Roman" w:hAnsi="Times New Roman" w:cs="Times New Roman"/>
          <w:sz w:val="24"/>
          <w:szCs w:val="24"/>
        </w:rPr>
        <w:t>dye</w:t>
      </w:r>
      <w:r w:rsidR="00E73C6B" w:rsidRPr="00AE1818">
        <w:rPr>
          <w:rFonts w:ascii="Times New Roman" w:hAnsi="Times New Roman" w:cs="Times New Roman"/>
          <w:sz w:val="24"/>
          <w:szCs w:val="24"/>
        </w:rPr>
        <w:t xml:space="preserve"> </w:t>
      </w:r>
      <w:r w:rsidR="00F62D27" w:rsidRPr="00AE1818">
        <w:rPr>
          <w:rFonts w:ascii="Times New Roman" w:hAnsi="Times New Roman" w:cs="Times New Roman"/>
          <w:sz w:val="24"/>
          <w:szCs w:val="24"/>
        </w:rPr>
        <w:t xml:space="preserve">adsorbed </w:t>
      </w:r>
      <w:r w:rsidR="008E36DF">
        <w:rPr>
          <w:rFonts w:ascii="Times New Roman" w:hAnsi="Times New Roman" w:cs="Times New Roman"/>
          <w:sz w:val="24"/>
          <w:szCs w:val="24"/>
        </w:rPr>
        <w:t>on</w:t>
      </w:r>
      <w:r w:rsidR="00E73C6B" w:rsidRPr="00AE1818">
        <w:rPr>
          <w:rFonts w:ascii="Times New Roman" w:hAnsi="Times New Roman" w:cs="Times New Roman"/>
          <w:sz w:val="24"/>
          <w:szCs w:val="24"/>
        </w:rPr>
        <w:t xml:space="preserve">to </w:t>
      </w:r>
      <w:r w:rsidR="00F62D27" w:rsidRPr="00AE1818">
        <w:rPr>
          <w:rFonts w:ascii="Times New Roman" w:hAnsi="Times New Roman" w:cs="Times New Roman"/>
          <w:sz w:val="24"/>
          <w:szCs w:val="24"/>
        </w:rPr>
        <w:t>the NiO surface</w:t>
      </w:r>
      <w:r w:rsidR="00E73C6B" w:rsidRPr="00AE1818">
        <w:rPr>
          <w:rFonts w:ascii="Times New Roman" w:hAnsi="Times New Roman" w:cs="Times New Roman"/>
          <w:sz w:val="24"/>
          <w:szCs w:val="24"/>
        </w:rPr>
        <w:t xml:space="preserve"> is photo-excited</w:t>
      </w:r>
      <w:r w:rsidR="00BF474F" w:rsidRPr="00AE1818">
        <w:rPr>
          <w:rFonts w:ascii="Times New Roman" w:hAnsi="Times New Roman" w:cs="Times New Roman"/>
          <w:sz w:val="24"/>
          <w:szCs w:val="24"/>
        </w:rPr>
        <w:t>,</w:t>
      </w:r>
      <w:r w:rsidR="00F62D27" w:rsidRPr="00AE1818">
        <w:rPr>
          <w:rFonts w:ascii="Times New Roman" w:hAnsi="Times New Roman" w:cs="Times New Roman"/>
          <w:sz w:val="24"/>
          <w:szCs w:val="24"/>
        </w:rPr>
        <w:t xml:space="preserve"> electron transfer from the NiO valence band to the dye</w:t>
      </w:r>
      <w:r w:rsidR="00E73C6B" w:rsidRPr="00AE1818">
        <w:rPr>
          <w:rFonts w:ascii="Times New Roman" w:hAnsi="Times New Roman" w:cs="Times New Roman"/>
          <w:sz w:val="24"/>
          <w:szCs w:val="24"/>
        </w:rPr>
        <w:t xml:space="preserve"> occurs</w:t>
      </w:r>
      <w:r w:rsidR="00BF579A" w:rsidRPr="00AE1818">
        <w:rPr>
          <w:rFonts w:ascii="Times New Roman" w:hAnsi="Times New Roman" w:cs="Times New Roman"/>
          <w:sz w:val="24"/>
          <w:szCs w:val="24"/>
        </w:rPr>
        <w:t>.</w:t>
      </w:r>
      <w:r w:rsidR="00C62FF3"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"10.1021/jp053230e", "ISSN" : "1520-6106", "PMID" : "16853506", "abstract" : "Photoinduced electron transfer from the valence band of nanocrystalline NiO, a p-type semiconductor, to an excited bound dye, coumarin 343, and the subsequent recombination have been measured by femtosecond transient absorbance spectroscopy probing with white light. It was found that both processes are nonexponential. The photoinduced electron transfer from the semiconductor to the excited bound dye has an ultrafast component (approximately 200 fs), which is comparable to the time constants measured for photoinduced electron injection in C343-TiO2 colloid solutions. The process is very efficient and constitutes the main path of deactivation of the excited dye. Back electron transfer is also remarkably fast, with the main part of the recombination process happening with a time constant of approximately 20 ps. Dye-sensitized nanostructured p-type semiconductors are attractive materials due to their potential use as photocathodes in dye-sensitized solar cells and solid electrolytes in solid-state dye-sensitized solar cells. To our knowledge, this is the first time that the photoinduced electron-transfer kinetics of a sensitized p-type semiconductor has been studied.", "author" : [ { "dropping-particle" : "", "family" : "Morandeira", "given" : "Ana", "non-dropping-particle" : "", "parse-names" : false, "suffix" : "" }, { "dropping-particle" : "", "family" : "Boschloo", "given" : "Gerrit", "non-dropping-particle" : "", "parse-names" : false, "suffix" : "" }, { "dropping-particle" : "", "family" : "Hagfeldt", "given" : "Anders", "non-dropping-particle" : "", "parse-names" : false, "suffix" : "" }, { "dropping-particle" : "", "family" : "Hammarstr\u00f6m", "given" : "Leif", "non-dropping-particle" : "", "parse-names" : false, "suffix" : "" } ], "container-title" : "The Journal of Physical Chemistry B", "id" : "ITEM-1", "issue" : "41", "issued" : { "date-parts" : [ [ "2005", "10", "20" ] ] }, "page" : "19403-10", "title" : "Photoinduced ultrafast dynamics of coumarin 343 sensitized p-type-nanostructured NiO films.", "type" : "article-journal", "volume" : "109" }, "uris" : [ "http://www.mendeley.com/documents/?uuid=be0ccfcd-1ee9-4186-91de-ba94a1c5a482", "http://www.mendeley.com/documents/?uuid=9a85695d-96de-40d2-8d49-a9538aef5138", "http://www.mendeley.com/documents/?uuid=5e52f6a9-4402-4916-8c1f-fcd6a7d9e203" ] }, { "id" : "ITEM-2", "itemData" : { "DOI" : "10.1021/jp911091n", "ISSN" : "1932-7447", "author" : [ { "dropping-particle" : "", "family" : "Qin", "given" : "Peng", "non-dropping-particle" : "", "parse-names" : false, "suffix" : "" }, { "dropping-particle" : "", "family" : "Wiberg", "given" : "Joanna", "non-dropping-particle" : "", "parse-names" : false, "suffix" : "" }, { "dropping-particle" : "", "family" : "Gibson", "given" : "Elizabeth A", "non-dropping-particle" : "", "parse-names" : false, "suffix" : "" }, { "dropping-particle" : "", "family" : "Linder", "given" : "Mats", "non-dropping-particle" : "", "parse-names" : false, "suffix" : "" }, { "dropping-particle" : "", "family" : "Li", "given" : "Lin", "non-dropping-particle" : "", "parse-names" : false, "suffix" : "" }, { "dropping-particle" : "", "family" : "Brinck", "given" : "Tore", "non-dropping-particle" : "", "parse-names" : false, "suffix" : "" }, { "dropping-particle" : "", "family" : "Hagfeldt", "given" : "Anders", "non-dropping-particle" : "", "parse-names" : false, "suffix" : "" }, { "dropping-particle" : "", "family" : "Albinsson", "given" : "Bo", "non-dropping-particle" : "", "parse-names" : false, "suffix" : "" }, { "dropping-particle" : "", "family" : "Sun", "given" : "Licheng", "non-dropping-particle" : "", "parse-names" : false, "suffix" : "" } ], "container-title" : "The Journal of Physical Chemistry C", "id" : "ITEM-2", "issue" : "10", "issued" : { "date-parts" : [ [ "2010", "3", "18" ] ] }, "page" : "4738-4748", "title" : "Synthesis and Mechanistic Studies of Organic Chromophores with Different Energy Levels for p-Type Dye-Sensitized Solar Cells", "type" : "article-journal", "volume" : "114" }, "uris" : [ "http://www.mendeley.com/documents/?uuid=d280f649-268b-4395-9692-0c86bd240f13" ] } ], "mendeley" : { "formattedCitation" : "&lt;sup&gt;3,4&lt;/sup&gt;", "plainTextFormattedCitation" : "3,4", "previouslyFormattedCitation" : "&lt;sup&gt;3,4&lt;/sup&gt;" }, "properties" : { "noteIndex" : 0 }, "schema" : "https://github.com/citation-style-language/schema/raw/master/csl-citation.json" }</w:instrText>
      </w:r>
      <w:r w:rsidR="00C62FF3" w:rsidRPr="00AE1818">
        <w:rPr>
          <w:rFonts w:ascii="Times New Roman" w:hAnsi="Times New Roman" w:cs="Times New Roman"/>
          <w:sz w:val="24"/>
          <w:szCs w:val="24"/>
        </w:rPr>
        <w:fldChar w:fldCharType="separate"/>
      </w:r>
      <w:r w:rsidR="00874B93" w:rsidRPr="00AE1818">
        <w:rPr>
          <w:rFonts w:ascii="Times New Roman" w:hAnsi="Times New Roman" w:cs="Times New Roman"/>
          <w:noProof/>
          <w:sz w:val="24"/>
          <w:szCs w:val="24"/>
          <w:vertAlign w:val="superscript"/>
        </w:rPr>
        <w:t>3,4</w:t>
      </w:r>
      <w:r w:rsidR="00C62FF3" w:rsidRPr="00AE1818">
        <w:rPr>
          <w:rFonts w:ascii="Times New Roman" w:hAnsi="Times New Roman" w:cs="Times New Roman"/>
          <w:sz w:val="24"/>
          <w:szCs w:val="24"/>
        </w:rPr>
        <w:fldChar w:fldCharType="end"/>
      </w:r>
      <w:r w:rsidR="005A5A6C" w:rsidRPr="00AE1818">
        <w:rPr>
          <w:rFonts w:ascii="Times New Roman" w:hAnsi="Times New Roman" w:cs="Times New Roman"/>
          <w:sz w:val="24"/>
          <w:szCs w:val="24"/>
        </w:rPr>
        <w:t xml:space="preserve"> </w:t>
      </w:r>
      <w:r w:rsidR="00F62D27" w:rsidRPr="00AE1818">
        <w:rPr>
          <w:rFonts w:ascii="Times New Roman" w:hAnsi="Times New Roman" w:cs="Times New Roman"/>
          <w:sz w:val="24"/>
          <w:szCs w:val="24"/>
        </w:rPr>
        <w:t>This</w:t>
      </w:r>
      <w:r w:rsidR="00BF474F" w:rsidRPr="00AE1818">
        <w:rPr>
          <w:rFonts w:ascii="Times New Roman" w:hAnsi="Times New Roman" w:cs="Times New Roman"/>
          <w:sz w:val="24"/>
          <w:szCs w:val="24"/>
        </w:rPr>
        <w:t xml:space="preserve"> process</w:t>
      </w:r>
      <w:r w:rsidR="00F62D27" w:rsidRPr="00AE1818">
        <w:rPr>
          <w:rFonts w:ascii="Times New Roman" w:hAnsi="Times New Roman" w:cs="Times New Roman"/>
          <w:sz w:val="24"/>
          <w:szCs w:val="24"/>
        </w:rPr>
        <w:t xml:space="preserve"> produces an intermediate charge-separated state, with a hole at the NiO surface and the negative charge localised on the reduced dye molecule. The photo-reduced dye can then reduce a redox mediator</w:t>
      </w:r>
      <w:r w:rsidR="00E73C6B" w:rsidRPr="00AE1818">
        <w:rPr>
          <w:rFonts w:ascii="Times New Roman" w:hAnsi="Times New Roman" w:cs="Times New Roman"/>
          <w:sz w:val="24"/>
          <w:szCs w:val="24"/>
        </w:rPr>
        <w:t xml:space="preserve">, which transports the electrons to </w:t>
      </w:r>
      <w:r w:rsidR="00552491" w:rsidRPr="00AE1818">
        <w:rPr>
          <w:rFonts w:ascii="Times New Roman" w:hAnsi="Times New Roman" w:cs="Times New Roman"/>
          <w:sz w:val="24"/>
          <w:szCs w:val="24"/>
        </w:rPr>
        <w:t>an anode or photoanode</w:t>
      </w:r>
      <w:r w:rsidR="00F62D27" w:rsidRPr="00AE1818">
        <w:rPr>
          <w:rFonts w:ascii="Times New Roman" w:hAnsi="Times New Roman" w:cs="Times New Roman"/>
          <w:sz w:val="24"/>
          <w:szCs w:val="24"/>
        </w:rPr>
        <w:t>.</w:t>
      </w:r>
      <w:r w:rsidR="00911C01">
        <w:rPr>
          <w:rFonts w:ascii="Times New Roman" w:hAnsi="Times New Roman" w:cs="Times New Roman"/>
          <w:sz w:val="24"/>
          <w:szCs w:val="24"/>
        </w:rPr>
        <w:t xml:space="preserve"> </w:t>
      </w:r>
      <w:r w:rsidR="00BF579A" w:rsidRPr="00AE1818">
        <w:rPr>
          <w:rFonts w:ascii="Times New Roman" w:hAnsi="Times New Roman" w:cs="Times New Roman"/>
          <w:sz w:val="24"/>
          <w:szCs w:val="24"/>
        </w:rPr>
        <w:t>R</w:t>
      </w:r>
      <w:r w:rsidR="00F62D27" w:rsidRPr="00AE1818">
        <w:rPr>
          <w:rFonts w:ascii="Times New Roman" w:hAnsi="Times New Roman" w:cs="Times New Roman"/>
          <w:sz w:val="24"/>
          <w:szCs w:val="24"/>
        </w:rPr>
        <w:t>eduction of the</w:t>
      </w:r>
      <w:r w:rsidR="00911C01">
        <w:rPr>
          <w:rFonts w:ascii="Times New Roman" w:hAnsi="Times New Roman" w:cs="Times New Roman"/>
          <w:sz w:val="24"/>
          <w:szCs w:val="24"/>
        </w:rPr>
        <w:t xml:space="preserve"> </w:t>
      </w:r>
      <w:r w:rsidR="00F62D27" w:rsidRPr="00AE1818">
        <w:rPr>
          <w:rFonts w:ascii="Times New Roman" w:hAnsi="Times New Roman" w:cs="Times New Roman"/>
          <w:sz w:val="24"/>
          <w:szCs w:val="24"/>
        </w:rPr>
        <w:t>holes at the NiO surface by the photo-reduced dye is a competing process, known as recombination.</w:t>
      </w:r>
      <w:r w:rsidR="00070DB5"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"10.1039/c1cc16144j", "ISSN" : "1364-548X", "PMID" : "22138795", "abstract" : "Ultrafast recombination observed from several perylene imide sensitizers bound to NiO appears to align with Marcus normal region behaviour; this indicates recombination to intra-bandgap states.", "author" : [ { "dropping-particle" : "", "family" : "Smeigh", "given" : "Amanda L", "non-dropping-particle" : "", "parse-names" : false, "suffix" : "" }, { "dropping-particle" : "", "family" : "Pleux", "given" : "Lo\u00efc", "non-dropping-particle" : "Le", "parse-names" : false, "suffix" : "" }, { "dropping-particle" : "", "family" : "Fortage", "given" : "J\u00e9r\u00f4me", "non-dropping-particle" : "", "parse-names" : false, "suffix" : "" }, { "dropping-particle" : "", "family" : "Pellegrin", "given" : "Yann", "non-dropping-particle" : "", "parse-names" : false, "suffix" : "" }, { "dropping-particle" : "", "family" : "Blart", "given" : "Errol", "non-dropping-particle" : "", "parse-names" : false, "suffix" : "" }, { "dropping-particle" : "", "family" : "Odobel", "given" : "Fabrice", "non-dropping-particle" : "", "parse-names" : false, "suffix" : "" }, { "dropping-particle" : "", "family" : "Hammarstr\u00f6m", "given" : "Leif", "non-dropping-particle" : "", "parse-names" : false, "suffix" : "" } ], "container-title" : "Chemical Communications", "id" : "ITEM-1", "issue" : "5", "issued" : { "date-parts" : [ [ "2012", "1", "18" ] ] }, "note" : "From Duplicate 2 ( \n\nUltrafast recombination for NiO sensitized with a series of perylene imide sensitizers exhibiting Marcus normal behaviour.\n\n- Smeigh, Amanda L; Le Pleux, Lo\u00efc; Fortage, J\u00e9r\u00f4me; Pellegrin, Yann; Blart, Errol; Odobel, Fabrice; Hammarstr\u00f6m, Leif )\n\n\n\n\nFrom Duplicate 1 ( \n\n\nUltrafast recombination for NiO sensitized with a series of perylene imide sensitizers exhibiting Marcus normal behaviour.\n\n\n- Smeigh, Amanda L; Le Pleux, Lo\u00efc; Fortage, J\u00e9r\u00f4me; Pellegrin, Yann; Blart, Errol; Odobel, Fabrice; Hammarstr\u00f6m, Leif )\n\n", "page" : "678-80", "title" : "Ultrafast recombination for NiO sensitized with a series of perylene imide sensitizers exhibiting Marcus normal behaviour.", "type" : "article-journal", "volume" : "48" }, "uris" : [ "http://www.mendeley.com/documents/?uuid=fba66a92-436b-446d-a58e-99d7800f49e3" ] } ], "mendeley" : { "formattedCitation" : "&lt;sup&gt;5&lt;/sup&gt;", "plainTextFormattedCitation" : "5", "previouslyFormattedCitation" : "&lt;sup&gt;5&lt;/sup&gt;" }, "properties" : { "noteIndex" : 0 }, "schema" : "https://github.com/citation-style-language/schema/raw/master/csl-citation.json" }</w:instrText>
      </w:r>
      <w:r w:rsidR="00070DB5" w:rsidRPr="00AE1818">
        <w:rPr>
          <w:rFonts w:ascii="Times New Roman" w:hAnsi="Times New Roman" w:cs="Times New Roman"/>
          <w:sz w:val="24"/>
          <w:szCs w:val="24"/>
        </w:rPr>
        <w:fldChar w:fldCharType="separate"/>
      </w:r>
      <w:r w:rsidR="00874B93" w:rsidRPr="00AE1818">
        <w:rPr>
          <w:rFonts w:ascii="Times New Roman" w:hAnsi="Times New Roman" w:cs="Times New Roman"/>
          <w:noProof/>
          <w:sz w:val="24"/>
          <w:szCs w:val="24"/>
          <w:vertAlign w:val="superscript"/>
        </w:rPr>
        <w:t>5</w:t>
      </w:r>
      <w:r w:rsidR="00070DB5" w:rsidRPr="00AE1818">
        <w:rPr>
          <w:rFonts w:ascii="Times New Roman" w:hAnsi="Times New Roman" w:cs="Times New Roman"/>
          <w:sz w:val="24"/>
          <w:szCs w:val="24"/>
        </w:rPr>
        <w:fldChar w:fldCharType="end"/>
      </w:r>
      <w:r w:rsidR="00F62D27" w:rsidRPr="00AE1818">
        <w:rPr>
          <w:rFonts w:ascii="Times New Roman" w:hAnsi="Times New Roman" w:cs="Times New Roman"/>
          <w:sz w:val="24"/>
          <w:szCs w:val="24"/>
        </w:rPr>
        <w:t xml:space="preserve"> Preventing this recombination is </w:t>
      </w:r>
      <w:r w:rsidR="00C52339" w:rsidRPr="00AE1818">
        <w:rPr>
          <w:rFonts w:ascii="Times New Roman" w:hAnsi="Times New Roman" w:cs="Times New Roman"/>
          <w:sz w:val="24"/>
          <w:szCs w:val="24"/>
        </w:rPr>
        <w:t xml:space="preserve">required </w:t>
      </w:r>
      <w:r w:rsidR="00F62D27" w:rsidRPr="00AE1818">
        <w:rPr>
          <w:rFonts w:ascii="Times New Roman" w:hAnsi="Times New Roman" w:cs="Times New Roman"/>
          <w:sz w:val="24"/>
          <w:szCs w:val="24"/>
        </w:rPr>
        <w:t>to increas</w:t>
      </w:r>
      <w:r w:rsidR="00C52339" w:rsidRPr="00AE1818">
        <w:rPr>
          <w:rFonts w:ascii="Times New Roman" w:hAnsi="Times New Roman" w:cs="Times New Roman"/>
          <w:sz w:val="24"/>
          <w:szCs w:val="24"/>
        </w:rPr>
        <w:t>e</w:t>
      </w:r>
      <w:r w:rsidR="00F62D27" w:rsidRPr="00AE1818">
        <w:rPr>
          <w:rFonts w:ascii="Times New Roman" w:hAnsi="Times New Roman" w:cs="Times New Roman"/>
          <w:sz w:val="24"/>
          <w:szCs w:val="24"/>
        </w:rPr>
        <w:t xml:space="preserve"> the efficiency of NiO solar cells</w:t>
      </w:r>
      <w:r w:rsidR="00BF579A" w:rsidRPr="00AE1818">
        <w:rPr>
          <w:rFonts w:ascii="Times New Roman" w:hAnsi="Times New Roman" w:cs="Times New Roman"/>
          <w:sz w:val="24"/>
          <w:szCs w:val="24"/>
        </w:rPr>
        <w:t>.</w:t>
      </w:r>
      <w:r w:rsidR="00070DB5"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"10.1016/j.ccr.2012.04.017", "ISSN" : "00108545", "author" : [ { "dropping-particle" : "", "family" : "Odobel", "given" : "Fabrice", "non-dropping-particle" : "", "parse-names" : false, "suffix" : "" }, { "dropping-particle" : "", "family" : "Pellegrin", "given" : "Yann", "non-dropping-particle" : "", "parse-names" : false, "suffix" : "" }, { "dropping-particle" : "", "family" : "Gibson", "given" : "Elizabeth A.", "non-dropping-particle" : "", "parse-names" : false, "suffix" : "" }, { "dropping-particle" : "", "family" : "Hagfeldt", "given" : "Anders", "non-dropping-particle" : "", "parse-names" : false, "suffix" : "" }, { "dropping-particle" : "", "family" : "Smeigh", "given" : "Amanda L.", "non-dropping-particle" : "", "parse-names" : false, "suffix" : "" }, { "dropping-particle" : "", "family" : "Hammarstr\u00f6m", "given" : "Leif", "non-dropping-particle" : "", "parse-names" : false, "suffix" : "" } ], "container-title" : "Coordination Chemistry Reviews", "id" : "ITEM-1", "issue" : "21-22", "issued" : { "date-parts" : [ [ "2012", "11" ] ] }, "page" : "2414-2423", "publisher" : "Elsevier B.V.", "title" : "Recent advances and future directions to optimize the performances of p-type dye-sensitized solar cells", "type" : "article-journal", "volume" : "256" }, "uris" : [ "http://www.mendeley.com/documents/?uuid=5fb9b8c6-ed87-4e5e-b5c6-f0d47fd2e411" ] } ], "mendeley" : { "formattedCitation" : "&lt;sup&gt;6&lt;/sup&gt;", "plainTextFormattedCitation" : "6", "previouslyFormattedCitation" : "&lt;sup&gt;6&lt;/sup&gt;" }, "properties" : { "noteIndex" : 0 }, "schema" : "https://github.com/citation-style-language/schema/raw/master/csl-citation.json" }</w:instrText>
      </w:r>
      <w:r w:rsidR="00070DB5" w:rsidRPr="00AE1818">
        <w:rPr>
          <w:rFonts w:ascii="Times New Roman" w:hAnsi="Times New Roman" w:cs="Times New Roman"/>
          <w:sz w:val="24"/>
          <w:szCs w:val="24"/>
        </w:rPr>
        <w:fldChar w:fldCharType="separate"/>
      </w:r>
      <w:r w:rsidR="00874B93" w:rsidRPr="00AE1818">
        <w:rPr>
          <w:rFonts w:ascii="Times New Roman" w:hAnsi="Times New Roman" w:cs="Times New Roman"/>
          <w:noProof/>
          <w:sz w:val="24"/>
          <w:szCs w:val="24"/>
          <w:vertAlign w:val="superscript"/>
        </w:rPr>
        <w:t>6</w:t>
      </w:r>
      <w:r w:rsidR="00070DB5" w:rsidRPr="00AE1818">
        <w:rPr>
          <w:rFonts w:ascii="Times New Roman" w:hAnsi="Times New Roman" w:cs="Times New Roman"/>
          <w:sz w:val="24"/>
          <w:szCs w:val="24"/>
        </w:rPr>
        <w:fldChar w:fldCharType="end"/>
      </w:r>
      <w:r w:rsidR="00911C01">
        <w:rPr>
          <w:rFonts w:ascii="Times New Roman" w:hAnsi="Times New Roman" w:cs="Times New Roman"/>
          <w:sz w:val="24"/>
          <w:szCs w:val="24"/>
        </w:rPr>
        <w:t xml:space="preserve"> </w:t>
      </w:r>
    </w:p>
    <w:p w14:paraId="4C91912C" w14:textId="236B0C26" w:rsidR="00F62D27" w:rsidRPr="00AE1818" w:rsidRDefault="00F62D27" w:rsidP="00F62D27">
      <w:pPr>
        <w:spacing w:line="480" w:lineRule="auto"/>
        <w:jc w:val="both"/>
        <w:rPr>
          <w:rFonts w:ascii="Times New Roman" w:hAnsi="Times New Roman" w:cs="Times New Roman"/>
          <w:sz w:val="24"/>
          <w:szCs w:val="24"/>
        </w:rPr>
      </w:pPr>
      <w:r w:rsidRPr="00AE1818">
        <w:rPr>
          <w:rFonts w:ascii="Times New Roman" w:hAnsi="Times New Roman" w:cs="Times New Roman"/>
          <w:sz w:val="24"/>
          <w:szCs w:val="24"/>
        </w:rPr>
        <w:t>Push-pull dyes have been specifically developed to reduce recombination</w:t>
      </w:r>
      <w:r w:rsidR="00552491" w:rsidRPr="00AE1818">
        <w:rPr>
          <w:rFonts w:ascii="Times New Roman" w:hAnsi="Times New Roman" w:cs="Times New Roman"/>
          <w:sz w:val="24"/>
          <w:szCs w:val="24"/>
        </w:rPr>
        <w:t xml:space="preserve"> in NiO solar cells, by increasing the distance between </w:t>
      </w:r>
      <w:r w:rsidR="00B35FCA" w:rsidRPr="00AE1818">
        <w:rPr>
          <w:rFonts w:ascii="Times New Roman" w:hAnsi="Times New Roman" w:cs="Times New Roman"/>
          <w:sz w:val="24"/>
          <w:szCs w:val="24"/>
        </w:rPr>
        <w:t xml:space="preserve">the </w:t>
      </w:r>
      <w:r w:rsidR="00097568">
        <w:rPr>
          <w:rFonts w:ascii="Times New Roman" w:hAnsi="Times New Roman" w:cs="Times New Roman"/>
          <w:sz w:val="24"/>
          <w:szCs w:val="24"/>
        </w:rPr>
        <w:t>positive</w:t>
      </w:r>
      <w:r w:rsidR="00552491" w:rsidRPr="00AE1818">
        <w:rPr>
          <w:rFonts w:ascii="Times New Roman" w:hAnsi="Times New Roman" w:cs="Times New Roman"/>
          <w:sz w:val="24"/>
          <w:szCs w:val="24"/>
        </w:rPr>
        <w:t xml:space="preserve"> at the semiconductor surface and the negative charge localised on the photo-reduced dye</w:t>
      </w:r>
      <w:r w:rsidR="00B35FCA" w:rsidRPr="00AE1818">
        <w:rPr>
          <w:rFonts w:ascii="Times New Roman" w:hAnsi="Times New Roman" w:cs="Times New Roman"/>
          <w:sz w:val="24"/>
          <w:szCs w:val="24"/>
        </w:rPr>
        <w:t xml:space="preserve"> to generate a stable charge-separated state</w:t>
      </w:r>
      <w:r w:rsidR="00070DB5" w:rsidRPr="00AE1818">
        <w:rPr>
          <w:rFonts w:ascii="Times New Roman" w:hAnsi="Times New Roman" w:cs="Times New Roman"/>
          <w:sz w:val="24"/>
          <w:szCs w:val="24"/>
        </w:rPr>
        <w:t>.</w:t>
      </w:r>
      <w:r w:rsidR="00070DB5"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"10.1021/ja8001474", "ISSN" : "1520-5126", "PMID" : "18553967", "abstract" : "A successful model for the design of efficient dyes for p-type dye-sensitized solar cells (DSSCs) is presented. As an example, a novel and efficient organic dye containing a triphenylamine chromophore has been synthesized and successfully applied in a p-type DSSC. The highest incident photon-to-current conversion efficiency (IPCE) of 18% in the visible region has been obtained, which is the highest value so far in p-type DSSCs. This is remarkably high, considering that only 600 nm thin NiO mesoporous films were used as p-type DSSC electrodes.", "author" : [ { "dropping-particle" : "", "family" : "Qin", "given" : "Peng", "non-dropping-particle" : "", "parse-names" : false, "suffix" : "" }, { "dropping-particle" : "", "family" : "Zhu", "given" : "Hongjun", "non-dropping-particle" : "", "parse-names" : false, "suffix" : "" }, { "dropping-particle" : "", "family" : "Edvinsson", "given" : "Tomas", "non-dropping-particle" : "", "parse-names" : false, "suffix" : "" }, { "dropping-particle" : "", "family" : "Boschloo", "given" : "Gerrit", "non-dropping-particle" : "", "parse-names" : false, "suffix" : "" }, { "dropping-particle" : "", "family" : "Hagfeldt", "given" : "Anders", "non-dropping-particle" : "", "parse-names" : false, "suffix" : "" }, { "dropping-particle" : "", "family" : "Sun", "given" : "Licheng", "non-dropping-particle" : "", "parse-names" : false, "suffix" : "" } ], "container-title" : "Journal of the American Chemical Society", "id" : "ITEM-1", "issue" : "27", "issued" : { "date-parts" : [ [ "2008", "7", "9" ] ] }, "note" : "From Duplicate 1 ( \n\n\nDesign of an organic chromophore for p-type dye-sensitized solar cells.\n\n\n- Qin, Peng; Zhu, Hongjun; Edvinsson, Tomas; Boschloo, Gerrit; Hagfeldt, Anders; Sun, Licheng )\nAnd Duplicate 2 ( \n\n\nDesign of an organic chromophore for p-type dye-sensitized solar cells.\n\n\n- Qin, Peng; Zhu, Hongjun; Edvinsson, Tomas; Boschloo, Gerrit; Hagfeldt, Anders; Sun, Licheng )\n\n", "page" : "8570-1", "title" : "Design of an organic chromophore for p-type dye-sensitized solar cells.", "type" : "article-journal", "volume" : "130" }, "uris" : [ "http://www.mendeley.com/documents/?uuid=142e6a36-ee42-4114-897c-59cea4605d73" ] }, { "id" : "ITEM-2", "itemData" : { "DOI" : "10.1039/c3cc46133e", "ISSN" : "1364-548X", "PMID" : "24129545", "abstract" : "The viability of applying bodipy sensitisers to NiO-based p-type dye-sensitised solar cells (p-DSCs) has been successfully demonstrated. The triphenylamine donor-bodipy acceptor design promotes a long-lived charge-separated state which is difficult to achieve with NiO-based devices. The current was above 3 mA cm(-2) and the IPCE was 28%.", "author" : [ { "dropping-particle" : "", "family" : "Lefebvre", "given" : "Jean-Fran\u00e7ois", "non-dropping-particle" : "", "parse-names" : false, "suffix" : "" }, { "dropping-particle" : "", "family" : "Sun", "given" : "Xue-Zhong", "non-dropping-particle" : "", "parse-names" : false, "suffix" : "" }, { "dropping-particle" : "", "family" : "Calladine", "given" : "James A", "non-dropping-particle" : "", "parse-names" : false, "suffix" : "" }, { "dropping-particle" : "", "family" : "George", "given" : "Michael W", "non-dropping-particle" : "", "parse-names" : false, "suffix" : "" }, { "dropping-particle" : "", "family" : "Gibson", "given" : "Elizabeth A", "non-dropping-particle" : "", "parse-names" : false, "suffix" : "" } ], "container-title" : "Chemical Communications", "id" : "ITEM-2", "issue" : "40", "issued" : { "date-parts" : [ [ "2014", "5", "25" ] ] }, "page" : "5258-60", "title" : "Promoting charge-separation in p-type dye-sensitized solar cells using bodipy.", "type" : "article-journal", "volume" : "50" }, "uris" : [ "http://www.mendeley.com/documents/?uuid=4ea79705-2682-4747-baa0-08092d0a3005" ] }, { "id" : "ITEM-3", "itemData" : { "DOI" : "10.1021/jp911091n", "ISSN" : "1932-7447", "author" : [ { "dropping-particle" : "", "family" : "Qin", "given" : "Peng", "non-dropping-particle" : "", "parse-names" : false, "suffix" : "" }, { "dropping-particle" : "", "family" : "Wiberg", "given" : "Joanna", "non-dropping-particle" : "", "parse-names" : false, "suffix" : "" }, { "dropping-particle" : "", "family" : "Gibson", "given" : "Elizabeth A", "non-dropping-particle" : "", "parse-names" : false, "suffix" : "" }, { "dropping-particle" : "", "family" : "Linder", "given" : "Mats", "non-dropping-particle" : "", "parse-names" : false, "suffix" : "" }, { "dropping-particle" : "", "family" : "Li", "given" : "Lin", "non-dropping-particle" : "", "parse-names" : false, "suffix" : "" }, { "dropping-particle" : "", "family" : "Brinck", "given" : "Tore", "non-dropping-particle" : "", "parse-names" : false, "suffix" : "" }, { "dropping-particle" : "", "family" : "Hagfeldt", "given" : "Anders", "non-dropping-particle" : "", "parse-names" : false, "suffix" : "" }, { "dropping-particle" : "", "family" : "Albinsson", "given" : "Bo", "non-dropping-particle" : "", "parse-names" : false, "suffix" : "" }, { "dropping-particle" : "", "family" : "Sun", "given" : "Licheng", "non-dropping-particle" : "", "parse-names" : false, "suffix" : "" } ], "container-title" : "The Journal of Physical Chemistry C", "id" : "ITEM-3", "issue" : "10", "issued" : { "date-parts" : [ [ "2010", "3", "18" ] ] }, "page" : "4738-4748", "title" : "Synthesis and Mechanistic Studies of Organic Chromophores with Different Energy Levels for p-Type Dye-Sensitized Solar Cells", "type" : "article-journal", "volume" : "114" }, "uris" : [ "http://www.mendeley.com/documents/?uuid=d280f649-268b-4395-9692-0c86bd240f13" ] } ], "mendeley" : { "formattedCitation" : "&lt;sup&gt;4,7,8&lt;/sup&gt;", "plainTextFormattedCitation" : "4,7,8", "previouslyFormattedCitation" : "&lt;sup&gt;4,7,8&lt;/sup&gt;" }, "properties" : { "noteIndex" : 0 }, "schema" : "https://github.com/citation-style-language/schema/raw/master/csl-citation.json" }</w:instrText>
      </w:r>
      <w:r w:rsidR="00070DB5" w:rsidRPr="00AE1818">
        <w:rPr>
          <w:rFonts w:ascii="Times New Roman" w:hAnsi="Times New Roman" w:cs="Times New Roman"/>
          <w:sz w:val="24"/>
          <w:szCs w:val="24"/>
        </w:rPr>
        <w:fldChar w:fldCharType="separate"/>
      </w:r>
      <w:r w:rsidR="00874B93" w:rsidRPr="00AE1818">
        <w:rPr>
          <w:rFonts w:ascii="Times New Roman" w:hAnsi="Times New Roman" w:cs="Times New Roman"/>
          <w:noProof/>
          <w:sz w:val="24"/>
          <w:szCs w:val="24"/>
          <w:vertAlign w:val="superscript"/>
        </w:rPr>
        <w:t>4,7,8</w:t>
      </w:r>
      <w:r w:rsidR="00070DB5" w:rsidRPr="00AE1818">
        <w:rPr>
          <w:rFonts w:ascii="Times New Roman" w:hAnsi="Times New Roman" w:cs="Times New Roman"/>
          <w:sz w:val="24"/>
          <w:szCs w:val="24"/>
        </w:rPr>
        <w:fldChar w:fldCharType="end"/>
      </w:r>
      <w:r w:rsidR="00552491" w:rsidRPr="00AE1818">
        <w:rPr>
          <w:rFonts w:ascii="Times New Roman" w:hAnsi="Times New Roman" w:cs="Times New Roman"/>
          <w:sz w:val="24"/>
          <w:szCs w:val="24"/>
        </w:rPr>
        <w:t xml:space="preserve"> </w:t>
      </w:r>
      <w:r w:rsidRPr="00AE1818">
        <w:rPr>
          <w:rFonts w:ascii="Times New Roman" w:hAnsi="Times New Roman" w:cs="Times New Roman"/>
          <w:sz w:val="24"/>
          <w:szCs w:val="24"/>
        </w:rPr>
        <w:t>These</w:t>
      </w:r>
      <w:r w:rsidR="00552491" w:rsidRPr="00AE1818">
        <w:rPr>
          <w:rFonts w:ascii="Times New Roman" w:hAnsi="Times New Roman" w:cs="Times New Roman"/>
          <w:sz w:val="24"/>
          <w:szCs w:val="24"/>
        </w:rPr>
        <w:t xml:space="preserve"> dyes are characteristically</w:t>
      </w:r>
      <w:r w:rsidRPr="00AE1818">
        <w:rPr>
          <w:rFonts w:ascii="Times New Roman" w:hAnsi="Times New Roman" w:cs="Times New Roman"/>
          <w:sz w:val="24"/>
          <w:szCs w:val="24"/>
        </w:rPr>
        <w:t xml:space="preserve"> made-up of four parts: 1) a</w:t>
      </w:r>
      <w:r w:rsidR="00552491" w:rsidRPr="00AE1818">
        <w:rPr>
          <w:rFonts w:ascii="Times New Roman" w:hAnsi="Times New Roman" w:cs="Times New Roman"/>
          <w:sz w:val="24"/>
          <w:szCs w:val="24"/>
        </w:rPr>
        <w:t>n anchoring group which attaches the 2) electron donating group to the NiO, 3) a conjugated linker group that increases the distance between the attached 4) electron acceptor group and the NiO surface.</w:t>
      </w:r>
      <w:r w:rsidRPr="00AE1818">
        <w:rPr>
          <w:rFonts w:ascii="Times New Roman" w:hAnsi="Times New Roman" w:cs="Times New Roman"/>
          <w:sz w:val="24"/>
          <w:szCs w:val="24"/>
        </w:rPr>
        <w:t xml:space="preserve"> Most successful push-pull dyes, such as </w:t>
      </w:r>
      <w:r w:rsidR="00C856FF" w:rsidRPr="00C856FF">
        <w:rPr>
          <w:rFonts w:ascii="Times New Roman" w:hAnsi="Times New Roman" w:cs="Times New Roman"/>
          <w:b/>
          <w:sz w:val="24"/>
          <w:szCs w:val="24"/>
        </w:rPr>
        <w:t>P1</w:t>
      </w:r>
      <w:r w:rsidRPr="00AE1818">
        <w:rPr>
          <w:rFonts w:ascii="Times New Roman" w:hAnsi="Times New Roman" w:cs="Times New Roman"/>
          <w:sz w:val="24"/>
          <w:szCs w:val="24"/>
        </w:rPr>
        <w:t xml:space="preserve"> (Figure 1) are based around a triphenylamine electron donating group anchored to NiO by a single carboxylate group.</w:t>
      </w:r>
      <w:r w:rsidR="00911C01">
        <w:rPr>
          <w:rFonts w:ascii="Times New Roman" w:hAnsi="Times New Roman" w:cs="Times New Roman"/>
          <w:sz w:val="24"/>
          <w:szCs w:val="24"/>
        </w:rPr>
        <w:t xml:space="preserve"> </w:t>
      </w:r>
      <w:r w:rsidR="00B35FCA" w:rsidRPr="00AE1818">
        <w:rPr>
          <w:rFonts w:ascii="Times New Roman" w:hAnsi="Times New Roman" w:cs="Times New Roman"/>
          <w:sz w:val="24"/>
          <w:szCs w:val="24"/>
        </w:rPr>
        <w:t xml:space="preserve">Bräutigam </w:t>
      </w:r>
      <w:r w:rsidR="00B35FCA" w:rsidRPr="00AE1818">
        <w:rPr>
          <w:rFonts w:ascii="Times New Roman" w:hAnsi="Times New Roman" w:cs="Times New Roman"/>
          <w:i/>
          <w:sz w:val="24"/>
          <w:szCs w:val="24"/>
        </w:rPr>
        <w:t>et al</w:t>
      </w:r>
      <w:r w:rsidR="00A92EAC" w:rsidRPr="00AE1818">
        <w:rPr>
          <w:rFonts w:ascii="Times New Roman" w:hAnsi="Times New Roman" w:cs="Times New Roman"/>
          <w:sz w:val="24"/>
          <w:szCs w:val="24"/>
        </w:rPr>
        <w:t>. have used</w:t>
      </w:r>
      <w:r w:rsidR="00B35FCA" w:rsidRPr="00AE1818">
        <w:rPr>
          <w:rFonts w:ascii="Times New Roman" w:hAnsi="Times New Roman" w:cs="Times New Roman"/>
          <w:sz w:val="24"/>
          <w:szCs w:val="24"/>
        </w:rPr>
        <w:t xml:space="preserve"> </w:t>
      </w:r>
      <w:r w:rsidR="001B600E">
        <w:rPr>
          <w:rFonts w:ascii="Times New Roman" w:hAnsi="Times New Roman" w:cs="Times New Roman"/>
          <w:sz w:val="24"/>
          <w:szCs w:val="24"/>
        </w:rPr>
        <w:t>rR</w:t>
      </w:r>
      <w:r w:rsidR="00B35FCA" w:rsidRPr="00AE1818">
        <w:rPr>
          <w:rFonts w:ascii="Times New Roman" w:hAnsi="Times New Roman" w:cs="Times New Roman"/>
          <w:sz w:val="24"/>
          <w:szCs w:val="24"/>
        </w:rPr>
        <w:t xml:space="preserve"> spectroscopy</w:t>
      </w:r>
      <w:r w:rsidR="00A92EAC" w:rsidRPr="00AE1818">
        <w:rPr>
          <w:rFonts w:ascii="Times New Roman" w:hAnsi="Times New Roman" w:cs="Times New Roman"/>
          <w:sz w:val="24"/>
          <w:szCs w:val="24"/>
        </w:rPr>
        <w:t xml:space="preserve"> to demonstrate the instability of dyes anchored to semiconductor surfaces with the traditional carboxylate</w:t>
      </w:r>
      <w:r w:rsidR="00C52339" w:rsidRPr="00AE1818">
        <w:rPr>
          <w:rFonts w:ascii="Times New Roman" w:hAnsi="Times New Roman" w:cs="Times New Roman"/>
          <w:sz w:val="24"/>
          <w:szCs w:val="24"/>
        </w:rPr>
        <w:t>d bipyridyl Ru</w:t>
      </w:r>
      <w:r w:rsidR="00A92EAC" w:rsidRPr="00AE1818">
        <w:rPr>
          <w:rFonts w:ascii="Times New Roman" w:hAnsi="Times New Roman" w:cs="Times New Roman"/>
          <w:sz w:val="24"/>
          <w:szCs w:val="24"/>
        </w:rPr>
        <w:t xml:space="preserve"> </w:t>
      </w:r>
      <w:r w:rsidR="00C52339" w:rsidRPr="00AE1818">
        <w:rPr>
          <w:rFonts w:ascii="Times New Roman" w:hAnsi="Times New Roman" w:cs="Times New Roman"/>
          <w:sz w:val="24"/>
          <w:szCs w:val="24"/>
        </w:rPr>
        <w:t>complexes</w:t>
      </w:r>
      <w:r w:rsidR="00911C01">
        <w:rPr>
          <w:rFonts w:ascii="Times New Roman" w:hAnsi="Times New Roman" w:cs="Times New Roman"/>
          <w:sz w:val="24"/>
          <w:szCs w:val="24"/>
        </w:rPr>
        <w:t xml:space="preserve"> </w:t>
      </w:r>
      <w:r w:rsidR="00A92EAC" w:rsidRPr="00AE1818">
        <w:rPr>
          <w:rFonts w:ascii="Times New Roman" w:hAnsi="Times New Roman" w:cs="Times New Roman"/>
          <w:sz w:val="24"/>
          <w:szCs w:val="24"/>
        </w:rPr>
        <w:t>in the presence of water.</w:t>
      </w:r>
      <w:r w:rsidR="00070DB5"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"10.1039/c2cp42938a", "ISBN" : "3641206332", "ISSN" : "1463-9084", "PMID" : "23034394", "abstract" : "Resonance Raman microspectroscopy is used to investigate dye-sensitized NiO(x) nanoparticle films to be used as photocathodes in tandem dye-sensitized solar cells. It is shown that rR microspectroscopy has potential for applications in quality assurance in such systems and also in integrated dye-sensitized solar cell modules. Here, ruthenium dye-sensitized NiO(x) nanoparticle layers were produced both as single and double NiO(x) films using a one or two-step deposition process, respectively. The distribution of the sensitizer on the surfaces was investigated by rR microspectroscopy. The chemical images obtained from rR microspectroscopy yield complementary information to bright field microscope pictures and provide detailed insight into the sensitization pattern e.g. in the vicinity of surface vacancies and other inhomogeneities. Furthermore, based on the mapping results the dye desorption kinetics upon addition of water has been analysed. Desorption on the single NiO(x) film is faster and more efficient than on the double film. These changes are attributed to binding sites on the NiO(x) surface that are passivated with regard to water penetration. This passivation is introduced by the second synthesis step in building the second film of NiO(x) on the glass substrate. Both findings highlight the potential of rR microspectroscopy for quality assurance of dye-sensitized solar cell electrodes.", "author" : [ { "dropping-particle" : "", "family" : "Br\u00e4utigam", "given" : "Maximilian", "non-dropping-particle" : "", "parse-names" : false, "suffix" : "" }, { "dropping-particle" : "", "family" : "Schulz", "given" : "Martin", "non-dropping-particle" : "", "parse-names" : false, "suffix" : "" }, { "dropping-particle" : "", "family" : "Inglis", "given" : "Jane", "non-dropping-particle" : "", "parse-names" : false, "suffix" : "" }, { "dropping-particle" : "", "family" : "Popp", "given" : "J\u00fcrgen", "non-dropping-particle" : "", "parse-names" : false, "suffix" : "" }, { "dropping-particle" : "", "family" : "Vos", "given" : "Johannes G", "non-dropping-particle" : "", "parse-names" : false, "suffix" : "" }, { "dropping-particle" : "", "family" : "Dietzek", "given" : "Benjamin", "non-dropping-particle" : "", "parse-names" : false, "suffix" : "" } ], "container-title" : "Physical Chemistry Chemical Physics", "id" : "ITEM-1", "issue" : "43", "issued" : { "date-parts" : [ [ "2012", "11", "21" ] ] }, "page" : "15185-90", "title" : "Resonance-Raman microspectroscopy for quality assurance of dye-sensitized NiO(x) films with respect to dye desorption kinetics in water.", "type" : "article-journal", "volume" : "14" }, "uris" : [ "http://www.mendeley.com/documents/?uuid=450ce4cf-e967-4ef2-a0aa-f877ae41fa70" ] } ], "mendeley" : { "formattedCitation" : "&lt;sup&gt;9&lt;/sup&gt;", "plainTextFormattedCitation" : "9", "previouslyFormattedCitation" : "&lt;sup&gt;9&lt;/sup&gt;" }, "properties" : { "noteIndex" : 0 }, "schema" : "https://github.com/citation-style-language/schema/raw/master/csl-citation.json" }</w:instrText>
      </w:r>
      <w:r w:rsidR="00070DB5" w:rsidRPr="00AE1818">
        <w:rPr>
          <w:rFonts w:ascii="Times New Roman" w:hAnsi="Times New Roman" w:cs="Times New Roman"/>
          <w:sz w:val="24"/>
          <w:szCs w:val="24"/>
        </w:rPr>
        <w:fldChar w:fldCharType="separate"/>
      </w:r>
      <w:r w:rsidR="00874B93" w:rsidRPr="00AE1818">
        <w:rPr>
          <w:rFonts w:ascii="Times New Roman" w:hAnsi="Times New Roman" w:cs="Times New Roman"/>
          <w:noProof/>
          <w:sz w:val="24"/>
          <w:szCs w:val="24"/>
          <w:vertAlign w:val="superscript"/>
        </w:rPr>
        <w:t>9</w:t>
      </w:r>
      <w:r w:rsidR="00070DB5" w:rsidRPr="00AE1818">
        <w:rPr>
          <w:rFonts w:ascii="Times New Roman" w:hAnsi="Times New Roman" w:cs="Times New Roman"/>
          <w:sz w:val="24"/>
          <w:szCs w:val="24"/>
        </w:rPr>
        <w:fldChar w:fldCharType="end"/>
      </w:r>
      <w:r w:rsidR="00A92EAC" w:rsidRPr="00AE1818">
        <w:rPr>
          <w:rFonts w:ascii="Times New Roman" w:hAnsi="Times New Roman" w:cs="Times New Roman"/>
          <w:sz w:val="24"/>
          <w:szCs w:val="24"/>
        </w:rPr>
        <w:t xml:space="preserve"> The </w:t>
      </w:r>
      <w:r w:rsidR="00911C01">
        <w:rPr>
          <w:rFonts w:ascii="Times New Roman" w:hAnsi="Times New Roman" w:cs="Times New Roman"/>
          <w:sz w:val="24"/>
          <w:szCs w:val="24"/>
        </w:rPr>
        <w:t>most efficient</w:t>
      </w:r>
      <w:r w:rsidR="00A92EAC" w:rsidRPr="00AE1818">
        <w:rPr>
          <w:rFonts w:ascii="Times New Roman" w:hAnsi="Times New Roman" w:cs="Times New Roman"/>
          <w:sz w:val="24"/>
          <w:szCs w:val="24"/>
        </w:rPr>
        <w:t xml:space="preserve"> dye in NiO solar cells has a triphenylamine donor functionalised with two carboxylic acid anchoring groups to combat this</w:t>
      </w:r>
      <w:r w:rsidR="00911C01">
        <w:rPr>
          <w:rFonts w:ascii="Times New Roman" w:hAnsi="Times New Roman" w:cs="Times New Roman"/>
          <w:sz w:val="24"/>
          <w:szCs w:val="24"/>
        </w:rPr>
        <w:t xml:space="preserve"> instability</w:t>
      </w:r>
      <w:r w:rsidR="00B35FCA" w:rsidRPr="00AE1818">
        <w:rPr>
          <w:rFonts w:ascii="Times New Roman" w:hAnsi="Times New Roman" w:cs="Times New Roman"/>
          <w:sz w:val="24"/>
          <w:szCs w:val="24"/>
        </w:rPr>
        <w:t>.</w:t>
      </w:r>
      <w:r w:rsidR="00070DB5"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"10.1038/nmat2588", "ISSN" : "1476-1122", "PMID" : "19946281", "abstract" : "Thin-film dye-sensitized solar cells (DSCs) based on mesoporous semiconductor electrodes are low-cost alternatives to conventional silicon devices. High-efficiency DSCs typically operate as photoanodes (n-DSCs), where photocurrents result from dye-sensitized electron injection into n-type semiconductors. Dye-sensitized photocathodes (p-DSCs) operate in an inverse mode, where dye-excitation is followed by rapid electron transfer from a p-type semiconductor to the dye (dye-sensitized hole injection). Such p-DSCs and n-DSCs can be combined to construct tandem solar cells (pn-DSCs) with a theoretical efficiency limitation well beyond that of single-junction DSCs (ref. 4). Nevertheless, the efficiencies of such tandem pn-DSCs have so far been hampered by the poor performance of the available p-DSCs (refs 3, 5-15). Here we show for the first time that p-DSCs can convert absorbed photons to electrons with yields of up to 96%, resulting in a sevenfold increase in energy conversion efficiency compared with previously reported photocathodes. The donor-acceptor dyes, studied as photocathodic sensitizers, comprise a variable-length oligothiophene bridge, which provides control over the spatial separation of the photogenerated charge carriers. As a result, charge recombination is decelerated by several orders of magnitude and tandem pn-DSCs can be constructed that exceed the efficiency of their individual components.", "author" : [ { "dropping-particle" : "", "family" : "Nattestad", "given" : "A", "non-dropping-particle" : "", "parse-names" : false, "suffix" : "" }, { "dropping-particle" : "", "family" : "Mozer", "given" : "A J", "non-dropping-particle" : "", "parse-names" : false, "suffix" : "" }, { "dropping-particle" : "", "family" : "Fischer", "given" : "M K R", "non-dropping-particle" : "", "parse-names" : false, "suffix" : "" }, { "dropping-particle" : "", "family" : "Cheng", "given" : "Y-B", "non-dropping-particle" : "", "parse-names" : false, "suffix" : "" }, { "dropping-particle" : "", "family" : "Mishra", "given" : "A", "non-dropping-particle" : "", "parse-names" : false, "suffix" : "" }, { "dropping-particle" : "", "family" : "B\u00e4uerle", "given" : "P", "non-dropping-particle" : "", "parse-names" : false, "suffix" : "" }, { "dropping-particle" : "", "family" : "Bach", "given" : "U", "non-dropping-particle" : "", "parse-names" : false, "suffix" : "" } ], "container-title" : "Nature Materials", "id" : "ITEM-1", "issue" : "1", "issued" : { "date-parts" : [ [ "2010", "1" ] ] }, "note" : "\n        From Duplicate 1 ( \n        \n          Highly efficient photocathodes for dye-sensitized tandem solar cells.\n        \n         - Nattestad, A; Mozer, A J; Fischer, M K R; Cheng, Y-B; Mishra, A; B\u00e4uerle, P; Bach, U )\n\n        \n        \n\n        From Duplicate 1 ( \n        \n        \n          Highly efficient photocathodes for dye-sensitized tandem solar cells.\n        \n        \n         - Nattestad, a; Mozer, a J; Fischer, M K R; Cheng, Y-B; Mishra, a; B\u00e4uerle, P; Bach, U )\n\n        \n        \n\n        \n\n        \n\n        \n\n        \n\n      ", "page" : "31-5", "publisher" : "Nature Publishing Group", "title" : "Highly efficient photocathodes for dye-sensitized tandem solar cells.", "type" : "article-journal", "volume" : "9" }, "uris" : [ "http://www.mendeley.com/documents/?uuid=e69a9fb6-3d5a-4f85-8626-2cb1e36dae59" ] } ], "mendeley" : { "formattedCitation" : "&lt;sup&gt;10&lt;/sup&gt;", "plainTextFormattedCitation" : "10", "previouslyFormattedCitation" : "&lt;sup&gt;10&lt;/sup&gt;" }, "properties" : { "noteIndex" : 0 }, "schema" : "https://github.com/citation-style-language/schema/raw/master/csl-citation.json" }</w:instrText>
      </w:r>
      <w:r w:rsidR="00070DB5" w:rsidRPr="00AE1818">
        <w:rPr>
          <w:rFonts w:ascii="Times New Roman" w:hAnsi="Times New Roman" w:cs="Times New Roman"/>
          <w:sz w:val="24"/>
          <w:szCs w:val="24"/>
        </w:rPr>
        <w:fldChar w:fldCharType="separate"/>
      </w:r>
      <w:r w:rsidR="00874B93" w:rsidRPr="00AE1818">
        <w:rPr>
          <w:rFonts w:ascii="Times New Roman" w:hAnsi="Times New Roman" w:cs="Times New Roman"/>
          <w:noProof/>
          <w:sz w:val="24"/>
          <w:szCs w:val="24"/>
          <w:vertAlign w:val="superscript"/>
        </w:rPr>
        <w:t>10</w:t>
      </w:r>
      <w:r w:rsidR="00070DB5" w:rsidRPr="00AE1818">
        <w:rPr>
          <w:rFonts w:ascii="Times New Roman" w:hAnsi="Times New Roman" w:cs="Times New Roman"/>
          <w:sz w:val="24"/>
          <w:szCs w:val="24"/>
        </w:rPr>
        <w:fldChar w:fldCharType="end"/>
      </w:r>
      <w:r w:rsidR="00070DB5" w:rsidRPr="00AE1818">
        <w:rPr>
          <w:rFonts w:ascii="Times New Roman" w:hAnsi="Times New Roman" w:cs="Times New Roman"/>
          <w:sz w:val="24"/>
          <w:szCs w:val="24"/>
          <w:vertAlign w:val="superscript"/>
        </w:rPr>
        <w:t>,</w:t>
      </w:r>
      <w:r w:rsidR="00070DB5"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"10.1002/anie.201206219", "ISSN" : "1521-3773", "PMID" : "23169678", "abstract" : "Co-produced: using [Co(en)(3)](2+/3+) based-electrolytes in p-type dye-sensitized solar cells (p-DSCs) gives record energy conversion efficiencies of 1.3 % and open-circuit voltages up to 709 mV under simulated sun light. The increase in photovoltage is due to the more negative redox potential of [Co(en)(3)](2+/3+) compared to established mediators.", "author" : [ { "dropping-particle" : "", "family" : "Powar", "given" : "Satvasheel", "non-dropping-particle" : "", "parse-names" : false, "suffix" : "" }, { "dropping-particle" : "", "family" : "Daeneke", "given" : "Torben", "non-dropping-particle" : "", "parse-names" : false, "suffix" : "" }, { "dropping-particle" : "", "family" : "Ma", "given" : "Michelle T", "non-dropping-particle" : "", "parse-names" : false, "suffix" : "" }, { "dropping-particle" : "", "family" : "Fu", "given" : "Dongchuan", "non-dropping-particle" : "", "parse-names" : false, "suffix" : "" }, { "dropping-particle" : "", "family" : "Duffy", "given" : "Noel W", "non-dropping-particle" : "", "parse-names" : false, "suffix" : "" }, { "dropping-particle" : "", "family" : "G\u00f6tz", "given" : "G\u00fcnther", "non-dropping-particle" : "", "parse-names" : false, "suffix" : "" }, { "dropping-particle" : "", "family" : "Weidelener", "given" : "Martin", "non-dropping-particle" : "", "parse-names" : false, "suffix" : "" }, { "dropping-particle" : "", "family" : "Mishra", "given" : "Amaresh", "non-dropping-particle" : "", "parse-names" : false, "suffix" : "" }, { "dropping-particle" : "", "family" : "B\u00e4uerle", "given" : "Peter", "non-dropping-particle" : "", "parse-names" : false, "suffix" : "" }, { "dropping-particle" : "", "family" : "Spiccia", "given" : "Leone", "non-dropping-particle" : "", "parse-names" : false, "suffix" : "" }, { "dropping-particle" : "", "family" : "Bach", "given" : "Udo", "non-dropping-particle" : "", "parse-names" : false, "suffix" : "" } ], "container-title" : "Angewandte Chemie (International ed. in English)", "id" : "ITEM-1", "issue" : "2", "issued" : { "date-parts" : [ [ "2013", "1", "7" ] ] }, "page" : "602-5", "title" : "Highly efficient p-type dye-sensitized solar cells based on tris(1,2-diaminoethane)cobalt(II)/(III) electrolytes.", "type" : "article-journal", "volume" : "52" }, "uris" : [ "http://www.mendeley.com/documents/?uuid=bf807ff7-d095-4b41-8249-9443600e619d" ] }, { "id" : "ITEM-2", "itemData" : { "DOI" : "10.1002/anie.201409877", "ISSN" : "14337851", "author" : [ { "dropping-particle" : "", "family" : "Perera", "given" : "Ishanie Rangeeka", "non-dropping-particle" : "", "parse-names" : false, "suffix" : "" }, { "dropping-particle" : "", "family" : "Daeneke", "given" : "Torben", "non-dropping-particle" : "", "parse-names" : false, "suffix" : "" }, { "dropping-particle" : "", "family" : "Makuta", "given" : "Satoshi", "non-dropping-particle" : "", "parse-names" : false, "suffix" : "" }, { "dropping-particle" : "", "family" : "Yu", "given" : "Ze", "non-dropping-particle" : "", "parse-names" : false, "suffix" : "" }, { "dropping-particle" : "", "family" : "Tachibana", "given" : "Yasuhiro", "non-dropping-particle" : "", "parse-names" : false, "suffix" : "" }, { "dropping-particle" : "", "family" : "Mishra", "given" : "Amaresh", "non-dropping-particle" : "", "parse-names" : false, "suffix" : "" }, { "dropping-particle" : "", "family" : "B\u00e4uerle", "given" : "Peter", "non-dropping-particle" : "", "parse-names" : false, "suffix" : "" }, { "dropping-particle" : "", "family" : "Ohlin", "given" : "C. Andr\u00e9", "non-dropping-particle" : "", "parse-names" : false, "suffix" : "" }, { "dropping-particle" : "", "family" : "Bach", "given" : "Udo", "non-dropping-particle" : "", "parse-names" : false, "suffix" : "" }, { "dropping-particle" : "", "family" : "Spiccia", "given" : "Leone", "non-dropping-particle" : "", "parse-names" : false, "suffix" : "" } ], "container-title" : "Angewandte Chemie International Edition", "id" : "ITEM-2", "issue" : "12", "issued" : { "date-parts" : [ [ "2015", "3", "16" ] ] }, "page" : "3758-3762", "title" : "Application of the Tris(acetylacetonato)iron(III)/(II) Redox Couple in p-Type Dye-Sensitized Solar Cells", "type" : "article-journal", "volume" : "54" }, "uris" : [ "http://www.mendeley.com/documents/?uuid=b728f9a5-db8d-41fd-9f78-de55bb05396d" ] } ], "mendeley" : { "formattedCitation" : "&lt;sup&gt;11,12&lt;/sup&gt;", "plainTextFormattedCitation" : "11,12", "previouslyFormattedCitation" : "&lt;sup&gt;11,12&lt;/sup&gt;" }, "properties" : { "noteIndex" : 0 }, "schema" : "https://github.com/citation-style-language/schema/raw/master/csl-citation.json" }</w:instrText>
      </w:r>
      <w:r w:rsidR="00070DB5" w:rsidRPr="00AE1818">
        <w:rPr>
          <w:rFonts w:ascii="Times New Roman" w:hAnsi="Times New Roman" w:cs="Times New Roman"/>
          <w:sz w:val="24"/>
          <w:szCs w:val="24"/>
        </w:rPr>
        <w:fldChar w:fldCharType="separate"/>
      </w:r>
      <w:r w:rsidR="00874B93" w:rsidRPr="00AE1818">
        <w:rPr>
          <w:rFonts w:ascii="Times New Roman" w:hAnsi="Times New Roman" w:cs="Times New Roman"/>
          <w:noProof/>
          <w:sz w:val="24"/>
          <w:szCs w:val="24"/>
          <w:vertAlign w:val="superscript"/>
        </w:rPr>
        <w:t>11,12</w:t>
      </w:r>
      <w:r w:rsidR="00070DB5" w:rsidRPr="00AE1818">
        <w:rPr>
          <w:rFonts w:ascii="Times New Roman" w:hAnsi="Times New Roman" w:cs="Times New Roman"/>
          <w:sz w:val="24"/>
          <w:szCs w:val="24"/>
        </w:rPr>
        <w:fldChar w:fldCharType="end"/>
      </w:r>
      <w:r w:rsidR="00911C01">
        <w:rPr>
          <w:rFonts w:ascii="Times New Roman" w:hAnsi="Times New Roman" w:cs="Times New Roman"/>
          <w:sz w:val="24"/>
          <w:szCs w:val="24"/>
        </w:rPr>
        <w:t xml:space="preserve"> </w:t>
      </w:r>
      <w:r w:rsidRPr="00AE1818">
        <w:rPr>
          <w:rFonts w:ascii="Times New Roman" w:hAnsi="Times New Roman" w:cs="Times New Roman"/>
          <w:sz w:val="24"/>
          <w:szCs w:val="24"/>
        </w:rPr>
        <w:t xml:space="preserve">Ji </w:t>
      </w:r>
      <w:r w:rsidRPr="00AE1818">
        <w:rPr>
          <w:rFonts w:ascii="Times New Roman" w:hAnsi="Times New Roman" w:cs="Times New Roman"/>
          <w:i/>
          <w:sz w:val="24"/>
          <w:szCs w:val="24"/>
        </w:rPr>
        <w:t>et al.</w:t>
      </w:r>
      <w:r w:rsidRPr="00AE1818">
        <w:rPr>
          <w:rFonts w:ascii="Times New Roman" w:hAnsi="Times New Roman" w:cs="Times New Roman"/>
          <w:sz w:val="24"/>
          <w:szCs w:val="24"/>
        </w:rPr>
        <w:t xml:space="preserve"> designed a series of dyes which combined this </w:t>
      </w:r>
      <w:r w:rsidR="00B35FCA" w:rsidRPr="00AE1818">
        <w:rPr>
          <w:rFonts w:ascii="Times New Roman" w:hAnsi="Times New Roman" w:cs="Times New Roman"/>
          <w:sz w:val="24"/>
          <w:szCs w:val="24"/>
        </w:rPr>
        <w:t xml:space="preserve">double </w:t>
      </w:r>
      <w:r w:rsidRPr="00AE1818">
        <w:rPr>
          <w:rFonts w:ascii="Times New Roman" w:hAnsi="Times New Roman" w:cs="Times New Roman"/>
          <w:sz w:val="24"/>
          <w:szCs w:val="24"/>
        </w:rPr>
        <w:t xml:space="preserve">anchoring motif with the </w:t>
      </w:r>
      <w:r w:rsidR="00713BE5" w:rsidRPr="00AE1818">
        <w:rPr>
          <w:rFonts w:ascii="Times New Roman" w:hAnsi="Times New Roman" w:cs="Times New Roman"/>
          <w:sz w:val="24"/>
          <w:szCs w:val="24"/>
        </w:rPr>
        <w:t>maleonitrile</w:t>
      </w:r>
      <w:r w:rsidRPr="00AE1818">
        <w:rPr>
          <w:rFonts w:ascii="Times New Roman" w:hAnsi="Times New Roman" w:cs="Times New Roman"/>
          <w:sz w:val="24"/>
          <w:szCs w:val="24"/>
        </w:rPr>
        <w:t xml:space="preserve"> acceptor of </w:t>
      </w:r>
      <w:r w:rsidR="00C856FF" w:rsidRPr="00C856FF">
        <w:rPr>
          <w:rFonts w:ascii="Times New Roman" w:hAnsi="Times New Roman" w:cs="Times New Roman"/>
          <w:b/>
          <w:sz w:val="24"/>
          <w:szCs w:val="24"/>
        </w:rPr>
        <w:t>P1</w:t>
      </w:r>
      <w:r w:rsidRPr="00AE1818">
        <w:rPr>
          <w:rFonts w:ascii="Times New Roman" w:hAnsi="Times New Roman" w:cs="Times New Roman"/>
          <w:sz w:val="24"/>
          <w:szCs w:val="24"/>
        </w:rPr>
        <w:t>.</w:t>
      </w:r>
      <w:r w:rsidR="00C31D45"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"10.1039/c1ee01527c", "ISBN" : "1754-5692", "ISSN" : "1754-5692", "abstract" : "Three organic donor\u2013acceptor dyes with different bridging ligands are reported for p-type NiO dye-sensitized solar cells (DSCs). The 3,4-ethoxythiophene linker outperforms thiophene and phenyl groups giving the best solar cell performance with Jsc \u00bc 1.74 mA cm?2 , Voc \u00bc 90 mV, FF \u00bc 0.38, and an efficiency of 0.060%.", "author" : [ { "dropping-particle" : "", "family" : "Ji", "given" : "Zhiqiang", "non-dropping-particle" : "", "parse-names" : false, "suffix" : "" }, { "dropping-particle" : "", "family" : "Natu", "given" : "Gayatri", "non-dropping-particle" : "", "parse-names" : false, "suffix" : "" }, { "dropping-particle" : "", "family" : "Huang", "given" : "Zhongjie", "non-dropping-particle" : "", "parse-names" : false, "suffix" : "" }, { "dropping-particle" : "", "family" : "Wu", "given" : "Yiying", "non-dropping-particle" : "", "parse-names" : false, "suffix" : "" } ], "container-title" : "Energy &amp; Environmental Science", "id" : "ITEM-1", "issued" : { "date-parts" : [ [ "2011" ] ] }, "page" : "2818", "title" : "Linker effect in organic donor\u2013acceptor dyes for p-type NiO dye sensitized solar cells", "type" : "article-journal", "volume" : "4" }, "uris" : [ "http://www.mendeley.com/documents/?uuid=e2422c46-b460-4330-8f30-f6103dad50c9", "http://www.mendeley.com/documents/?uuid=2860c606-b678-4021-9952-70cda024c406", "http://www.mendeley.com/documents/?uuid=3752c922-9102-43ad-911f-45d3e8ee84a5" ] } ], "mendeley" : { "formattedCitation" : "&lt;sup&gt;13&lt;/sup&gt;", "plainTextFormattedCitation" : "13", "previouslyFormattedCitation" : "&lt;sup&gt;13&lt;/sup&gt;" }, "properties" : { "noteIndex" : 0 }, "schema" : "https://github.com/citation-style-language/schema/raw/master/csl-citation.json" }</w:instrText>
      </w:r>
      <w:r w:rsidR="00C31D45" w:rsidRPr="00AE1818">
        <w:rPr>
          <w:rFonts w:ascii="Times New Roman" w:hAnsi="Times New Roman" w:cs="Times New Roman"/>
          <w:sz w:val="24"/>
          <w:szCs w:val="24"/>
        </w:rPr>
        <w:fldChar w:fldCharType="separate"/>
      </w:r>
      <w:r w:rsidR="00874B93" w:rsidRPr="00AE1818">
        <w:rPr>
          <w:rFonts w:ascii="Times New Roman" w:hAnsi="Times New Roman" w:cs="Times New Roman"/>
          <w:noProof/>
          <w:sz w:val="24"/>
          <w:szCs w:val="24"/>
          <w:vertAlign w:val="superscript"/>
        </w:rPr>
        <w:t>13</w:t>
      </w:r>
      <w:r w:rsidR="00C31D45" w:rsidRPr="00AE1818">
        <w:rPr>
          <w:rFonts w:ascii="Times New Roman" w:hAnsi="Times New Roman" w:cs="Times New Roman"/>
          <w:sz w:val="24"/>
          <w:szCs w:val="24"/>
        </w:rPr>
        <w:fldChar w:fldCharType="end"/>
      </w:r>
      <w:r w:rsidRPr="00AE1818">
        <w:rPr>
          <w:rFonts w:ascii="Times New Roman" w:hAnsi="Times New Roman" w:cs="Times New Roman"/>
          <w:sz w:val="24"/>
          <w:szCs w:val="24"/>
        </w:rPr>
        <w:t xml:space="preserve"> In this series the linker group was varied between phenyl, thiophene and EDOT. The dye incorporating the thiophene linker (</w:t>
      </w:r>
      <w:r w:rsidRPr="00911C01">
        <w:rPr>
          <w:rFonts w:ascii="Times New Roman" w:hAnsi="Times New Roman" w:cs="Times New Roman"/>
          <w:b/>
          <w:sz w:val="24"/>
          <w:szCs w:val="24"/>
        </w:rPr>
        <w:t>O2</w:t>
      </w:r>
      <w:r w:rsidRPr="00AE1818">
        <w:rPr>
          <w:rFonts w:ascii="Times New Roman" w:hAnsi="Times New Roman" w:cs="Times New Roman"/>
          <w:sz w:val="24"/>
          <w:szCs w:val="24"/>
        </w:rPr>
        <w:t xml:space="preserve"> in Figure 1) out-performed the dye with the phenyl linker (</w:t>
      </w:r>
      <w:r w:rsidRPr="00911C01">
        <w:rPr>
          <w:rFonts w:ascii="Times New Roman" w:hAnsi="Times New Roman" w:cs="Times New Roman"/>
          <w:b/>
          <w:sz w:val="24"/>
          <w:szCs w:val="24"/>
        </w:rPr>
        <w:t>O6</w:t>
      </w:r>
      <w:r w:rsidRPr="00AE1818">
        <w:rPr>
          <w:rFonts w:ascii="Times New Roman" w:hAnsi="Times New Roman" w:cs="Times New Roman"/>
          <w:sz w:val="24"/>
          <w:szCs w:val="24"/>
        </w:rPr>
        <w:t xml:space="preserve">). </w:t>
      </w:r>
      <w:r w:rsidR="00B35FCA" w:rsidRPr="00AE1818">
        <w:rPr>
          <w:rFonts w:ascii="Times New Roman" w:hAnsi="Times New Roman" w:cs="Times New Roman"/>
          <w:sz w:val="24"/>
          <w:szCs w:val="24"/>
        </w:rPr>
        <w:t>In a separate study, h</w:t>
      </w:r>
      <w:r w:rsidRPr="00AE1818">
        <w:rPr>
          <w:rFonts w:ascii="Times New Roman" w:hAnsi="Times New Roman" w:cs="Times New Roman"/>
          <w:sz w:val="24"/>
          <w:szCs w:val="24"/>
        </w:rPr>
        <w:t xml:space="preserve">owever, Qin </w:t>
      </w:r>
      <w:r w:rsidRPr="00AE1818">
        <w:rPr>
          <w:rFonts w:ascii="Times New Roman" w:hAnsi="Times New Roman" w:cs="Times New Roman"/>
          <w:i/>
          <w:sz w:val="24"/>
          <w:szCs w:val="24"/>
        </w:rPr>
        <w:t>et al.</w:t>
      </w:r>
      <w:r w:rsidR="00B35FCA" w:rsidRPr="00AE1818">
        <w:rPr>
          <w:rFonts w:ascii="Times New Roman" w:hAnsi="Times New Roman" w:cs="Times New Roman"/>
          <w:sz w:val="24"/>
          <w:szCs w:val="24"/>
        </w:rPr>
        <w:t xml:space="preserve"> </w:t>
      </w:r>
      <w:r w:rsidRPr="00AE1818">
        <w:rPr>
          <w:rFonts w:ascii="Times New Roman" w:hAnsi="Times New Roman" w:cs="Times New Roman"/>
          <w:sz w:val="24"/>
          <w:szCs w:val="24"/>
        </w:rPr>
        <w:t>reported an improvement in performance when phenyl was used as the linker (</w:t>
      </w:r>
      <w:r w:rsidRPr="00911C01">
        <w:rPr>
          <w:rFonts w:ascii="Times New Roman" w:hAnsi="Times New Roman" w:cs="Times New Roman"/>
          <w:b/>
          <w:sz w:val="24"/>
          <w:szCs w:val="24"/>
        </w:rPr>
        <w:t>P4</w:t>
      </w:r>
      <w:r w:rsidRPr="00AE1818">
        <w:rPr>
          <w:rFonts w:ascii="Times New Roman" w:hAnsi="Times New Roman" w:cs="Times New Roman"/>
          <w:sz w:val="24"/>
          <w:szCs w:val="24"/>
        </w:rPr>
        <w:t>) compared to thiophene (</w:t>
      </w:r>
      <w:r w:rsidR="00C856FF" w:rsidRPr="00C856FF">
        <w:rPr>
          <w:rFonts w:ascii="Times New Roman" w:hAnsi="Times New Roman" w:cs="Times New Roman"/>
          <w:b/>
          <w:sz w:val="24"/>
          <w:szCs w:val="24"/>
        </w:rPr>
        <w:t>P1</w:t>
      </w:r>
      <w:r w:rsidRPr="00AE1818">
        <w:rPr>
          <w:rFonts w:ascii="Times New Roman" w:hAnsi="Times New Roman" w:cs="Times New Roman"/>
          <w:sz w:val="24"/>
          <w:szCs w:val="24"/>
        </w:rPr>
        <w:t>) in their system with a single anchoring group.</w:t>
      </w:r>
      <w:r w:rsidR="00C31D45"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"10.1002/adma.200802461", "ISSN" : "09359648", "author" : [ { "dropping-particle" : "", "family" : "Qin", "given" : "Peng", "non-dropping-particle" : "", "parse-names" : false, "suffix" : "" }, { "dropping-particle" : "", "family" : "Linder", "given" : "Mats", "non-dropping-particle" : "", "parse-names" : false, "suffix" : "" }, { "dropping-particle" : "", "family" : "Brinck", "given" : "Tore", "non-dropping-particle" : "", "parse-names" : false, "suffix" : "" }, { "dropping-particle" : "", "family" : "Boschloo", "given" : "Gerrit", "non-dropping-particle" : "", "parse-names" : false, "suffix" : "" }, { "dropping-particle" : "", "family" : "Hagfeldt", "given" : "Anders", "non-dropping-particle" : "", "parse-names" : false, "suffix" : "" }, { "dropping-particle" : "", "family" : "Sun", "given" : "Licheng", "non-dropping-particle" : "", "parse-names" : false, "suffix" : "" } ], "container-title" : "Advanced Materials", "id" : "ITEM-1", "issue" : "29", "issued" : { "date-parts" : [ [ "2009", "8", "7" ] ] }, "note" : "From Duplicate 1 ( \n\n\nHigh Incident Photon-to-Current Conversion Efficiency of P-type Dye-Sensitized Solar Cells Based on NiO and Organic Chromophores\n\n\n- Qin, Peng; Linder, Mats; Brinck, Tore; Boschloo, Gerrit; Hagfeldt, Anders )\n\n", "page" : "2993-2996", "title" : "High Incident Photon-to-Current Conversion Efficiency of p-Type Dye-Sensitized Solar Cells Based on NiO and Organic Chromophores", "type" : "article-journal", "volume" : "21" }, "uris" : [ "http://www.mendeley.com/documents/?uuid=3a16032d-749f-44d4-a214-6a59cb6a83a7", "http://www.mendeley.com/documents/?uuid=07077214-58ff-48cb-9ad7-170312997ecb", "http://www.mendeley.com/documents/?uuid=cc496ad3-4254-487c-95dd-07230bd05d8e" ] } ], "mendeley" : { "formattedCitation" : "&lt;sup&gt;14&lt;/sup&gt;", "plainTextFormattedCitation" : "14", "previouslyFormattedCitation" : "&lt;sup&gt;14&lt;/sup&gt;" }, "properties" : { "noteIndex" : 0 }, "schema" : "https://github.com/citation-style-language/schema/raw/master/csl-citation.json" }</w:instrText>
      </w:r>
      <w:r w:rsidR="00C31D45" w:rsidRPr="00AE1818">
        <w:rPr>
          <w:rFonts w:ascii="Times New Roman" w:hAnsi="Times New Roman" w:cs="Times New Roman"/>
          <w:sz w:val="24"/>
          <w:szCs w:val="24"/>
        </w:rPr>
        <w:fldChar w:fldCharType="separate"/>
      </w:r>
      <w:r w:rsidR="00874B93" w:rsidRPr="00AE1818">
        <w:rPr>
          <w:rFonts w:ascii="Times New Roman" w:hAnsi="Times New Roman" w:cs="Times New Roman"/>
          <w:noProof/>
          <w:sz w:val="24"/>
          <w:szCs w:val="24"/>
          <w:vertAlign w:val="superscript"/>
        </w:rPr>
        <w:t>14</w:t>
      </w:r>
      <w:r w:rsidR="00C31D45" w:rsidRPr="00AE1818">
        <w:rPr>
          <w:rFonts w:ascii="Times New Roman" w:hAnsi="Times New Roman" w:cs="Times New Roman"/>
          <w:sz w:val="24"/>
          <w:szCs w:val="24"/>
        </w:rPr>
        <w:fldChar w:fldCharType="end"/>
      </w:r>
      <w:r w:rsidRPr="00AE1818">
        <w:rPr>
          <w:rFonts w:ascii="Times New Roman" w:hAnsi="Times New Roman" w:cs="Times New Roman"/>
          <w:sz w:val="24"/>
          <w:szCs w:val="24"/>
        </w:rPr>
        <w:t xml:space="preserve"> </w:t>
      </w:r>
    </w:p>
    <w:p w14:paraId="077B3229" w14:textId="77777777" w:rsidR="00941D11" w:rsidRDefault="00941D11" w:rsidP="00941D11">
      <w:pPr>
        <w:spacing w:line="480" w:lineRule="auto"/>
        <w:jc w:val="center"/>
      </w:pPr>
      <w:r w:rsidRPr="00AE1818">
        <w:object w:dxaOrig="6180" w:dyaOrig="6060" w14:anchorId="1F803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302.25pt" o:ole="">
            <v:imagedata r:id="rId9" o:title=""/>
          </v:shape>
          <o:OLEObject Type="Embed" ProgID="ChemDraw.Document.6.0" ShapeID="_x0000_i1025" DrawAspect="Content" ObjectID="_1530968173" r:id="rId10"/>
        </w:object>
      </w:r>
    </w:p>
    <w:p w14:paraId="52DE4328" w14:textId="6F6566B1" w:rsidR="009003DA" w:rsidRPr="00AE1818" w:rsidRDefault="00AA2D99" w:rsidP="00941D11">
      <w:pPr>
        <w:spacing w:line="480" w:lineRule="auto"/>
        <w:jc w:val="center"/>
      </w:pPr>
      <w:r w:rsidRPr="008C2611">
        <w:rPr>
          <w:rFonts w:ascii="Times New Roman" w:hAnsi="Times New Roman" w:cs="Times New Roman"/>
          <w:sz w:val="24"/>
          <w:szCs w:val="24"/>
        </w:rPr>
        <w:object w:dxaOrig="4516" w:dyaOrig="2587" w14:anchorId="33C33E48">
          <v:shape id="_x0000_i1026" type="#_x0000_t75" style="width:225pt;height:131.25pt" o:ole="">
            <v:imagedata r:id="rId11" o:title=""/>
          </v:shape>
          <o:OLEObject Type="Embed" ProgID="ChemDraw.Document.6.0" ShapeID="_x0000_i1026" DrawAspect="Content" ObjectID="_1530968174" r:id="rId12"/>
        </w:object>
      </w:r>
    </w:p>
    <w:p w14:paraId="1C3FF4F6" w14:textId="63E54A8F" w:rsidR="00941D11" w:rsidRPr="00AE1818" w:rsidRDefault="00941D11" w:rsidP="00941D11">
      <w:pPr>
        <w:spacing w:line="480" w:lineRule="auto"/>
        <w:jc w:val="both"/>
        <w:rPr>
          <w:rFonts w:ascii="Times New Roman" w:hAnsi="Times New Roman" w:cs="Times New Roman"/>
          <w:sz w:val="24"/>
          <w:szCs w:val="24"/>
        </w:rPr>
      </w:pPr>
      <w:r w:rsidRPr="005B3129">
        <w:rPr>
          <w:rFonts w:ascii="Times New Roman" w:hAnsi="Times New Roman" w:cs="Times New Roman"/>
          <w:b/>
          <w:sz w:val="24"/>
          <w:szCs w:val="24"/>
        </w:rPr>
        <w:t>Figure 1.</w:t>
      </w:r>
      <w:r w:rsidR="00911C01">
        <w:rPr>
          <w:rFonts w:ascii="Times New Roman" w:hAnsi="Times New Roman" w:cs="Times New Roman"/>
          <w:sz w:val="24"/>
          <w:szCs w:val="24"/>
        </w:rPr>
        <w:t xml:space="preserve"> </w:t>
      </w:r>
      <w:r w:rsidRPr="00AE1818">
        <w:rPr>
          <w:rFonts w:ascii="Times New Roman" w:hAnsi="Times New Roman" w:cs="Times New Roman"/>
          <w:sz w:val="24"/>
          <w:szCs w:val="24"/>
        </w:rPr>
        <w:t xml:space="preserve">Structures of the dyes </w:t>
      </w:r>
      <w:r w:rsidR="00C856FF" w:rsidRPr="00C856FF">
        <w:rPr>
          <w:rFonts w:ascii="Times New Roman" w:hAnsi="Times New Roman" w:cs="Times New Roman"/>
          <w:b/>
          <w:sz w:val="24"/>
          <w:szCs w:val="24"/>
        </w:rPr>
        <w:t>P1</w:t>
      </w:r>
      <w:r w:rsidRPr="00AE1818">
        <w:rPr>
          <w:rFonts w:ascii="Times New Roman" w:hAnsi="Times New Roman" w:cs="Times New Roman"/>
          <w:b/>
          <w:sz w:val="24"/>
          <w:szCs w:val="24"/>
        </w:rPr>
        <w:t xml:space="preserve"> </w:t>
      </w:r>
      <w:r w:rsidRPr="00AE1818">
        <w:rPr>
          <w:rFonts w:ascii="Times New Roman" w:hAnsi="Times New Roman" w:cs="Times New Roman"/>
          <w:sz w:val="24"/>
          <w:szCs w:val="24"/>
        </w:rPr>
        <w:t xml:space="preserve">and </w:t>
      </w:r>
      <w:r w:rsidRPr="00AE1818">
        <w:rPr>
          <w:rFonts w:ascii="Times New Roman" w:hAnsi="Times New Roman" w:cs="Times New Roman"/>
          <w:b/>
          <w:sz w:val="24"/>
          <w:szCs w:val="24"/>
        </w:rPr>
        <w:t xml:space="preserve">P4 </w:t>
      </w:r>
      <w:r w:rsidRPr="00AE1818">
        <w:rPr>
          <w:rFonts w:ascii="Times New Roman" w:hAnsi="Times New Roman" w:cs="Times New Roman"/>
          <w:sz w:val="24"/>
          <w:szCs w:val="24"/>
        </w:rPr>
        <w:t xml:space="preserve">reported by Qin </w:t>
      </w:r>
      <w:r w:rsidRPr="00AE1818">
        <w:rPr>
          <w:rFonts w:ascii="Times New Roman" w:hAnsi="Times New Roman" w:cs="Times New Roman"/>
          <w:i/>
          <w:sz w:val="24"/>
          <w:szCs w:val="24"/>
        </w:rPr>
        <w:t>et al.</w:t>
      </w:r>
      <w:r w:rsidR="00911C01" w:rsidRPr="009003DA">
        <w:rPr>
          <w:rFonts w:ascii="Times New Roman" w:hAnsi="Times New Roman" w:cs="Times New Roman"/>
          <w:noProof/>
          <w:sz w:val="24"/>
          <w:szCs w:val="24"/>
          <w:vertAlign w:val="superscript"/>
        </w:rPr>
        <w:t>14</w:t>
      </w:r>
      <w:r w:rsidRPr="00AE1818">
        <w:rPr>
          <w:rFonts w:ascii="Times New Roman" w:hAnsi="Times New Roman" w:cs="Times New Roman"/>
          <w:sz w:val="24"/>
          <w:szCs w:val="24"/>
        </w:rPr>
        <w:t xml:space="preserve">and </w:t>
      </w:r>
      <w:r w:rsidRPr="00AE1818">
        <w:rPr>
          <w:rFonts w:ascii="Times New Roman" w:hAnsi="Times New Roman" w:cs="Times New Roman"/>
          <w:b/>
          <w:sz w:val="24"/>
          <w:szCs w:val="24"/>
        </w:rPr>
        <w:t xml:space="preserve">O2 </w:t>
      </w:r>
      <w:r w:rsidRPr="00AE1818">
        <w:rPr>
          <w:rFonts w:ascii="Times New Roman" w:hAnsi="Times New Roman" w:cs="Times New Roman"/>
          <w:sz w:val="24"/>
          <w:szCs w:val="24"/>
        </w:rPr>
        <w:t xml:space="preserve">and </w:t>
      </w:r>
      <w:r w:rsidRPr="00AE1818">
        <w:rPr>
          <w:rFonts w:ascii="Times New Roman" w:hAnsi="Times New Roman" w:cs="Times New Roman"/>
          <w:b/>
          <w:sz w:val="24"/>
          <w:szCs w:val="24"/>
        </w:rPr>
        <w:t>O6</w:t>
      </w:r>
      <w:r w:rsidRPr="00AE1818">
        <w:rPr>
          <w:rFonts w:ascii="Times New Roman" w:hAnsi="Times New Roman" w:cs="Times New Roman"/>
          <w:sz w:val="24"/>
          <w:szCs w:val="24"/>
        </w:rPr>
        <w:t xml:space="preserve"> reported by Ji </w:t>
      </w:r>
      <w:r w:rsidRPr="00AE1818">
        <w:rPr>
          <w:rFonts w:ascii="Times New Roman" w:hAnsi="Times New Roman" w:cs="Times New Roman"/>
          <w:i/>
          <w:sz w:val="24"/>
          <w:szCs w:val="24"/>
        </w:rPr>
        <w:t>et al</w:t>
      </w:r>
      <w:r w:rsidRPr="00AE1818">
        <w:rPr>
          <w:rFonts w:ascii="Times New Roman" w:hAnsi="Times New Roman" w:cs="Times New Roman"/>
          <w:sz w:val="24"/>
          <w:szCs w:val="24"/>
        </w:rPr>
        <w:t>.</w:t>
      </w:r>
      <w:r w:rsidR="00911C01" w:rsidRPr="009003DA">
        <w:rPr>
          <w:rFonts w:ascii="Times New Roman" w:hAnsi="Times New Roman" w:cs="Times New Roman"/>
          <w:noProof/>
          <w:sz w:val="24"/>
          <w:szCs w:val="24"/>
          <w:vertAlign w:val="superscript"/>
        </w:rPr>
        <w:t>13</w:t>
      </w:r>
      <w:r w:rsidR="009003DA">
        <w:rPr>
          <w:rFonts w:ascii="Times New Roman" w:hAnsi="Times New Roman" w:cs="Times New Roman"/>
          <w:sz w:val="24"/>
          <w:szCs w:val="24"/>
        </w:rPr>
        <w:t xml:space="preserve"> and </w:t>
      </w:r>
      <w:r w:rsidR="00F5164B">
        <w:rPr>
          <w:rFonts w:ascii="Times New Roman" w:hAnsi="Times New Roman" w:cs="Times New Roman"/>
          <w:b/>
          <w:sz w:val="24"/>
          <w:szCs w:val="24"/>
        </w:rPr>
        <w:t>4</w:t>
      </w:r>
      <w:r w:rsidR="009003DA">
        <w:rPr>
          <w:rFonts w:ascii="Times New Roman" w:hAnsi="Times New Roman" w:cs="Times New Roman"/>
          <w:sz w:val="24"/>
          <w:szCs w:val="24"/>
        </w:rPr>
        <w:t xml:space="preserve"> reported by Lefebvre </w:t>
      </w:r>
      <w:r w:rsidR="009003DA">
        <w:rPr>
          <w:rFonts w:ascii="Times New Roman" w:hAnsi="Times New Roman" w:cs="Times New Roman"/>
          <w:i/>
          <w:sz w:val="24"/>
          <w:szCs w:val="24"/>
        </w:rPr>
        <w:t>et al.</w:t>
      </w:r>
      <w:r w:rsidR="00C31D45"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"10.1002/adma.200802461", "ISSN" : "09359648", "author" : [ { "dropping-particle" : "", "family" : "Qin", "given" : "Peng", "non-dropping-particle" : "", "parse-names" : false, "suffix" : "" }, { "dropping-particle" : "", "family" : "Linder", "given" : "Mats", "non-dropping-particle" : "", "parse-names" : false, "suffix" : "" }, { "dropping-particle" : "", "family" : "Brinck", "given" : "Tore", "non-dropping-particle" : "", "parse-names" : false, "suffix" : "" }, { "dropping-particle" : "", "family" : "Boschloo", "given" : "Gerrit", "non-dropping-particle" : "", "parse-names" : false, "suffix" : "" }, { "dropping-particle" : "", "family" : "Hagfeldt", "given" : "Anders", "non-dropping-particle" : "", "parse-names" : false, "suffix" : "" }, { "dropping-particle" : "", "family" : "Sun", "given" : "Licheng", "non-dropping-particle" : "", "parse-names" : false, "suffix" : "" } ], "container-title" : "Advanced Materials", "id" : "ITEM-1", "issue" : "29", "issued" : { "date-parts" : [ [ "2009", "8", "7" ] ] }, "note" : "From Duplicate 1 ( \n\n\nHigh Incident Photon-to-Current Conversion Efficiency of P-type Dye-Sensitized Solar Cells Based on NiO and Organic Chromophores\n\n\n- Qin, Peng; Linder, Mats; Brinck, Tore; Boschloo, Gerrit; Hagfeldt, Anders )\n\n", "page" : "2993-2996", "title" : "High Incident Photon-to-Current Conversion Efficiency of p-Type Dye-Sensitized Solar Cells Based on NiO and Organic Chromophores", "type" : "article-journal", "volume" : "21" }, "uris" : [ "http://www.mendeley.com/documents/?uuid=3a16032d-749f-44d4-a214-6a59cb6a83a7" ] }, { "id" : "ITEM-2", "itemData" : { "DOI" : "10.1039/c1ee01527c", "ISBN" : "1754-5692", "ISSN" : "1754-5692", "abstract" : "Three organic donor\u2013acceptor dyes with different bridging ligands are reported for p-type NiO dye-sensitized solar cells (DSCs). The 3,4-ethoxythiophene linker outperforms thiophene and phenyl groups giving the best solar cell performance with Jsc \u00bc 1.74 mA cm?2 , Voc \u00bc 90 mV, FF \u00bc 0.38, and an efficiency of 0.060%.", "author" : [ { "dropping-particle" : "", "family" : "Ji", "given" : "Zhiqiang", "non-dropping-particle" : "", "parse-names" : false, "suffix" : "" }, { "dropping-particle" : "", "family" : "Natu", "given" : "Gayatri", "non-dropping-particle" : "", "parse-names" : false, "suffix" : "" }, { "dropping-particle" : "", "family" : "Huang", "given" : "Zhongjie", "non-dropping-particle" : "", "parse-names" : false, "suffix" : "" }, { "dropping-particle" : "", "family" : "Wu", "given" : "Yiying", "non-dropping-particle" : "", "parse-names" : false, "suffix" : "" } ], "container-title" : "Energy &amp; Environmental Science", "id" : "ITEM-2", "issued" : { "date-parts" : [ [ "2011" ] ] }, "page" : "2818", "title" : "Linker effect in organic donor\u2013acceptor dyes for p-type NiO dye sensitized solar cells", "type" : "article-journal", "volume" : "4" }, "uris" : [ "http://www.mendeley.com/documents/?uuid=e2422c46-b460-4330-8f30-f6103dad50c9" ] }, { "id" : "ITEM-3", "itemData" : { "DOI" : "10.1039/c3cc46133e", "ISSN" : "1364-548X", "PMID" : "24129545", "abstract" : "The viability of applying bodipy sensitisers to NiO-based p-type dye-sensitised solar cells (p-DSCs) has been successfully demonstrated. The triphenylamine donor-bodipy acceptor design promotes a long-lived charge-separated state which is difficult to achieve with NiO-based devices. The current was above 3 mA cm(-2) and the IPCE was 28%.", "author" : [ { "dropping-particle" : "", "family" : "Lefebvre", "given" : "Jean-Fran\u00e7ois", "non-dropping-particle" : "", "parse-names" : false, "suffix" : "" }, { "dropping-particle" : "", "family" : "Sun", "given" : "Xue-Zhong", "non-dropping-particle" : "", "parse-names" : false, "suffix" : "" }, { "dropping-particle" : "", "family" : "Calladine", "given" : "James A", "non-dropping-particle" : "", "parse-names" : false, "suffix" : "" }, { "dropping-particle" : "", "family" : "George", "given" : "Michael W", "non-dropping-particle" : "", "parse-names" : false, "suffix" : "" }, { "dropping-particle" : "", "family" : "Gibson", "given" : "Elizabeth A", "non-dropping-particle" : "", "parse-names" : false, "suffix" : "" } ], "container-title" : "Chemical Communications", "id" : "ITEM-3", "issue" : "40", "issued" : { "date-parts" : [ [ "2014", "5", "25" ] ] }, "page" : "5258-60", "title" : "Promoting charge-separation in p-type dye-sensitized solar cells using bodipy.", "type" : "article-journal", "volume" : "50" }, "uris" : [ "http://www.mendeley.com/documents/?uuid=4ea79705-2682-4747-baa0-08092d0a3005" ] } ], "mendeley" : { "formattedCitation" : "&lt;sup&gt;8,13,14&lt;/sup&gt;", "plainTextFormattedCitation" : "8,13,14", "previouslyFormattedCitation" : "&lt;sup&gt;8,13,14&lt;/sup&gt;" }, "properties" : { "noteIndex" : 0 }, "schema" : "https://github.com/citation-style-language/schema/raw/master/csl-citation.json" }</w:instrText>
      </w:r>
      <w:r w:rsidR="00C31D45" w:rsidRPr="00AE1818">
        <w:rPr>
          <w:rFonts w:ascii="Times New Roman" w:hAnsi="Times New Roman" w:cs="Times New Roman"/>
          <w:sz w:val="24"/>
          <w:szCs w:val="24"/>
        </w:rPr>
        <w:fldChar w:fldCharType="separate"/>
      </w:r>
      <w:r w:rsidR="009003DA" w:rsidRPr="009003DA">
        <w:rPr>
          <w:rFonts w:ascii="Times New Roman" w:hAnsi="Times New Roman" w:cs="Times New Roman"/>
          <w:noProof/>
          <w:sz w:val="24"/>
          <w:szCs w:val="24"/>
          <w:vertAlign w:val="superscript"/>
        </w:rPr>
        <w:t>8</w:t>
      </w:r>
      <w:r w:rsidR="00C31D45" w:rsidRPr="00AE1818">
        <w:rPr>
          <w:rFonts w:ascii="Times New Roman" w:hAnsi="Times New Roman" w:cs="Times New Roman"/>
          <w:sz w:val="24"/>
          <w:szCs w:val="24"/>
        </w:rPr>
        <w:fldChar w:fldCharType="end"/>
      </w:r>
      <w:r w:rsidR="00911C01" w:rsidRPr="00AE1818">
        <w:rPr>
          <w:rFonts w:ascii="Times New Roman" w:hAnsi="Times New Roman" w:cs="Times New Roman"/>
          <w:sz w:val="24"/>
          <w:szCs w:val="24"/>
        </w:rPr>
        <w:t xml:space="preserve"> </w:t>
      </w:r>
    </w:p>
    <w:p w14:paraId="338EA498" w14:textId="28295F57" w:rsidR="00F5164B" w:rsidRDefault="00582790" w:rsidP="00F62D27">
      <w:pPr>
        <w:spacing w:line="480" w:lineRule="auto"/>
        <w:jc w:val="both"/>
        <w:rPr>
          <w:rFonts w:ascii="Times New Roman" w:hAnsi="Times New Roman" w:cs="Times New Roman"/>
          <w:sz w:val="24"/>
          <w:szCs w:val="24"/>
        </w:rPr>
      </w:pPr>
      <w:r w:rsidRPr="00AE1818">
        <w:rPr>
          <w:rFonts w:ascii="Times New Roman" w:hAnsi="Times New Roman" w:cs="Times New Roman"/>
          <w:sz w:val="24"/>
          <w:szCs w:val="24"/>
        </w:rPr>
        <w:t xml:space="preserve">Three push-pull dyes, </w:t>
      </w:r>
      <w:r>
        <w:rPr>
          <w:rFonts w:ascii="Times New Roman" w:hAnsi="Times New Roman" w:cs="Times New Roman"/>
          <w:b/>
          <w:sz w:val="24"/>
          <w:szCs w:val="24"/>
        </w:rPr>
        <w:t>1</w:t>
      </w:r>
      <w:r w:rsidRPr="002252D1">
        <w:rPr>
          <w:rFonts w:ascii="Times New Roman" w:hAnsi="Times New Roman" w:cs="Times New Roman"/>
          <w:sz w:val="24"/>
          <w:szCs w:val="24"/>
        </w:rPr>
        <w:t>-</w:t>
      </w:r>
      <w:r>
        <w:rPr>
          <w:rFonts w:ascii="Times New Roman" w:hAnsi="Times New Roman" w:cs="Times New Roman"/>
          <w:b/>
          <w:sz w:val="24"/>
          <w:szCs w:val="24"/>
        </w:rPr>
        <w:t>3</w:t>
      </w:r>
      <w:r w:rsidRPr="00AE1818">
        <w:rPr>
          <w:rFonts w:ascii="Times New Roman" w:hAnsi="Times New Roman" w:cs="Times New Roman"/>
          <w:sz w:val="24"/>
          <w:szCs w:val="24"/>
        </w:rPr>
        <w:t>, incorporating a novel doubly anchored pyrrole donor group were designed</w:t>
      </w:r>
      <w:r>
        <w:rPr>
          <w:rFonts w:ascii="Times New Roman" w:hAnsi="Times New Roman" w:cs="Times New Roman"/>
          <w:sz w:val="24"/>
          <w:szCs w:val="24"/>
        </w:rPr>
        <w:t xml:space="preserve">, </w:t>
      </w:r>
      <w:r w:rsidRPr="00AE1818">
        <w:rPr>
          <w:rFonts w:ascii="Times New Roman" w:hAnsi="Times New Roman" w:cs="Times New Roman"/>
          <w:sz w:val="24"/>
          <w:szCs w:val="24"/>
        </w:rPr>
        <w:t>synthesised</w:t>
      </w:r>
      <w:r>
        <w:rPr>
          <w:rFonts w:ascii="Times New Roman" w:hAnsi="Times New Roman" w:cs="Times New Roman"/>
          <w:sz w:val="24"/>
          <w:szCs w:val="24"/>
        </w:rPr>
        <w:t xml:space="preserve"> and evaluated a potential p-type dyes for solar cells </w:t>
      </w:r>
      <w:r w:rsidRPr="00AE1818">
        <w:rPr>
          <w:rFonts w:ascii="Times New Roman" w:hAnsi="Times New Roman" w:cs="Times New Roman"/>
          <w:sz w:val="24"/>
          <w:szCs w:val="24"/>
        </w:rPr>
        <w:t>(Figure 2).</w:t>
      </w:r>
      <w:r w:rsidR="00911C01">
        <w:rPr>
          <w:rFonts w:ascii="Times New Roman" w:hAnsi="Times New Roman" w:cs="Times New Roman"/>
          <w:sz w:val="24"/>
          <w:szCs w:val="24"/>
        </w:rPr>
        <w:t xml:space="preserve"> </w:t>
      </w:r>
      <w:r w:rsidR="00F62D27" w:rsidRPr="00AE1818">
        <w:rPr>
          <w:rFonts w:ascii="Times New Roman" w:hAnsi="Times New Roman" w:cs="Times New Roman"/>
          <w:sz w:val="24"/>
          <w:szCs w:val="24"/>
        </w:rPr>
        <w:t xml:space="preserve">The pyrrole was prepared via nucleophilic catalysis using the previously reported method by Ngwerume </w:t>
      </w:r>
      <w:r w:rsidR="00F62D27" w:rsidRPr="00AE1818">
        <w:rPr>
          <w:rFonts w:ascii="Times New Roman" w:hAnsi="Times New Roman" w:cs="Times New Roman"/>
          <w:i/>
          <w:sz w:val="24"/>
          <w:szCs w:val="24"/>
        </w:rPr>
        <w:t>et al.</w:t>
      </w:r>
      <w:r w:rsidR="00C31D45"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"10.1021/jo1011448", "ISSN" : "1520-6904", "PMID" : "20718448", "abstract" : "A nucleophilic catalysis method providing a concise synthesis of di-, tri-, and tetrasubstituted pyrroles is described. This regioselective one-pot method relies on nucleophilic catalysis of the intermolecular addition of oximes to activated alkynes and thermal rearrangement of the in situ generated O-vinyl oximes to form pyrroles that contain a functional group handle at the C3/C4 position.", "author" : [ { "dropping-particle" : "", "family" : "Ngwerume", "given" : "Simbarashe", "non-dropping-particle" : "", "parse-names" : false, "suffix" : "" }, { "dropping-particle" : "", "family" : "Camp", "given" : "Jason E", "non-dropping-particle" : "", "parse-names" : false, "suffix" : "" } ], "container-title" : "The Journal of organic chemistry", "id" : "ITEM-1", "issue" : "18", "issued" : { "date-parts" : [ [ "2010", "9" ] ] }, "page" : "6271-4", "title" : "Synthesis of highly substituted pyrroles via nucleophilic catalysis.", "type" : "article-journal", "volume" : "75" }, "uris" : [ "http://www.mendeley.com/documents/?uuid=c282b2e8-6f2f-4334-bb26-b0606cbac844" ] } ], "mendeley" : { "formattedCitation" : "&lt;sup&gt;15&lt;/sup&gt;", "plainTextFormattedCitation" : "15", "previouslyFormattedCitation" : "&lt;sup&gt;15&lt;/sup&gt;" }, "properties" : { "noteIndex" : 0 }, "schema" : "https://github.com/citation-style-language/schema/raw/master/csl-citation.json" }</w:instrText>
      </w:r>
      <w:r w:rsidR="00C31D45" w:rsidRPr="00AE1818">
        <w:rPr>
          <w:rFonts w:ascii="Times New Roman" w:hAnsi="Times New Roman" w:cs="Times New Roman"/>
          <w:sz w:val="24"/>
          <w:szCs w:val="24"/>
        </w:rPr>
        <w:fldChar w:fldCharType="separate"/>
      </w:r>
      <w:r w:rsidR="00874B93" w:rsidRPr="00AE1818">
        <w:rPr>
          <w:rFonts w:ascii="Times New Roman" w:hAnsi="Times New Roman" w:cs="Times New Roman"/>
          <w:noProof/>
          <w:sz w:val="24"/>
          <w:szCs w:val="24"/>
          <w:vertAlign w:val="superscript"/>
        </w:rPr>
        <w:t>15</w:t>
      </w:r>
      <w:r w:rsidR="00C31D45" w:rsidRPr="00AE1818">
        <w:rPr>
          <w:rFonts w:ascii="Times New Roman" w:hAnsi="Times New Roman" w:cs="Times New Roman"/>
          <w:sz w:val="24"/>
          <w:szCs w:val="24"/>
        </w:rPr>
        <w:fldChar w:fldCharType="end"/>
      </w:r>
      <w:r w:rsidR="00911C01">
        <w:rPr>
          <w:rFonts w:ascii="Times New Roman" w:hAnsi="Times New Roman" w:cs="Times New Roman"/>
          <w:sz w:val="24"/>
          <w:szCs w:val="24"/>
        </w:rPr>
        <w:t xml:space="preserve"> </w:t>
      </w:r>
      <w:r w:rsidR="00F62D27" w:rsidRPr="00AE1818">
        <w:rPr>
          <w:rFonts w:ascii="Times New Roman" w:hAnsi="Times New Roman" w:cs="Times New Roman"/>
          <w:sz w:val="24"/>
          <w:szCs w:val="24"/>
        </w:rPr>
        <w:t xml:space="preserve">We have varied the linker group in dyes </w:t>
      </w:r>
      <w:r w:rsidR="00F5164B">
        <w:rPr>
          <w:rFonts w:ascii="Times New Roman" w:hAnsi="Times New Roman" w:cs="Times New Roman"/>
          <w:b/>
          <w:sz w:val="24"/>
          <w:szCs w:val="24"/>
        </w:rPr>
        <w:t>2</w:t>
      </w:r>
      <w:r w:rsidR="00F62D27" w:rsidRPr="00AE1818">
        <w:rPr>
          <w:rFonts w:ascii="Times New Roman" w:hAnsi="Times New Roman" w:cs="Times New Roman"/>
          <w:b/>
          <w:sz w:val="24"/>
          <w:szCs w:val="24"/>
        </w:rPr>
        <w:t xml:space="preserve"> </w:t>
      </w:r>
      <w:r w:rsidR="00F62D27" w:rsidRPr="00AE1818">
        <w:rPr>
          <w:rFonts w:ascii="Times New Roman" w:hAnsi="Times New Roman" w:cs="Times New Roman"/>
          <w:sz w:val="24"/>
          <w:szCs w:val="24"/>
        </w:rPr>
        <w:t>(</w:t>
      </w:r>
      <w:r w:rsidR="00CE4270" w:rsidRPr="00AE1818">
        <w:rPr>
          <w:rFonts w:ascii="Times New Roman" w:hAnsi="Times New Roman" w:cs="Times New Roman"/>
          <w:sz w:val="24"/>
          <w:szCs w:val="24"/>
        </w:rPr>
        <w:t>di</w:t>
      </w:r>
      <w:r w:rsidR="00F62D27" w:rsidRPr="00AE1818">
        <w:rPr>
          <w:rFonts w:ascii="Times New Roman" w:hAnsi="Times New Roman" w:cs="Times New Roman"/>
          <w:sz w:val="24"/>
          <w:szCs w:val="24"/>
        </w:rPr>
        <w:t xml:space="preserve">phenyl) and </w:t>
      </w:r>
      <w:r w:rsidR="00F62D27" w:rsidRPr="00AE1818">
        <w:rPr>
          <w:rFonts w:ascii="Times New Roman" w:hAnsi="Times New Roman" w:cs="Times New Roman"/>
          <w:b/>
          <w:sz w:val="24"/>
          <w:szCs w:val="24"/>
        </w:rPr>
        <w:t>3</w:t>
      </w:r>
      <w:r w:rsidR="00F62D27" w:rsidRPr="00AE1818">
        <w:rPr>
          <w:rFonts w:ascii="Times New Roman" w:hAnsi="Times New Roman" w:cs="Times New Roman"/>
          <w:sz w:val="24"/>
          <w:szCs w:val="24"/>
        </w:rPr>
        <w:t xml:space="preserve"> (thiophene) to compare the effects of the linker</w:t>
      </w:r>
      <w:r w:rsidR="006E3B3B" w:rsidRPr="00AE1818">
        <w:rPr>
          <w:rFonts w:ascii="Times New Roman" w:hAnsi="Times New Roman" w:cs="Times New Roman"/>
          <w:sz w:val="24"/>
          <w:szCs w:val="24"/>
        </w:rPr>
        <w:t xml:space="preserve"> in the presence of the pyrrole anchoring moiety</w:t>
      </w:r>
      <w:r w:rsidR="00F62D27" w:rsidRPr="00AE1818">
        <w:rPr>
          <w:rFonts w:ascii="Times New Roman" w:hAnsi="Times New Roman" w:cs="Times New Roman"/>
          <w:sz w:val="24"/>
          <w:szCs w:val="24"/>
        </w:rPr>
        <w:t xml:space="preserve"> on the device performance</w:t>
      </w:r>
      <w:r w:rsidR="00477F91" w:rsidRPr="00AE1818">
        <w:rPr>
          <w:rFonts w:ascii="Times New Roman" w:hAnsi="Times New Roman" w:cs="Times New Roman"/>
          <w:sz w:val="24"/>
          <w:szCs w:val="24"/>
        </w:rPr>
        <w:t xml:space="preserve"> and electronic properties</w:t>
      </w:r>
      <w:r w:rsidR="00F62D27" w:rsidRPr="00AE1818">
        <w:rPr>
          <w:rFonts w:ascii="Times New Roman" w:hAnsi="Times New Roman" w:cs="Times New Roman"/>
          <w:sz w:val="24"/>
          <w:szCs w:val="24"/>
        </w:rPr>
        <w:t xml:space="preserve">. Dye </w:t>
      </w:r>
      <w:r w:rsidR="00F62D27" w:rsidRPr="00AE1818">
        <w:rPr>
          <w:rFonts w:ascii="Times New Roman" w:hAnsi="Times New Roman" w:cs="Times New Roman"/>
          <w:b/>
          <w:sz w:val="24"/>
          <w:szCs w:val="24"/>
        </w:rPr>
        <w:t>1</w:t>
      </w:r>
      <w:r w:rsidR="00F62D27" w:rsidRPr="00AE1818">
        <w:rPr>
          <w:rFonts w:ascii="Times New Roman" w:hAnsi="Times New Roman" w:cs="Times New Roman"/>
          <w:sz w:val="24"/>
          <w:szCs w:val="24"/>
        </w:rPr>
        <w:t xml:space="preserve"> has been functionalised with a </w:t>
      </w:r>
      <w:r w:rsidR="00713BE5" w:rsidRPr="00AE1818">
        <w:rPr>
          <w:rFonts w:ascii="Times New Roman" w:hAnsi="Times New Roman" w:cs="Times New Roman"/>
          <w:sz w:val="24"/>
          <w:szCs w:val="24"/>
        </w:rPr>
        <w:t>maleonitrile</w:t>
      </w:r>
      <w:r w:rsidR="00F62D27" w:rsidRPr="00AE1818">
        <w:rPr>
          <w:rFonts w:ascii="Times New Roman" w:hAnsi="Times New Roman" w:cs="Times New Roman"/>
          <w:sz w:val="24"/>
          <w:szCs w:val="24"/>
        </w:rPr>
        <w:t xml:space="preserve"> acceptor, allowing a direct comparison to </w:t>
      </w:r>
      <w:r w:rsidR="00C856FF" w:rsidRPr="00C856FF">
        <w:rPr>
          <w:rFonts w:ascii="Times New Roman" w:hAnsi="Times New Roman" w:cs="Times New Roman"/>
          <w:b/>
          <w:sz w:val="24"/>
          <w:szCs w:val="24"/>
        </w:rPr>
        <w:t>P1</w:t>
      </w:r>
      <w:r w:rsidR="00F62D27" w:rsidRPr="00AE1818">
        <w:rPr>
          <w:rFonts w:ascii="Times New Roman" w:hAnsi="Times New Roman" w:cs="Times New Roman"/>
          <w:sz w:val="24"/>
          <w:szCs w:val="24"/>
        </w:rPr>
        <w:t xml:space="preserve"> and other triphenylamine-based dyes. Dyes </w:t>
      </w:r>
      <w:r w:rsidR="00F62D27" w:rsidRPr="00AE1818">
        <w:rPr>
          <w:rFonts w:ascii="Times New Roman" w:hAnsi="Times New Roman" w:cs="Times New Roman"/>
          <w:b/>
          <w:sz w:val="24"/>
          <w:szCs w:val="24"/>
        </w:rPr>
        <w:t>2</w:t>
      </w:r>
      <w:r w:rsidR="00F62D27" w:rsidRPr="00AE1818">
        <w:rPr>
          <w:rFonts w:ascii="Times New Roman" w:hAnsi="Times New Roman" w:cs="Times New Roman"/>
          <w:sz w:val="24"/>
          <w:szCs w:val="24"/>
        </w:rPr>
        <w:t xml:space="preserve"> and </w:t>
      </w:r>
      <w:r w:rsidR="00F62D27" w:rsidRPr="00AE1818">
        <w:rPr>
          <w:rFonts w:ascii="Times New Roman" w:hAnsi="Times New Roman" w:cs="Times New Roman"/>
          <w:b/>
          <w:sz w:val="24"/>
          <w:szCs w:val="24"/>
        </w:rPr>
        <w:t>3</w:t>
      </w:r>
      <w:r w:rsidR="00F62D27" w:rsidRPr="00AE1818">
        <w:rPr>
          <w:rFonts w:ascii="Times New Roman" w:hAnsi="Times New Roman" w:cs="Times New Roman"/>
          <w:sz w:val="24"/>
          <w:szCs w:val="24"/>
        </w:rPr>
        <w:t xml:space="preserve"> contain a boron-dipyrromethene (</w:t>
      </w:r>
      <w:r w:rsidR="008C3B51" w:rsidRPr="00AE1818">
        <w:rPr>
          <w:rFonts w:ascii="Times New Roman" w:hAnsi="Times New Roman" w:cs="Times New Roman"/>
          <w:sz w:val="24"/>
          <w:szCs w:val="24"/>
        </w:rPr>
        <w:t>b</w:t>
      </w:r>
      <w:r w:rsidR="0002274A" w:rsidRPr="00AE1818">
        <w:rPr>
          <w:rFonts w:ascii="Times New Roman" w:hAnsi="Times New Roman" w:cs="Times New Roman"/>
          <w:sz w:val="24"/>
          <w:szCs w:val="24"/>
        </w:rPr>
        <w:t>odipy</w:t>
      </w:r>
      <w:r w:rsidR="00F62D27" w:rsidRPr="00AE1818">
        <w:rPr>
          <w:rFonts w:ascii="Times New Roman" w:hAnsi="Times New Roman" w:cs="Times New Roman"/>
          <w:sz w:val="24"/>
          <w:szCs w:val="24"/>
        </w:rPr>
        <w:t>) group</w:t>
      </w:r>
      <w:r w:rsidR="00F97C1D">
        <w:rPr>
          <w:rFonts w:ascii="Times New Roman" w:hAnsi="Times New Roman" w:cs="Times New Roman"/>
          <w:sz w:val="24"/>
          <w:szCs w:val="24"/>
        </w:rPr>
        <w:t>, which in d</w:t>
      </w:r>
      <w:r w:rsidR="00F5164B">
        <w:rPr>
          <w:rFonts w:ascii="Times New Roman" w:hAnsi="Times New Roman" w:cs="Times New Roman"/>
          <w:sz w:val="24"/>
          <w:szCs w:val="24"/>
        </w:rPr>
        <w:t xml:space="preserve">ye </w:t>
      </w:r>
      <w:r w:rsidR="00F5164B">
        <w:rPr>
          <w:rFonts w:ascii="Times New Roman" w:hAnsi="Times New Roman" w:cs="Times New Roman"/>
          <w:b/>
          <w:sz w:val="24"/>
          <w:szCs w:val="24"/>
        </w:rPr>
        <w:t>4</w:t>
      </w:r>
      <w:r w:rsidR="00F5164B">
        <w:rPr>
          <w:rFonts w:ascii="Times New Roman" w:hAnsi="Times New Roman" w:cs="Times New Roman"/>
          <w:sz w:val="24"/>
          <w:szCs w:val="24"/>
        </w:rPr>
        <w:t xml:space="preserve"> </w:t>
      </w:r>
      <w:r w:rsidR="00F97C1D">
        <w:rPr>
          <w:rFonts w:ascii="Times New Roman" w:hAnsi="Times New Roman" w:cs="Times New Roman"/>
          <w:sz w:val="24"/>
          <w:szCs w:val="24"/>
        </w:rPr>
        <w:t xml:space="preserve">doubled </w:t>
      </w:r>
      <w:r w:rsidR="00F5164B">
        <w:rPr>
          <w:rFonts w:ascii="Times New Roman" w:hAnsi="Times New Roman" w:cs="Times New Roman"/>
          <w:sz w:val="24"/>
          <w:szCs w:val="24"/>
        </w:rPr>
        <w:t>the molar absorption</w:t>
      </w:r>
      <w:r w:rsidR="00F5164B" w:rsidRPr="007106C5">
        <w:rPr>
          <w:rFonts w:ascii="Times New Roman" w:hAnsi="Times New Roman" w:cs="Times New Roman"/>
          <w:sz w:val="24"/>
          <w:szCs w:val="24"/>
        </w:rPr>
        <w:t xml:space="preserve"> coefficient </w:t>
      </w:r>
      <w:r w:rsidR="00F97C1D">
        <w:rPr>
          <w:rFonts w:ascii="Times New Roman" w:hAnsi="Times New Roman" w:cs="Times New Roman"/>
          <w:sz w:val="24"/>
          <w:szCs w:val="24"/>
        </w:rPr>
        <w:t>compared to</w:t>
      </w:r>
      <w:r w:rsidR="00F5164B">
        <w:rPr>
          <w:rFonts w:ascii="Times New Roman" w:hAnsi="Times New Roman" w:cs="Times New Roman"/>
          <w:sz w:val="24"/>
          <w:szCs w:val="24"/>
        </w:rPr>
        <w:t xml:space="preserve"> </w:t>
      </w:r>
      <w:r w:rsidR="00C856FF" w:rsidRPr="00C856FF">
        <w:rPr>
          <w:rFonts w:ascii="Times New Roman" w:hAnsi="Times New Roman" w:cs="Times New Roman"/>
          <w:b/>
          <w:sz w:val="24"/>
          <w:szCs w:val="24"/>
        </w:rPr>
        <w:t>P1</w:t>
      </w:r>
      <w:r w:rsidR="00F5164B" w:rsidRPr="007106C5">
        <w:rPr>
          <w:rFonts w:ascii="Times New Roman" w:hAnsi="Times New Roman" w:cs="Times New Roman"/>
          <w:sz w:val="24"/>
          <w:szCs w:val="24"/>
        </w:rPr>
        <w:t>.</w:t>
      </w:r>
      <w:r w:rsidR="00F5164B" w:rsidRPr="007106C5">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"10.1039/c3cc46133e", "ISSN" : "1364-548X", "PMID" : "24129545", "abstract" : "The viability of applying bodipy sensitisers to NiO-based p-type dye-sensitised solar cells (p-DSCs) has been successfully demonstrated. The triphenylamine donor-bodipy acceptor design promotes a long-lived charge-separated state which is difficult to achieve with NiO-based devices. The current was above 3 mA cm(-2) and the IPCE was 28%.", "author" : [ { "dropping-particle" : "", "family" : "Lefebvre", "given" : "Jean-Fran\u00e7ois", "non-dropping-particle" : "", "parse-names" : false, "suffix" : "" }, { "dropping-particle" : "", "family" : "Sun", "given" : "Xue-Zhong", "non-dropping-particle" : "", "parse-names" : false, "suffix" : "" }, { "dropping-particle" : "", "family" : "Calladine", "given" : "James A", "non-dropping-particle" : "", "parse-names" : false, "suffix" : "" }, { "dropping-particle" : "", "family" : "George", "given" : "Michael W", "non-dropping-particle" : "", "parse-names" : false, "suffix" : "" }, { "dropping-particle" : "", "family" : "Gibson", "given" : "Elizabeth A", "non-dropping-particle" : "", "parse-names" : false, "suffix" : "" } ], "container-title" : "Chemical Communications", "id" : "ITEM-1", "issue" : "40", "issued" : { "date-parts" : [ [ "2014", "5", "25" ] ] }, "page" : "5258-60", "title" : "Promoting charge-separation in p-type dye-sensitized solar cells using bodipy.", "type" : "article-journal", "volume" : "50" }, "uris" : [ "http://www.mendeley.com/documents/?uuid=4ea79705-2682-4747-baa0-08092d0a3005" ] } ], "mendeley" : { "formattedCitation" : "&lt;sup&gt;8&lt;/sup&gt;", "plainTextFormattedCitation" : "8", "previouslyFormattedCitation" : "&lt;sup&gt;8&lt;/sup&gt;" }, "properties" : { "noteIndex" : 0 }, "schema" : "https://github.com/citation-style-language/schema/raw/master/csl-citation.json" }</w:instrText>
      </w:r>
      <w:r w:rsidR="00F5164B" w:rsidRPr="007106C5">
        <w:rPr>
          <w:rFonts w:ascii="Times New Roman" w:hAnsi="Times New Roman" w:cs="Times New Roman"/>
          <w:sz w:val="24"/>
          <w:szCs w:val="24"/>
        </w:rPr>
        <w:fldChar w:fldCharType="separate"/>
      </w:r>
      <w:r w:rsidR="00F5164B" w:rsidRPr="008D5D04">
        <w:rPr>
          <w:rFonts w:ascii="Times New Roman" w:hAnsi="Times New Roman" w:cs="Times New Roman"/>
          <w:noProof/>
          <w:sz w:val="24"/>
          <w:szCs w:val="24"/>
          <w:vertAlign w:val="superscript"/>
        </w:rPr>
        <w:t>8</w:t>
      </w:r>
      <w:r w:rsidR="00F5164B" w:rsidRPr="007106C5">
        <w:rPr>
          <w:rFonts w:ascii="Times New Roman" w:hAnsi="Times New Roman" w:cs="Times New Roman"/>
          <w:sz w:val="24"/>
          <w:szCs w:val="24"/>
        </w:rPr>
        <w:fldChar w:fldCharType="end"/>
      </w:r>
      <w:r w:rsidR="00F5164B" w:rsidRPr="007106C5">
        <w:rPr>
          <w:rFonts w:ascii="Times New Roman" w:hAnsi="Times New Roman" w:cs="Times New Roman"/>
          <w:sz w:val="24"/>
          <w:szCs w:val="24"/>
        </w:rPr>
        <w:t xml:space="preserve"> The photoinduced charge-separated state formed with </w:t>
      </w:r>
      <w:r w:rsidR="00F97C1D">
        <w:rPr>
          <w:rFonts w:ascii="Times New Roman" w:hAnsi="Times New Roman" w:cs="Times New Roman"/>
          <w:b/>
          <w:sz w:val="24"/>
          <w:szCs w:val="24"/>
        </w:rPr>
        <w:t>4</w:t>
      </w:r>
      <w:r w:rsidR="00F5164B" w:rsidRPr="007106C5">
        <w:rPr>
          <w:rFonts w:ascii="Times New Roman" w:hAnsi="Times New Roman" w:cs="Times New Roman"/>
          <w:sz w:val="24"/>
          <w:szCs w:val="24"/>
        </w:rPr>
        <w:t xml:space="preserve">-sensitized NiO was previously shown to be three orders of magnitude longer compared to </w:t>
      </w:r>
      <w:r w:rsidR="00C856FF" w:rsidRPr="00C856FF">
        <w:rPr>
          <w:rFonts w:ascii="Times New Roman" w:hAnsi="Times New Roman" w:cs="Times New Roman"/>
          <w:b/>
          <w:sz w:val="24"/>
          <w:szCs w:val="24"/>
        </w:rPr>
        <w:t>P1</w:t>
      </w:r>
      <w:r w:rsidR="00F5164B" w:rsidRPr="007106C5">
        <w:rPr>
          <w:rFonts w:ascii="Times New Roman" w:hAnsi="Times New Roman" w:cs="Times New Roman"/>
          <w:sz w:val="24"/>
          <w:szCs w:val="24"/>
        </w:rPr>
        <w:t>/NiO. This is possibly due to electronic decoupling of the LUMO from the triphenylamine/thiophene donor motif because of the steric demand of the methy</w:t>
      </w:r>
      <w:r w:rsidR="00C856FF">
        <w:rPr>
          <w:rFonts w:ascii="Times New Roman" w:hAnsi="Times New Roman" w:cs="Times New Roman"/>
          <w:sz w:val="24"/>
          <w:szCs w:val="24"/>
        </w:rPr>
        <w:t>l subsitutents on the dipyrromethene</w:t>
      </w:r>
      <w:r w:rsidR="00F5164B" w:rsidRPr="007106C5">
        <w:rPr>
          <w:rFonts w:ascii="Times New Roman" w:hAnsi="Times New Roman" w:cs="Times New Roman"/>
          <w:sz w:val="24"/>
          <w:szCs w:val="24"/>
        </w:rPr>
        <w:t xml:space="preserve"> (see Figure 1).</w:t>
      </w:r>
      <w:r w:rsidR="00F5164B" w:rsidRPr="007106C5">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"10.1039/c3cc46133e", "ISSN" : "1364-548X", "PMID" : "24129545", "abstract" : "The viability of applying bodipy sensitisers to NiO-based p-type dye-sensitised solar cells (p-DSCs) has been successfully demonstrated. The triphenylamine donor-bodipy acceptor design promotes a long-lived charge-separated state which is difficult to achieve with NiO-based devices. The current was above 3 mA cm(-2) and the IPCE was 28%.", "author" : [ { "dropping-particle" : "", "family" : "Lefebvre", "given" : "Jean-Fran\u00e7ois", "non-dropping-particle" : "", "parse-names" : false, "suffix" : "" }, { "dropping-particle" : "", "family" : "Sun", "given" : "Xue-Zhong", "non-dropping-particle" : "", "parse-names" : false, "suffix" : "" }, { "dropping-particle" : "", "family" : "Calladine", "given" : "James A", "non-dropping-particle" : "", "parse-names" : false, "suffix" : "" }, { "dropping-particle" : "", "family" : "George", "given" : "Michael W", "non-dropping-particle" : "", "parse-names" : false, "suffix" : "" }, { "dropping-particle" : "", "family" : "Gibson", "given" : "Elizabeth A", "non-dropping-particle" : "", "parse-names" : false, "suffix" : "" } ], "container-title" : "Chemical Communications", "id" : "ITEM-1", "issue" : "40", "issued" : { "date-parts" : [ [ "2014", "5", "25" ] ] }, "page" : "5258-60", "title" : "Promoting charge-separation in p-type dye-sensitized solar cells using bodipy.", "type" : "article-journal", "volume" : "50" }, "uris" : [ "http://www.mendeley.com/documents/?uuid=4ea79705-2682-4747-baa0-08092d0a3005" ] } ], "mendeley" : { "formattedCitation" : "&lt;sup&gt;8&lt;/sup&gt;", "plainTextFormattedCitation" : "8", "previouslyFormattedCitation" : "&lt;sup&gt;8&lt;/sup&gt;" }, "properties" : { "noteIndex" : 0 }, "schema" : "https://github.com/citation-style-language/schema/raw/master/csl-citation.json" }</w:instrText>
      </w:r>
      <w:r w:rsidR="00F5164B" w:rsidRPr="007106C5">
        <w:rPr>
          <w:rFonts w:ascii="Times New Roman" w:hAnsi="Times New Roman" w:cs="Times New Roman"/>
          <w:sz w:val="24"/>
          <w:szCs w:val="24"/>
        </w:rPr>
        <w:fldChar w:fldCharType="separate"/>
      </w:r>
      <w:r w:rsidR="00F5164B" w:rsidRPr="008D5D04">
        <w:rPr>
          <w:rFonts w:ascii="Times New Roman" w:hAnsi="Times New Roman" w:cs="Times New Roman"/>
          <w:noProof/>
          <w:sz w:val="24"/>
          <w:szCs w:val="24"/>
          <w:vertAlign w:val="superscript"/>
        </w:rPr>
        <w:t>8</w:t>
      </w:r>
      <w:r w:rsidR="00F5164B" w:rsidRPr="007106C5">
        <w:rPr>
          <w:rFonts w:ascii="Times New Roman" w:hAnsi="Times New Roman" w:cs="Times New Roman"/>
          <w:sz w:val="24"/>
          <w:szCs w:val="24"/>
        </w:rPr>
        <w:fldChar w:fldCharType="end"/>
      </w:r>
      <w:r w:rsidR="00F5164B" w:rsidRPr="00241FD5">
        <w:rPr>
          <w:rFonts w:ascii="Times New Roman" w:hAnsi="Times New Roman" w:cs="Times New Roman"/>
          <w:sz w:val="24"/>
          <w:szCs w:val="24"/>
        </w:rPr>
        <w:t xml:space="preserve"> </w:t>
      </w:r>
      <w:r w:rsidR="00F5164B">
        <w:rPr>
          <w:rFonts w:ascii="Times New Roman" w:hAnsi="Times New Roman" w:cs="Times New Roman"/>
          <w:sz w:val="24"/>
          <w:szCs w:val="24"/>
        </w:rPr>
        <w:t xml:space="preserve">Despite the better optoelectronic properties of </w:t>
      </w:r>
      <w:r>
        <w:rPr>
          <w:rFonts w:ascii="Times New Roman" w:hAnsi="Times New Roman" w:cs="Times New Roman"/>
          <w:b/>
          <w:sz w:val="24"/>
          <w:szCs w:val="24"/>
        </w:rPr>
        <w:t>4</w:t>
      </w:r>
      <w:r w:rsidR="00F5164B">
        <w:rPr>
          <w:rFonts w:ascii="Times New Roman" w:hAnsi="Times New Roman" w:cs="Times New Roman"/>
          <w:sz w:val="24"/>
          <w:szCs w:val="24"/>
        </w:rPr>
        <w:t>, the IPCE of the corresponding p-DSSC was only 28%</w:t>
      </w:r>
      <w:r w:rsidR="00030130">
        <w:rPr>
          <w:rFonts w:ascii="Times New Roman" w:hAnsi="Times New Roman" w:cs="Times New Roman"/>
          <w:sz w:val="24"/>
          <w:szCs w:val="24"/>
        </w:rPr>
        <w:t xml:space="preserve"> compared to 64% for </w:t>
      </w:r>
      <w:r w:rsidR="00C856FF" w:rsidRPr="00C856FF">
        <w:rPr>
          <w:rFonts w:ascii="Times New Roman" w:hAnsi="Times New Roman" w:cs="Times New Roman"/>
          <w:b/>
          <w:sz w:val="24"/>
          <w:szCs w:val="24"/>
        </w:rPr>
        <w:t>P1</w:t>
      </w:r>
      <w:r w:rsidR="00F5164B">
        <w:rPr>
          <w:rFonts w:ascii="Times New Roman" w:hAnsi="Times New Roman" w:cs="Times New Roman"/>
          <w:sz w:val="24"/>
          <w:szCs w:val="24"/>
        </w:rPr>
        <w:t>.</w:t>
      </w:r>
      <w:r w:rsidR="00030130">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"10.1002/adma.200903151", "ISSN" : "1521-4095", "PMID" : "20496411", "author" : [ { "dropping-particle" : "", "family" : "Li", "given" : "Lin", "non-dropping-particle" : "", "parse-names" : false, "suffix" : "" }, { "dropping-particle" : "", "family" : "Gibson", "given" : "Elizabeth A", "non-dropping-particle" : "", "parse-names" : false, "suffix" : "" }, { "dropping-particle" : "", "family" : "Qin", "given" : "Peng", "non-dropping-particle" : "", "parse-names" : false, "suffix" : "" }, { "dropping-particle" : "", "family" : "Boschloo", "given" : "Gerrit", "non-dropping-particle" : "", "parse-names" : false, "suffix" : "" }, { "dropping-particle" : "", "family" : "Gorlov", "given" : "Mikhail", "non-dropping-particle" : "", "parse-names" : false, "suffix" : "" }, { "dropping-particle" : "", "family" : "Hagfeldt", "given" : "Anders", "non-dropping-particle" : "", "parse-names" : false, "suffix" : "" }, { "dropping-particle" : "", "family" : "Sun", "given" : "Licheng", "non-dropping-particle" : "", "parse-names" : false, "suffix" : "" } ], "container-title" : "Advanced Materials", "id" : "ITEM-1", "issue" : "15", "issued" : { "date-parts" : [ [ "2010", "5", "18" ] ] }, "page" : "1759-62", "title" : "Double-layered NiO photocathodes for p-type DSSCs with record IPCE.", "type" : "article-journal", "volume" : "22" }, "uris" : [ "http://www.mendeley.com/documents/?uuid=dd498b70-0de2-44bc-95d7-cbb33c9399e7" ] }, { "id" : "ITEM-2", "itemData" : { "DOI" : "10.1039/c3cc46133e", "ISSN" : "1364-548X", "PMID" : "24129545", "abstract" : "The viability of applying bodipy sensitisers to NiO-based p-type dye-sensitised solar cells (p-DSCs) has been successfully demonstrated. The triphenylamine donor-bodipy acceptor design promotes a long-lived charge-separated state which is difficult to achieve with NiO-based devices. The current was above 3 mA cm(-2) and the IPCE was 28%.", "author" : [ { "dropping-particle" : "", "family" : "Lefebvre", "given" : "Jean-Fran\u00e7ois", "non-dropping-particle" : "", "parse-names" : false, "suffix" : "" }, { "dropping-particle" : "", "family" : "Sun", "given" : "Xue-Zhong", "non-dropping-particle" : "", "parse-names" : false, "suffix" : "" }, { "dropping-particle" : "", "family" : "Calladine", "given" : "James A", "non-dropping-particle" : "", "parse-names" : false, "suffix" : "" }, { "dropping-particle" : "", "family" : "George", "given" : "Michael W", "non-dropping-particle" : "", "parse-names" : false, "suffix" : "" }, { "dropping-particle" : "", "family" : "Gibson", "given" : "Elizabeth A", "non-dropping-particle" : "", "parse-names" : false, "suffix" : "" } ], "container-title" : "Chemical Communications", "id" : "ITEM-2", "issue" : "40", "issued" : { "date-parts" : [ [ "2014", "5", "25" ] ] }, "page" : "5258-60", "title" : "Promoting charge-separation in p-type dye-sensitized solar cells using bodipy.", "type" : "article-journal", "volume" : "50" }, "uris" : [ "http://www.mendeley.com/documents/?uuid=4ea79705-2682-4747-baa0-08092d0a3005" ] } ], "mendeley" : { "formattedCitation" : "&lt;sup&gt;8,16&lt;/sup&gt;", "plainTextFormattedCitation" : "8,16", "previouslyFormattedCitation" : "&lt;sup&gt;8,16&lt;/sup&gt;" }, "properties" : { "noteIndex" : 0 }, "schema" : "https://github.com/citation-style-language/schema/raw/master/csl-citation.json" }</w:instrText>
      </w:r>
      <w:r w:rsidR="00030130">
        <w:rPr>
          <w:rFonts w:ascii="Times New Roman" w:hAnsi="Times New Roman" w:cs="Times New Roman"/>
          <w:sz w:val="24"/>
          <w:szCs w:val="24"/>
        </w:rPr>
        <w:fldChar w:fldCharType="separate"/>
      </w:r>
      <w:r w:rsidR="00030130" w:rsidRPr="00030130">
        <w:rPr>
          <w:rFonts w:ascii="Times New Roman" w:hAnsi="Times New Roman" w:cs="Times New Roman"/>
          <w:noProof/>
          <w:sz w:val="24"/>
          <w:szCs w:val="24"/>
          <w:vertAlign w:val="superscript"/>
        </w:rPr>
        <w:t>8,16</w:t>
      </w:r>
      <w:r w:rsidR="00030130">
        <w:rPr>
          <w:rFonts w:ascii="Times New Roman" w:hAnsi="Times New Roman" w:cs="Times New Roman"/>
          <w:sz w:val="24"/>
          <w:szCs w:val="24"/>
        </w:rPr>
        <w:fldChar w:fldCharType="end"/>
      </w:r>
    </w:p>
    <w:p w14:paraId="4A7B8209" w14:textId="77777777" w:rsidR="00F30762" w:rsidRPr="00AE1818" w:rsidRDefault="00CC1231" w:rsidP="00960D2F">
      <w:pPr>
        <w:spacing w:line="480" w:lineRule="auto"/>
        <w:jc w:val="center"/>
        <w:rPr>
          <w:rFonts w:ascii="Times New Roman" w:hAnsi="Times New Roman" w:cs="Times New Roman"/>
          <w:sz w:val="24"/>
          <w:szCs w:val="24"/>
        </w:rPr>
      </w:pPr>
      <w:r w:rsidRPr="00AE1818">
        <w:rPr>
          <w:rFonts w:ascii="Times New Roman" w:hAnsi="Times New Roman" w:cs="Times New Roman"/>
          <w:sz w:val="24"/>
          <w:szCs w:val="24"/>
        </w:rPr>
        <w:object w:dxaOrig="5457" w:dyaOrig="3376" w14:anchorId="14D36CA9">
          <v:shape id="_x0000_i1027" type="#_x0000_t75" style="width:316.5pt;height:194.25pt" o:ole="">
            <v:imagedata r:id="rId13" o:title=""/>
          </v:shape>
          <o:OLEObject Type="Embed" ProgID="ChemDraw.Document.6.0" ShapeID="_x0000_i1027" DrawAspect="Content" ObjectID="_1530968175" r:id="rId14"/>
        </w:object>
      </w:r>
    </w:p>
    <w:p w14:paraId="7F386B28" w14:textId="1E93FA47" w:rsidR="00F30762" w:rsidRPr="00AE1818" w:rsidRDefault="003A69D6" w:rsidP="00F30762">
      <w:pPr>
        <w:spacing w:line="480" w:lineRule="auto"/>
        <w:jc w:val="both"/>
        <w:rPr>
          <w:rFonts w:ascii="Times New Roman" w:hAnsi="Times New Roman" w:cs="Times New Roman"/>
          <w:sz w:val="24"/>
          <w:szCs w:val="24"/>
        </w:rPr>
      </w:pPr>
      <w:r w:rsidRPr="00F97C1D">
        <w:rPr>
          <w:rFonts w:ascii="Times New Roman" w:hAnsi="Times New Roman" w:cs="Times New Roman"/>
          <w:b/>
          <w:sz w:val="24"/>
          <w:szCs w:val="24"/>
        </w:rPr>
        <w:t>Figure 2</w:t>
      </w:r>
      <w:r w:rsidR="002E5486" w:rsidRPr="00F97C1D">
        <w:rPr>
          <w:rFonts w:ascii="Times New Roman" w:hAnsi="Times New Roman" w:cs="Times New Roman"/>
          <w:b/>
          <w:sz w:val="24"/>
          <w:szCs w:val="24"/>
        </w:rPr>
        <w:t>.</w:t>
      </w:r>
      <w:r w:rsidR="00911C01">
        <w:rPr>
          <w:rFonts w:ascii="Times New Roman" w:hAnsi="Times New Roman" w:cs="Times New Roman"/>
          <w:sz w:val="24"/>
          <w:szCs w:val="24"/>
        </w:rPr>
        <w:t xml:space="preserve"> </w:t>
      </w:r>
      <w:r w:rsidR="00F30762" w:rsidRPr="00AE1818">
        <w:rPr>
          <w:rFonts w:ascii="Times New Roman" w:hAnsi="Times New Roman" w:cs="Times New Roman"/>
          <w:sz w:val="24"/>
          <w:szCs w:val="24"/>
        </w:rPr>
        <w:t xml:space="preserve">Structures of the dyes </w:t>
      </w:r>
      <w:r w:rsidR="00F5164B">
        <w:rPr>
          <w:rFonts w:ascii="Times New Roman" w:hAnsi="Times New Roman" w:cs="Times New Roman"/>
          <w:b/>
          <w:sz w:val="24"/>
          <w:szCs w:val="24"/>
        </w:rPr>
        <w:t>1</w:t>
      </w:r>
      <w:r w:rsidR="0040238E">
        <w:rPr>
          <w:rFonts w:ascii="Times New Roman" w:hAnsi="Times New Roman" w:cs="Times New Roman"/>
          <w:b/>
          <w:sz w:val="24"/>
          <w:szCs w:val="24"/>
        </w:rPr>
        <w:t>-</w:t>
      </w:r>
      <w:r w:rsidR="00F5164B">
        <w:rPr>
          <w:rFonts w:ascii="Times New Roman" w:hAnsi="Times New Roman" w:cs="Times New Roman"/>
          <w:b/>
          <w:sz w:val="24"/>
          <w:szCs w:val="24"/>
        </w:rPr>
        <w:t>3</w:t>
      </w:r>
      <w:r w:rsidR="00F30762" w:rsidRPr="00AE1818">
        <w:rPr>
          <w:rFonts w:ascii="Times New Roman" w:hAnsi="Times New Roman" w:cs="Times New Roman"/>
          <w:sz w:val="24"/>
          <w:szCs w:val="24"/>
        </w:rPr>
        <w:t xml:space="preserve"> used in this study.</w:t>
      </w:r>
    </w:p>
    <w:p w14:paraId="226D22B4" w14:textId="63EECA55" w:rsidR="001F31E0" w:rsidRPr="00AE1818" w:rsidRDefault="001B600E" w:rsidP="00F30762">
      <w:pPr>
        <w:spacing w:line="480" w:lineRule="auto"/>
        <w:jc w:val="both"/>
        <w:rPr>
          <w:rFonts w:ascii="Times New Roman" w:hAnsi="Times New Roman" w:cs="Times New Roman"/>
          <w:sz w:val="24"/>
          <w:szCs w:val="24"/>
        </w:rPr>
      </w:pPr>
      <w:r>
        <w:rPr>
          <w:rFonts w:ascii="Times New Roman" w:hAnsi="Times New Roman" w:cs="Times New Roman"/>
          <w:sz w:val="24"/>
          <w:szCs w:val="24"/>
        </w:rPr>
        <w:t>Resonance Raman (rR)</w:t>
      </w:r>
      <w:r w:rsidR="00D17110" w:rsidRPr="00AE1818">
        <w:rPr>
          <w:rFonts w:ascii="Times New Roman" w:hAnsi="Times New Roman" w:cs="Times New Roman"/>
          <w:sz w:val="24"/>
          <w:szCs w:val="24"/>
        </w:rPr>
        <w:t xml:space="preserve"> spectroscopy </w:t>
      </w:r>
      <w:r w:rsidR="001F31E0" w:rsidRPr="00AE1818">
        <w:rPr>
          <w:rFonts w:ascii="Times New Roman" w:hAnsi="Times New Roman" w:cs="Times New Roman"/>
          <w:sz w:val="24"/>
          <w:szCs w:val="24"/>
        </w:rPr>
        <w:t>is commonly used for studying</w:t>
      </w:r>
      <w:r w:rsidR="006439A8" w:rsidRPr="00AE1818">
        <w:rPr>
          <w:rFonts w:ascii="Times New Roman" w:hAnsi="Times New Roman" w:cs="Times New Roman"/>
          <w:sz w:val="24"/>
          <w:szCs w:val="24"/>
        </w:rPr>
        <w:t xml:space="preserve"> photoexcited </w:t>
      </w:r>
      <w:r w:rsidR="001F31E0" w:rsidRPr="00AE1818">
        <w:rPr>
          <w:rFonts w:ascii="Times New Roman" w:hAnsi="Times New Roman" w:cs="Times New Roman"/>
          <w:sz w:val="24"/>
          <w:szCs w:val="24"/>
        </w:rPr>
        <w:t>metal-ligand charge transfer states of transition metal complexes.</w:t>
      </w:r>
      <w:r w:rsidR="00C31D45"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"10.1016/j.ccr.2012.02.004", "ISSN" : "00108545", "author" : [ { "dropping-particle" : "", "family" : "W\u00e4chtler", "given" : "Maria", "non-dropping-particle" : "", "parse-names" : false, "suffix" : "" }, { "dropping-particle" : "", "family" : "Guthmuller", "given" : "Julien", "non-dropping-particle" : "", "parse-names" : false, "suffix" : "" }, { "dropping-particle" : "", "family" : "Gonz\u00e1lez", "given" : "Leticia", "non-dropping-particle" : "", "parse-names" : false, "suffix" : "" }, { "dropping-particle" : "", "family" : "Dietzek", "given" : "Benjamin", "non-dropping-particle" : "", "parse-names" : false, "suffix" : "" } ], "container-title" : "Coordination Chemistry Reviews", "id" : "ITEM-1", "issue" : "15-16", "issued" : { "date-parts" : [ [ "2012", "8" ] ] }, "page" : "1479-1508", "publisher" : "Elsevier B.V.", "title" : "Analysis and characterization of coordination compounds by resonance Raman spectroscopy", "type" : "article-journal", "volume" : "256" }, "uris" : [ "http://www.mendeley.com/documents/?uuid=d4eabe31-7d9d-44b5-8edf-ca9551c09d17" ] } ], "mendeley" : { "formattedCitation" : "&lt;sup&gt;17&lt;/sup&gt;", "plainTextFormattedCitation" : "17", "previouslyFormattedCitation" : "&lt;sup&gt;17&lt;/sup&gt;" }, "properties" : { "noteIndex" : 0 }, "schema" : "https://github.com/citation-style-language/schema/raw/master/csl-citation.json" }</w:instrText>
      </w:r>
      <w:r w:rsidR="00C31D45" w:rsidRPr="00AE1818">
        <w:rPr>
          <w:rFonts w:ascii="Times New Roman" w:hAnsi="Times New Roman" w:cs="Times New Roman"/>
          <w:sz w:val="24"/>
          <w:szCs w:val="24"/>
        </w:rPr>
        <w:fldChar w:fldCharType="separate"/>
      </w:r>
      <w:r w:rsidR="00030130" w:rsidRPr="00030130">
        <w:rPr>
          <w:rFonts w:ascii="Times New Roman" w:hAnsi="Times New Roman" w:cs="Times New Roman"/>
          <w:noProof/>
          <w:sz w:val="24"/>
          <w:szCs w:val="24"/>
          <w:vertAlign w:val="superscript"/>
        </w:rPr>
        <w:t>17</w:t>
      </w:r>
      <w:r w:rsidR="00C31D45" w:rsidRPr="00AE1818">
        <w:rPr>
          <w:rFonts w:ascii="Times New Roman" w:hAnsi="Times New Roman" w:cs="Times New Roman"/>
          <w:sz w:val="24"/>
          <w:szCs w:val="24"/>
        </w:rPr>
        <w:fldChar w:fldCharType="end"/>
      </w:r>
      <w:r w:rsidR="001F31E0" w:rsidRPr="00AE1818">
        <w:rPr>
          <w:rFonts w:ascii="Times New Roman" w:hAnsi="Times New Roman" w:cs="Times New Roman"/>
          <w:sz w:val="24"/>
          <w:szCs w:val="24"/>
        </w:rPr>
        <w:t xml:space="preserve"> More recently, </w:t>
      </w:r>
      <w:r>
        <w:rPr>
          <w:rFonts w:ascii="Times New Roman" w:hAnsi="Times New Roman" w:cs="Times New Roman"/>
          <w:sz w:val="24"/>
          <w:szCs w:val="24"/>
        </w:rPr>
        <w:t>rR</w:t>
      </w:r>
      <w:r w:rsidR="001F31E0" w:rsidRPr="00AE1818">
        <w:rPr>
          <w:rFonts w:ascii="Times New Roman" w:hAnsi="Times New Roman" w:cs="Times New Roman"/>
          <w:sz w:val="24"/>
          <w:szCs w:val="24"/>
        </w:rPr>
        <w:t xml:space="preserve"> spectroscopy has also been used to </w:t>
      </w:r>
      <w:r w:rsidR="00C9522A" w:rsidRPr="00AE1818">
        <w:rPr>
          <w:rFonts w:ascii="Times New Roman" w:hAnsi="Times New Roman" w:cs="Times New Roman"/>
          <w:sz w:val="24"/>
          <w:szCs w:val="24"/>
        </w:rPr>
        <w:t>map the distribution of a ruthenium dye adsorbed onto</w:t>
      </w:r>
      <w:r w:rsidR="001F31E0" w:rsidRPr="00AE1818">
        <w:rPr>
          <w:rFonts w:ascii="Times New Roman" w:hAnsi="Times New Roman" w:cs="Times New Roman"/>
          <w:sz w:val="24"/>
          <w:szCs w:val="24"/>
        </w:rPr>
        <w:t xml:space="preserve"> Ni</w:t>
      </w:r>
      <w:r w:rsidR="00C9522A" w:rsidRPr="00AE1818">
        <w:rPr>
          <w:rFonts w:ascii="Times New Roman" w:hAnsi="Times New Roman" w:cs="Times New Roman"/>
          <w:sz w:val="24"/>
          <w:szCs w:val="24"/>
        </w:rPr>
        <w:t xml:space="preserve"> and investigate the desorption kinetics</w:t>
      </w:r>
      <w:r w:rsidR="001F31E0" w:rsidRPr="00AE1818">
        <w:rPr>
          <w:rFonts w:ascii="Times New Roman" w:hAnsi="Times New Roman" w:cs="Times New Roman"/>
          <w:sz w:val="24"/>
          <w:szCs w:val="24"/>
        </w:rPr>
        <w:t>.</w:t>
      </w:r>
      <w:r w:rsidR="007548B5"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"10.1039/c2cp42938a", "ISBN" : "3641206332", "ISSN" : "1463-9084", "PMID" : "23034394", "abstract" : "Resonance Raman microspectroscopy is used to investigate dye-sensitized NiO(x) nanoparticle films to be used as photocathodes in tandem dye-sensitized solar cells. It is shown that rR microspectroscopy has potential for applications in quality assurance in such systems and also in integrated dye-sensitized solar cell modules. Here, ruthenium dye-sensitized NiO(x) nanoparticle layers were produced both as single and double NiO(x) films using a one or two-step deposition process, respectively. The distribution of the sensitizer on the surfaces was investigated by rR microspectroscopy. The chemical images obtained from rR microspectroscopy yield complementary information to bright field microscope pictures and provide detailed insight into the sensitization pattern e.g. in the vicinity of surface vacancies and other inhomogeneities. Furthermore, based on the mapping results the dye desorption kinetics upon addition of water has been analysed. Desorption on the single NiO(x) film is faster and more efficient than on the double film. These changes are attributed to binding sites on the NiO(x) surface that are passivated with regard to water penetration. This passivation is introduced by the second synthesis step in building the second film of NiO(x) on the glass substrate. Both findings highlight the potential of rR microspectroscopy for quality assurance of dye-sensitized solar cell electrodes.", "author" : [ { "dropping-particle" : "", "family" : "Br\u00e4utigam", "given" : "Maximilian", "non-dropping-particle" : "", "parse-names" : false, "suffix" : "" }, { "dropping-particle" : "", "family" : "Schulz", "given" : "Martin", "non-dropping-particle" : "", "parse-names" : false, "suffix" : "" }, { "dropping-particle" : "", "family" : "Inglis", "given" : "Jane", "non-dropping-particle" : "", "parse-names" : false, "suffix" : "" }, { "dropping-particle" : "", "family" : "Popp", "given" : "J\u00fcrgen", "non-dropping-particle" : "", "parse-names" : false, "suffix" : "" }, { "dropping-particle" : "", "family" : "Vos", "given" : "Johannes G", "non-dropping-particle" : "", "parse-names" : false, "suffix" : "" }, { "dropping-particle" : "", "family" : "Dietzek", "given" : "Benjamin", "non-dropping-particle" : "", "parse-names" : false, "suffix" : "" } ], "container-title" : "Physical Chemistry Chemical Physics", "id" : "ITEM-1", "issue" : "43", "issued" : { "date-parts" : [ [ "2012", "11", "21" ] ] }, "page" : "15185-90", "title" : "Resonance-Raman microspectroscopy for quality assurance of dye-sensitized NiO(x) films with respect to dye desorption kinetics in water.", "type" : "article-journal", "volume" : "14" }, "uris" : [ "http://www.mendeley.com/documents/?uuid=450ce4cf-e967-4ef2-a0aa-f877ae41fa70" ] } ], "mendeley" : { "formattedCitation" : "&lt;sup&gt;9&lt;/sup&gt;", "plainTextFormattedCitation" : "9", "previouslyFormattedCitation" : "&lt;sup&gt;9&lt;/sup&gt;" }, "properties" : { "noteIndex" : 0 }, "schema" : "https://github.com/citation-style-language/schema/raw/master/csl-citation.json" }</w:instrText>
      </w:r>
      <w:r w:rsidR="007548B5" w:rsidRPr="00AE1818">
        <w:rPr>
          <w:rFonts w:ascii="Times New Roman" w:hAnsi="Times New Roman" w:cs="Times New Roman"/>
          <w:sz w:val="24"/>
          <w:szCs w:val="24"/>
        </w:rPr>
        <w:fldChar w:fldCharType="separate"/>
      </w:r>
      <w:r w:rsidR="007548B5" w:rsidRPr="00AE1818">
        <w:rPr>
          <w:rFonts w:ascii="Times New Roman" w:hAnsi="Times New Roman" w:cs="Times New Roman"/>
          <w:noProof/>
          <w:sz w:val="24"/>
          <w:szCs w:val="24"/>
          <w:vertAlign w:val="superscript"/>
        </w:rPr>
        <w:t>9</w:t>
      </w:r>
      <w:r w:rsidR="007548B5" w:rsidRPr="00AE1818">
        <w:rPr>
          <w:rFonts w:ascii="Times New Roman" w:hAnsi="Times New Roman" w:cs="Times New Roman"/>
          <w:sz w:val="24"/>
          <w:szCs w:val="24"/>
        </w:rPr>
        <w:fldChar w:fldCharType="end"/>
      </w:r>
      <w:r w:rsidR="00911C01">
        <w:rPr>
          <w:rFonts w:ascii="Times New Roman" w:hAnsi="Times New Roman" w:cs="Times New Roman"/>
          <w:sz w:val="24"/>
          <w:szCs w:val="24"/>
        </w:rPr>
        <w:t xml:space="preserve"> </w:t>
      </w:r>
      <w:r w:rsidR="001F31E0" w:rsidRPr="00AE1818">
        <w:rPr>
          <w:rFonts w:ascii="Times New Roman" w:hAnsi="Times New Roman" w:cs="Times New Roman"/>
          <w:sz w:val="24"/>
          <w:szCs w:val="24"/>
        </w:rPr>
        <w:t xml:space="preserve">Exciting a molecule at an electronic resonance </w:t>
      </w:r>
      <w:r w:rsidR="00D17110" w:rsidRPr="00AE1818">
        <w:rPr>
          <w:rFonts w:ascii="Times New Roman" w:hAnsi="Times New Roman" w:cs="Times New Roman"/>
          <w:sz w:val="24"/>
          <w:szCs w:val="24"/>
        </w:rPr>
        <w:t>enhance</w:t>
      </w:r>
      <w:r w:rsidR="001F31E0" w:rsidRPr="00AE1818">
        <w:rPr>
          <w:rFonts w:ascii="Times New Roman" w:hAnsi="Times New Roman" w:cs="Times New Roman"/>
          <w:sz w:val="24"/>
          <w:szCs w:val="24"/>
        </w:rPr>
        <w:t>s</w:t>
      </w:r>
      <w:r w:rsidR="00D17110" w:rsidRPr="00AE1818">
        <w:rPr>
          <w:rFonts w:ascii="Times New Roman" w:hAnsi="Times New Roman" w:cs="Times New Roman"/>
          <w:sz w:val="24"/>
          <w:szCs w:val="24"/>
        </w:rPr>
        <w:t xml:space="preserve"> Raman bands of vibrational modes associated with </w:t>
      </w:r>
      <w:r w:rsidR="001F31E0" w:rsidRPr="00AE1818">
        <w:rPr>
          <w:rFonts w:ascii="Times New Roman" w:hAnsi="Times New Roman" w:cs="Times New Roman"/>
          <w:sz w:val="24"/>
          <w:szCs w:val="24"/>
        </w:rPr>
        <w:t xml:space="preserve">the resulting </w:t>
      </w:r>
      <w:r w:rsidR="008D0124">
        <w:rPr>
          <w:rFonts w:ascii="Times New Roman" w:hAnsi="Times New Roman" w:cs="Times New Roman"/>
          <w:sz w:val="24"/>
          <w:szCs w:val="24"/>
        </w:rPr>
        <w:t>optical transition</w:t>
      </w:r>
      <w:r w:rsidR="00097568">
        <w:rPr>
          <w:rFonts w:ascii="Times New Roman" w:hAnsi="Times New Roman" w:cs="Times New Roman"/>
          <w:sz w:val="24"/>
          <w:szCs w:val="24"/>
        </w:rPr>
        <w:t>. This</w:t>
      </w:r>
      <w:r w:rsidR="00BF474F" w:rsidRPr="00AE1818">
        <w:rPr>
          <w:rFonts w:ascii="Times New Roman" w:hAnsi="Times New Roman" w:cs="Times New Roman"/>
          <w:sz w:val="24"/>
          <w:szCs w:val="24"/>
        </w:rPr>
        <w:t xml:space="preserve"> indicat</w:t>
      </w:r>
      <w:r w:rsidR="00097568">
        <w:rPr>
          <w:rFonts w:ascii="Times New Roman" w:hAnsi="Times New Roman" w:cs="Times New Roman"/>
          <w:sz w:val="24"/>
          <w:szCs w:val="24"/>
        </w:rPr>
        <w:t>es</w:t>
      </w:r>
      <w:r w:rsidR="000A4CB6" w:rsidRPr="00AE1818">
        <w:rPr>
          <w:rFonts w:ascii="Times New Roman" w:hAnsi="Times New Roman" w:cs="Times New Roman"/>
          <w:sz w:val="24"/>
          <w:szCs w:val="24"/>
        </w:rPr>
        <w:t xml:space="preserve"> the bonds around which</w:t>
      </w:r>
      <w:r w:rsidR="00097568">
        <w:rPr>
          <w:rFonts w:ascii="Times New Roman" w:hAnsi="Times New Roman" w:cs="Times New Roman"/>
          <w:sz w:val="24"/>
          <w:szCs w:val="24"/>
        </w:rPr>
        <w:t>, in</w:t>
      </w:r>
      <w:r w:rsidR="000A4CB6" w:rsidRPr="00AE1818">
        <w:rPr>
          <w:rFonts w:ascii="Times New Roman" w:hAnsi="Times New Roman" w:cs="Times New Roman"/>
          <w:sz w:val="24"/>
          <w:szCs w:val="24"/>
        </w:rPr>
        <w:t xml:space="preserve"> </w:t>
      </w:r>
      <w:r w:rsidR="00097568" w:rsidRPr="00AE1818">
        <w:rPr>
          <w:rFonts w:ascii="Times New Roman" w:hAnsi="Times New Roman" w:cs="Times New Roman"/>
          <w:sz w:val="24"/>
          <w:szCs w:val="24"/>
        </w:rPr>
        <w:t>the excited electronic state</w:t>
      </w:r>
      <w:r w:rsidR="00097568">
        <w:rPr>
          <w:rFonts w:ascii="Times New Roman" w:hAnsi="Times New Roman" w:cs="Times New Roman"/>
          <w:sz w:val="24"/>
          <w:szCs w:val="24"/>
        </w:rPr>
        <w:t>, the</w:t>
      </w:r>
      <w:r w:rsidR="00097568" w:rsidRPr="00AE1818">
        <w:rPr>
          <w:rFonts w:ascii="Times New Roman" w:hAnsi="Times New Roman" w:cs="Times New Roman"/>
          <w:sz w:val="24"/>
          <w:szCs w:val="24"/>
        </w:rPr>
        <w:t xml:space="preserve"> </w:t>
      </w:r>
      <w:r w:rsidR="000A4CB6" w:rsidRPr="00AE1818">
        <w:rPr>
          <w:rFonts w:ascii="Times New Roman" w:hAnsi="Times New Roman" w:cs="Times New Roman"/>
          <w:sz w:val="24"/>
          <w:szCs w:val="24"/>
        </w:rPr>
        <w:t>electron density is more localised</w:t>
      </w:r>
      <w:r w:rsidR="00D17110" w:rsidRPr="00AE1818">
        <w:rPr>
          <w:rFonts w:ascii="Times New Roman" w:hAnsi="Times New Roman" w:cs="Times New Roman"/>
          <w:sz w:val="24"/>
          <w:szCs w:val="24"/>
        </w:rPr>
        <w:t>.</w:t>
      </w:r>
      <w:r w:rsidR="00C52339"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"10.1016/j.ccr.2012.02.004", "ISSN" : "00108545", "author" : [ { "dropping-particle" : "", "family" : "W\u00e4chtler", "given" : "Maria", "non-dropping-particle" : "", "parse-names" : false, "suffix" : "" }, { "dropping-particle" : "", "family" : "Guthmuller", "given" : "Julien", "non-dropping-particle" : "", "parse-names" : false, "suffix" : "" }, { "dropping-particle" : "", "family" : "Gonz\u00e1lez", "given" : "Leticia", "non-dropping-particle" : "", "parse-names" : false, "suffix" : "" }, { "dropping-particle" : "", "family" : "Dietzek", "given" : "Benjamin", "non-dropping-particle" : "", "parse-names" : false, "suffix" : "" } ], "container-title" : "Coordination Chemistry Reviews", "id" : "ITEM-1", "issue" : "15-16", "issued" : { "date-parts" : [ [ "2012", "8" ] ] }, "page" : "1479-1508", "publisher" : "Elsevier B.V.", "title" : "Analysis and characterization of coordination compounds by resonance Raman spectroscopy", "type" : "article-journal", "volume" : "256" }, "uris" : [ "http://www.mendeley.com/documents/?uuid=d4eabe31-7d9d-44b5-8edf-ca9551c09d17" ] } ], "mendeley" : { "formattedCitation" : "&lt;sup&gt;17&lt;/sup&gt;", "plainTextFormattedCitation" : "17", "previouslyFormattedCitation" : "&lt;sup&gt;17&lt;/sup&gt;" }, "properties" : { "noteIndex" : 0 }, "schema" : "https://github.com/citation-style-language/schema/raw/master/csl-citation.json" }</w:instrText>
      </w:r>
      <w:r w:rsidR="00C52339" w:rsidRPr="00AE1818">
        <w:rPr>
          <w:rFonts w:ascii="Times New Roman" w:hAnsi="Times New Roman" w:cs="Times New Roman"/>
          <w:sz w:val="24"/>
          <w:szCs w:val="24"/>
        </w:rPr>
        <w:fldChar w:fldCharType="separate"/>
      </w:r>
      <w:r w:rsidR="00030130" w:rsidRPr="00030130">
        <w:rPr>
          <w:rFonts w:ascii="Times New Roman" w:hAnsi="Times New Roman" w:cs="Times New Roman"/>
          <w:noProof/>
          <w:sz w:val="24"/>
          <w:szCs w:val="24"/>
          <w:vertAlign w:val="superscript"/>
        </w:rPr>
        <w:t>17</w:t>
      </w:r>
      <w:r w:rsidR="00C52339" w:rsidRPr="00AE1818">
        <w:rPr>
          <w:rFonts w:ascii="Times New Roman" w:hAnsi="Times New Roman" w:cs="Times New Roman"/>
          <w:sz w:val="24"/>
          <w:szCs w:val="24"/>
        </w:rPr>
        <w:fldChar w:fldCharType="end"/>
      </w:r>
      <w:r w:rsidR="00911C01">
        <w:rPr>
          <w:rFonts w:ascii="Times New Roman" w:hAnsi="Times New Roman" w:cs="Times New Roman"/>
          <w:sz w:val="24"/>
          <w:szCs w:val="24"/>
        </w:rPr>
        <w:t xml:space="preserve"> </w:t>
      </w:r>
      <w:r w:rsidR="007548B5" w:rsidRPr="00AE1818">
        <w:rPr>
          <w:rFonts w:ascii="Times New Roman" w:hAnsi="Times New Roman" w:cs="Times New Roman"/>
          <w:sz w:val="24"/>
          <w:szCs w:val="24"/>
        </w:rPr>
        <w:t>We have applied t</w:t>
      </w:r>
      <w:r w:rsidR="00C9522A" w:rsidRPr="00AE1818">
        <w:rPr>
          <w:rFonts w:ascii="Times New Roman" w:hAnsi="Times New Roman" w:cs="Times New Roman"/>
          <w:sz w:val="24"/>
          <w:szCs w:val="24"/>
        </w:rPr>
        <w:t>his principle</w:t>
      </w:r>
      <w:r w:rsidR="00EB2A51" w:rsidRPr="00AE1818">
        <w:rPr>
          <w:rFonts w:ascii="Times New Roman" w:hAnsi="Times New Roman" w:cs="Times New Roman"/>
          <w:sz w:val="24"/>
          <w:szCs w:val="24"/>
        </w:rPr>
        <w:t xml:space="preserve"> </w:t>
      </w:r>
      <w:r w:rsidR="00C9522A" w:rsidRPr="00AE1818">
        <w:rPr>
          <w:rFonts w:ascii="Times New Roman" w:hAnsi="Times New Roman" w:cs="Times New Roman"/>
          <w:sz w:val="24"/>
          <w:szCs w:val="24"/>
        </w:rPr>
        <w:t>to experimentally investigate the electron density distribution of</w:t>
      </w:r>
      <w:r w:rsidR="001F31E0" w:rsidRPr="00AE1818">
        <w:rPr>
          <w:rFonts w:ascii="Times New Roman" w:hAnsi="Times New Roman" w:cs="Times New Roman"/>
          <w:sz w:val="24"/>
          <w:szCs w:val="24"/>
        </w:rPr>
        <w:t xml:space="preserve"> the charge-separated state</w:t>
      </w:r>
      <w:r w:rsidR="00C9522A" w:rsidRPr="00AE1818">
        <w:rPr>
          <w:rFonts w:ascii="Times New Roman" w:hAnsi="Times New Roman" w:cs="Times New Roman"/>
          <w:sz w:val="24"/>
          <w:szCs w:val="24"/>
        </w:rPr>
        <w:t>s</w:t>
      </w:r>
      <w:r w:rsidR="001F31E0" w:rsidRPr="00AE1818">
        <w:rPr>
          <w:rFonts w:ascii="Times New Roman" w:hAnsi="Times New Roman" w:cs="Times New Roman"/>
          <w:sz w:val="24"/>
          <w:szCs w:val="24"/>
        </w:rPr>
        <w:t xml:space="preserve"> of a </w:t>
      </w:r>
      <w:r w:rsidR="00C9522A" w:rsidRPr="00AE1818">
        <w:rPr>
          <w:rFonts w:ascii="Times New Roman" w:hAnsi="Times New Roman" w:cs="Times New Roman"/>
          <w:sz w:val="24"/>
          <w:szCs w:val="24"/>
        </w:rPr>
        <w:t>series</w:t>
      </w:r>
      <w:r w:rsidR="00EB2A51" w:rsidRPr="00AE1818">
        <w:rPr>
          <w:rFonts w:ascii="Times New Roman" w:hAnsi="Times New Roman" w:cs="Times New Roman"/>
          <w:sz w:val="24"/>
          <w:szCs w:val="24"/>
        </w:rPr>
        <w:t xml:space="preserve"> of organic </w:t>
      </w:r>
      <w:r w:rsidR="001F31E0" w:rsidRPr="00AE1818">
        <w:rPr>
          <w:rFonts w:ascii="Times New Roman" w:hAnsi="Times New Roman" w:cs="Times New Roman"/>
          <w:sz w:val="24"/>
          <w:szCs w:val="24"/>
        </w:rPr>
        <w:t>dye</w:t>
      </w:r>
      <w:r w:rsidR="00C9522A" w:rsidRPr="00AE1818">
        <w:rPr>
          <w:rFonts w:ascii="Times New Roman" w:hAnsi="Times New Roman" w:cs="Times New Roman"/>
          <w:sz w:val="24"/>
          <w:szCs w:val="24"/>
        </w:rPr>
        <w:t>s</w:t>
      </w:r>
      <w:r w:rsidR="001F31E0" w:rsidRPr="00AE1818">
        <w:rPr>
          <w:rFonts w:ascii="Times New Roman" w:hAnsi="Times New Roman" w:cs="Times New Roman"/>
          <w:sz w:val="24"/>
          <w:szCs w:val="24"/>
        </w:rPr>
        <w:t xml:space="preserve"> adsorbed </w:t>
      </w:r>
      <w:r w:rsidR="00C856FF">
        <w:rPr>
          <w:rFonts w:ascii="Times New Roman" w:hAnsi="Times New Roman" w:cs="Times New Roman"/>
          <w:sz w:val="24"/>
          <w:szCs w:val="24"/>
        </w:rPr>
        <w:t>on</w:t>
      </w:r>
      <w:r w:rsidR="001F31E0" w:rsidRPr="00AE1818">
        <w:rPr>
          <w:rFonts w:ascii="Times New Roman" w:hAnsi="Times New Roman" w:cs="Times New Roman"/>
          <w:sz w:val="24"/>
          <w:szCs w:val="24"/>
        </w:rPr>
        <w:t>to a NiO surface.</w:t>
      </w:r>
      <w:r w:rsidR="00911C01">
        <w:rPr>
          <w:rFonts w:ascii="Times New Roman" w:hAnsi="Times New Roman" w:cs="Times New Roman"/>
          <w:sz w:val="24"/>
          <w:szCs w:val="24"/>
        </w:rPr>
        <w:t xml:space="preserve"> </w:t>
      </w:r>
    </w:p>
    <w:p w14:paraId="4FD917E0" w14:textId="38537123" w:rsidR="00EE1D97" w:rsidRPr="00AE1818" w:rsidRDefault="00EE1D97" w:rsidP="00F30762">
      <w:pPr>
        <w:spacing w:line="480" w:lineRule="auto"/>
        <w:jc w:val="both"/>
        <w:rPr>
          <w:rFonts w:ascii="Times New Roman" w:hAnsi="Times New Roman" w:cs="Times New Roman"/>
          <w:sz w:val="24"/>
          <w:szCs w:val="24"/>
        </w:rPr>
      </w:pPr>
      <w:r w:rsidRPr="00AE1818">
        <w:rPr>
          <w:rFonts w:ascii="Times New Roman" w:hAnsi="Times New Roman" w:cs="Times New Roman"/>
          <w:sz w:val="24"/>
          <w:szCs w:val="24"/>
        </w:rPr>
        <w:t xml:space="preserve">Herein we report how </w:t>
      </w:r>
      <w:r w:rsidR="001B600E">
        <w:rPr>
          <w:rFonts w:ascii="Times New Roman" w:hAnsi="Times New Roman" w:cs="Times New Roman"/>
          <w:sz w:val="24"/>
          <w:szCs w:val="24"/>
        </w:rPr>
        <w:t>rR</w:t>
      </w:r>
      <w:r w:rsidRPr="00AE1818">
        <w:rPr>
          <w:rFonts w:ascii="Times New Roman" w:hAnsi="Times New Roman" w:cs="Times New Roman"/>
          <w:sz w:val="24"/>
          <w:szCs w:val="24"/>
        </w:rPr>
        <w:t xml:space="preserve"> </w:t>
      </w:r>
      <w:r w:rsidR="005C117D" w:rsidRPr="00AE1818">
        <w:rPr>
          <w:rFonts w:ascii="Times New Roman" w:hAnsi="Times New Roman" w:cs="Times New Roman"/>
          <w:sz w:val="24"/>
          <w:szCs w:val="24"/>
        </w:rPr>
        <w:t xml:space="preserve">spectroscopy </w:t>
      </w:r>
      <w:r w:rsidRPr="00AE1818">
        <w:rPr>
          <w:rFonts w:ascii="Times New Roman" w:hAnsi="Times New Roman" w:cs="Times New Roman"/>
          <w:sz w:val="24"/>
          <w:szCs w:val="24"/>
        </w:rPr>
        <w:t xml:space="preserve">was used to investigate </w:t>
      </w:r>
      <w:r w:rsidR="000A4CB6" w:rsidRPr="00AE1818">
        <w:rPr>
          <w:rFonts w:ascii="Times New Roman" w:hAnsi="Times New Roman" w:cs="Times New Roman"/>
          <w:sz w:val="24"/>
          <w:szCs w:val="24"/>
        </w:rPr>
        <w:t xml:space="preserve">the </w:t>
      </w:r>
      <w:r w:rsidRPr="00AE1818">
        <w:rPr>
          <w:rFonts w:ascii="Times New Roman" w:hAnsi="Times New Roman" w:cs="Times New Roman"/>
          <w:sz w:val="24"/>
          <w:szCs w:val="24"/>
        </w:rPr>
        <w:t xml:space="preserve">electron density distribution </w:t>
      </w:r>
      <w:r w:rsidR="000A4CB6" w:rsidRPr="00AE1818">
        <w:rPr>
          <w:rFonts w:ascii="Times New Roman" w:hAnsi="Times New Roman" w:cs="Times New Roman"/>
          <w:sz w:val="24"/>
          <w:szCs w:val="24"/>
        </w:rPr>
        <w:t>of</w:t>
      </w:r>
      <w:r w:rsidRPr="00AE1818">
        <w:rPr>
          <w:rFonts w:ascii="Times New Roman" w:hAnsi="Times New Roman" w:cs="Times New Roman"/>
          <w:sz w:val="24"/>
          <w:szCs w:val="24"/>
        </w:rPr>
        <w:t xml:space="preserve"> </w:t>
      </w:r>
      <w:r w:rsidR="000A4CB6" w:rsidRPr="00AE1818">
        <w:rPr>
          <w:rFonts w:ascii="Times New Roman" w:hAnsi="Times New Roman" w:cs="Times New Roman"/>
          <w:sz w:val="24"/>
          <w:szCs w:val="24"/>
        </w:rPr>
        <w:t xml:space="preserve">the </w:t>
      </w:r>
      <w:r w:rsidR="0040238E">
        <w:rPr>
          <w:rFonts w:ascii="Times New Roman" w:hAnsi="Times New Roman" w:cs="Times New Roman"/>
          <w:sz w:val="24"/>
          <w:szCs w:val="24"/>
        </w:rPr>
        <w:t>previously reported dyes (</w:t>
      </w:r>
      <w:r w:rsidR="00C856FF" w:rsidRPr="00C856FF">
        <w:rPr>
          <w:rFonts w:ascii="Times New Roman" w:hAnsi="Times New Roman" w:cs="Times New Roman"/>
          <w:b/>
          <w:sz w:val="24"/>
          <w:szCs w:val="24"/>
        </w:rPr>
        <w:t>P1</w:t>
      </w:r>
      <w:r w:rsidR="0040238E">
        <w:rPr>
          <w:rFonts w:ascii="Times New Roman" w:hAnsi="Times New Roman" w:cs="Times New Roman"/>
          <w:b/>
          <w:sz w:val="24"/>
          <w:szCs w:val="24"/>
        </w:rPr>
        <w:t xml:space="preserve"> </w:t>
      </w:r>
      <w:r w:rsidR="0040238E">
        <w:rPr>
          <w:rFonts w:ascii="Times New Roman" w:hAnsi="Times New Roman" w:cs="Times New Roman"/>
          <w:sz w:val="24"/>
          <w:szCs w:val="24"/>
        </w:rPr>
        <w:t xml:space="preserve">and </w:t>
      </w:r>
      <w:r w:rsidR="00F97C1D">
        <w:rPr>
          <w:rFonts w:ascii="Times New Roman" w:hAnsi="Times New Roman" w:cs="Times New Roman"/>
          <w:b/>
          <w:sz w:val="24"/>
          <w:szCs w:val="24"/>
        </w:rPr>
        <w:t>4</w:t>
      </w:r>
      <w:r w:rsidR="0040238E">
        <w:rPr>
          <w:rFonts w:ascii="Times New Roman" w:hAnsi="Times New Roman" w:cs="Times New Roman"/>
          <w:sz w:val="24"/>
          <w:szCs w:val="24"/>
        </w:rPr>
        <w:t>)</w:t>
      </w:r>
      <w:r w:rsidR="0040238E">
        <w:rPr>
          <w:rFonts w:ascii="Times New Roman" w:hAnsi="Times New Roman" w:cs="Times New Roman"/>
          <w:b/>
          <w:sz w:val="24"/>
          <w:szCs w:val="24"/>
        </w:rPr>
        <w:t xml:space="preserve"> </w:t>
      </w:r>
      <w:r w:rsidR="0040238E">
        <w:rPr>
          <w:rFonts w:ascii="Times New Roman" w:hAnsi="Times New Roman" w:cs="Times New Roman"/>
          <w:sz w:val="24"/>
          <w:szCs w:val="24"/>
        </w:rPr>
        <w:t xml:space="preserve">and the </w:t>
      </w:r>
      <w:r w:rsidRPr="00AE1818">
        <w:rPr>
          <w:rFonts w:ascii="Times New Roman" w:hAnsi="Times New Roman" w:cs="Times New Roman"/>
          <w:sz w:val="24"/>
          <w:szCs w:val="24"/>
        </w:rPr>
        <w:t>new pyrrole dyes</w:t>
      </w:r>
      <w:r w:rsidR="00421120" w:rsidRPr="00AE1818">
        <w:rPr>
          <w:rFonts w:ascii="Times New Roman" w:hAnsi="Times New Roman" w:cs="Times New Roman"/>
          <w:sz w:val="24"/>
          <w:szCs w:val="24"/>
        </w:rPr>
        <w:t xml:space="preserve"> </w:t>
      </w:r>
      <w:r w:rsidR="0040238E">
        <w:rPr>
          <w:rFonts w:ascii="Times New Roman" w:hAnsi="Times New Roman" w:cs="Times New Roman"/>
          <w:sz w:val="24"/>
          <w:szCs w:val="24"/>
        </w:rPr>
        <w:t>(</w:t>
      </w:r>
      <w:r w:rsidR="00F97C1D">
        <w:rPr>
          <w:rFonts w:ascii="Times New Roman" w:hAnsi="Times New Roman" w:cs="Times New Roman"/>
          <w:b/>
          <w:sz w:val="24"/>
          <w:szCs w:val="24"/>
        </w:rPr>
        <w:t>1</w:t>
      </w:r>
      <w:r w:rsidR="00F97C1D" w:rsidRPr="00582790">
        <w:rPr>
          <w:rFonts w:ascii="Times New Roman" w:hAnsi="Times New Roman" w:cs="Times New Roman"/>
          <w:sz w:val="24"/>
          <w:szCs w:val="24"/>
        </w:rPr>
        <w:t>-</w:t>
      </w:r>
      <w:r w:rsidR="00F97C1D">
        <w:rPr>
          <w:rFonts w:ascii="Times New Roman" w:hAnsi="Times New Roman" w:cs="Times New Roman"/>
          <w:b/>
          <w:sz w:val="24"/>
          <w:szCs w:val="24"/>
        </w:rPr>
        <w:t>3</w:t>
      </w:r>
      <w:r w:rsidR="0040238E">
        <w:rPr>
          <w:rFonts w:ascii="Times New Roman" w:hAnsi="Times New Roman" w:cs="Times New Roman"/>
          <w:sz w:val="24"/>
          <w:szCs w:val="24"/>
        </w:rPr>
        <w:t>),</w:t>
      </w:r>
      <w:r w:rsidRPr="00AE1818">
        <w:rPr>
          <w:rFonts w:ascii="Times New Roman" w:hAnsi="Times New Roman" w:cs="Times New Roman"/>
          <w:sz w:val="24"/>
          <w:szCs w:val="24"/>
        </w:rPr>
        <w:t xml:space="preserve"> anchored to NiO</w:t>
      </w:r>
      <w:r w:rsidR="000A4CB6" w:rsidRPr="00AE1818">
        <w:rPr>
          <w:rFonts w:ascii="Times New Roman" w:hAnsi="Times New Roman" w:cs="Times New Roman"/>
          <w:sz w:val="24"/>
          <w:szCs w:val="24"/>
        </w:rPr>
        <w:t>,</w:t>
      </w:r>
      <w:r w:rsidR="00E02E11">
        <w:rPr>
          <w:rFonts w:ascii="Times New Roman" w:hAnsi="Times New Roman" w:cs="Times New Roman"/>
          <w:sz w:val="24"/>
          <w:szCs w:val="24"/>
        </w:rPr>
        <w:t xml:space="preserve"> upon excitation with visible light</w:t>
      </w:r>
      <w:r w:rsidRPr="00AE1818">
        <w:rPr>
          <w:rFonts w:ascii="Times New Roman" w:hAnsi="Times New Roman" w:cs="Times New Roman"/>
          <w:sz w:val="24"/>
          <w:szCs w:val="24"/>
        </w:rPr>
        <w:t>.</w:t>
      </w:r>
      <w:r w:rsidR="00911C01">
        <w:rPr>
          <w:rFonts w:ascii="Times New Roman" w:hAnsi="Times New Roman" w:cs="Times New Roman"/>
          <w:sz w:val="24"/>
          <w:szCs w:val="24"/>
        </w:rPr>
        <w:t xml:space="preserve"> </w:t>
      </w:r>
      <w:r w:rsidR="00516C24" w:rsidRPr="00AE1818">
        <w:rPr>
          <w:rFonts w:ascii="Times New Roman" w:hAnsi="Times New Roman" w:cs="Times New Roman"/>
          <w:sz w:val="24"/>
          <w:szCs w:val="24"/>
        </w:rPr>
        <w:t xml:space="preserve">Dyes </w:t>
      </w:r>
      <w:r w:rsidR="00F97C1D">
        <w:rPr>
          <w:rFonts w:ascii="Times New Roman" w:hAnsi="Times New Roman" w:cs="Times New Roman"/>
          <w:b/>
          <w:sz w:val="24"/>
          <w:szCs w:val="24"/>
        </w:rPr>
        <w:t>1</w:t>
      </w:r>
      <w:r w:rsidR="00F97C1D" w:rsidRPr="00582790">
        <w:rPr>
          <w:rFonts w:ascii="Times New Roman" w:hAnsi="Times New Roman" w:cs="Times New Roman"/>
          <w:sz w:val="24"/>
          <w:szCs w:val="24"/>
        </w:rPr>
        <w:t>-</w:t>
      </w:r>
      <w:r w:rsidR="00F97C1D">
        <w:rPr>
          <w:rFonts w:ascii="Times New Roman" w:hAnsi="Times New Roman" w:cs="Times New Roman"/>
          <w:b/>
          <w:sz w:val="24"/>
          <w:szCs w:val="24"/>
        </w:rPr>
        <w:t>3</w:t>
      </w:r>
      <w:r w:rsidR="00421120" w:rsidRPr="00AE1818">
        <w:rPr>
          <w:rFonts w:ascii="Times New Roman" w:hAnsi="Times New Roman" w:cs="Times New Roman"/>
          <w:sz w:val="24"/>
          <w:szCs w:val="24"/>
        </w:rPr>
        <w:t xml:space="preserve"> were </w:t>
      </w:r>
      <w:r w:rsidR="00516C24" w:rsidRPr="00AE1818">
        <w:rPr>
          <w:rFonts w:ascii="Times New Roman" w:hAnsi="Times New Roman" w:cs="Times New Roman"/>
          <w:sz w:val="24"/>
          <w:szCs w:val="24"/>
        </w:rPr>
        <w:t xml:space="preserve">also </w:t>
      </w:r>
      <w:r w:rsidR="00421120" w:rsidRPr="00AE1818">
        <w:rPr>
          <w:rFonts w:ascii="Times New Roman" w:hAnsi="Times New Roman" w:cs="Times New Roman"/>
          <w:sz w:val="24"/>
          <w:szCs w:val="24"/>
        </w:rPr>
        <w:t>incorporated into p-type dye-sensitized solar cells and the performances have been compared in the context of the results from the spectroscopic experiments.</w:t>
      </w:r>
    </w:p>
    <w:p w14:paraId="7F5EBC5B" w14:textId="7580100B" w:rsidR="00F30762" w:rsidRPr="00AE1818" w:rsidRDefault="007548B5" w:rsidP="005F14D9">
      <w:pPr>
        <w:pStyle w:val="Heading1"/>
        <w:spacing w:line="480" w:lineRule="auto"/>
        <w:jc w:val="both"/>
        <w:rPr>
          <w:rFonts w:ascii="Times New Roman" w:hAnsi="Times New Roman" w:cs="Times New Roman"/>
          <w:color w:val="auto"/>
          <w:sz w:val="24"/>
        </w:rPr>
      </w:pPr>
      <w:r w:rsidRPr="00AE1818">
        <w:rPr>
          <w:rFonts w:ascii="Times New Roman" w:hAnsi="Times New Roman" w:cs="Times New Roman"/>
          <w:color w:val="auto"/>
          <w:sz w:val="24"/>
        </w:rPr>
        <w:t>E</w:t>
      </w:r>
      <w:r w:rsidR="00F30762" w:rsidRPr="00AE1818">
        <w:rPr>
          <w:rFonts w:ascii="Times New Roman" w:hAnsi="Times New Roman" w:cs="Times New Roman"/>
          <w:color w:val="auto"/>
          <w:sz w:val="24"/>
        </w:rPr>
        <w:t>xperimental</w:t>
      </w:r>
    </w:p>
    <w:p w14:paraId="2CCE51B9" w14:textId="0E4E6045" w:rsidR="00415C06" w:rsidRPr="00AE1818" w:rsidRDefault="00415C06" w:rsidP="0040238E">
      <w:pPr>
        <w:spacing w:line="480" w:lineRule="auto"/>
        <w:jc w:val="both"/>
        <w:rPr>
          <w:rFonts w:ascii="Times New Roman" w:hAnsi="Times New Roman" w:cs="Times New Roman"/>
          <w:sz w:val="24"/>
          <w:szCs w:val="24"/>
        </w:rPr>
      </w:pPr>
      <w:r w:rsidRPr="00AE1818">
        <w:rPr>
          <w:rFonts w:ascii="Times New Roman" w:hAnsi="Times New Roman" w:cs="Times New Roman"/>
          <w:sz w:val="24"/>
          <w:szCs w:val="24"/>
        </w:rPr>
        <w:t>All reagents and solvents (analytical grade) were purchased from Sigma-Aldrich or Fisher Scientific and used without further purification unless stated. Dichloromethane was dried over calcium hydride and distilled under argon. Methanol was dried over magnesium turnings and iodine and distilled under argon. Silica gel 60 was purchased from Sigma-Aldrich</w:t>
      </w:r>
      <w:r w:rsidR="005A5A6C" w:rsidRPr="00AE1818">
        <w:rPr>
          <w:rFonts w:ascii="Times New Roman" w:hAnsi="Times New Roman" w:cs="Times New Roman"/>
          <w:sz w:val="24"/>
          <w:szCs w:val="24"/>
        </w:rPr>
        <w:t xml:space="preserve">. </w:t>
      </w:r>
      <w:r w:rsidR="00582790" w:rsidRPr="00C856FF">
        <w:rPr>
          <w:rFonts w:ascii="Times New Roman" w:hAnsi="Times New Roman" w:cs="Times New Roman"/>
          <w:b/>
          <w:sz w:val="24"/>
          <w:szCs w:val="24"/>
        </w:rPr>
        <w:t>P1</w:t>
      </w:r>
      <w:r w:rsidR="00582790">
        <w:rPr>
          <w:rFonts w:ascii="Times New Roman" w:hAnsi="Times New Roman" w:cs="Times New Roman"/>
          <w:sz w:val="24"/>
          <w:szCs w:val="24"/>
        </w:rPr>
        <w:t xml:space="preserve"> was synthesised using the method reported by Qin </w:t>
      </w:r>
      <w:r w:rsidR="00582790">
        <w:rPr>
          <w:rFonts w:ascii="Times New Roman" w:hAnsi="Times New Roman" w:cs="Times New Roman"/>
          <w:i/>
          <w:sz w:val="24"/>
          <w:szCs w:val="24"/>
        </w:rPr>
        <w:t>et al.,</w:t>
      </w:r>
      <w:r w:rsidR="00582790">
        <w:rPr>
          <w:rFonts w:ascii="Times New Roman" w:hAnsi="Times New Roman" w:cs="Times New Roman"/>
          <w:i/>
          <w:sz w:val="24"/>
          <w:szCs w:val="24"/>
        </w:rPr>
        <w:fldChar w:fldCharType="begin" w:fldLock="1"/>
      </w:r>
      <w:r w:rsidR="00582790">
        <w:rPr>
          <w:rFonts w:ascii="Times New Roman" w:hAnsi="Times New Roman" w:cs="Times New Roman"/>
          <w:i/>
          <w:sz w:val="24"/>
          <w:szCs w:val="24"/>
        </w:rPr>
        <w:instrText>ADDIN CSL_CITATION { "citationItems" : [ { "id" : "ITEM-1", "itemData" : { "DOI" : "10.1021/ja8001474", "ISSN" : "1520-5126", "PMID" : "18553967", "abstract" : "A successful model for the design of efficient dyes for p-type dye-sensitized solar cells (DSSCs) is presented. As an example, a novel and efficient organic dye containing a triphenylamine chromophore has been synthesized and successfully applied in a p-type DSSC. The highest incident photon-to-current conversion efficiency (IPCE) of 18% in the visible region has been obtained, which is the highest value so far in p-type DSSCs. This is remarkably high, considering that only 600 nm thin NiO mesoporous films were used as p-type DSSC electrodes.", "author" : [ { "dropping-particle" : "", "family" : "Qin", "given" : "Peng", "non-dropping-particle" : "", "parse-names" : false, "suffix" : "" }, { "dropping-particle" : "", "family" : "Zhu", "given" : "Hongjun", "non-dropping-particle" : "", "parse-names" : false, "suffix" : "" }, { "dropping-particle" : "", "family" : "Edvinsson", "given" : "Tomas", "non-dropping-particle" : "", "parse-names" : false, "suffix" : "" }, { "dropping-particle" : "", "family" : "Boschloo", "given" : "Gerrit", "non-dropping-particle" : "", "parse-names" : false, "suffix" : "" }, { "dropping-particle" : "", "family" : "Hagfeldt", "given" : "Anders", "non-dropping-particle" : "", "parse-names" : false, "suffix" : "" }, { "dropping-particle" : "", "family" : "Sun", "given" : "Licheng", "non-dropping-particle" : "", "parse-names" : false, "suffix" : "" } ], "container-title" : "Journal of the American Chemical Society", "id" : "ITEM-1", "issue" : "27", "issued" : { "date-parts" : [ [ "2008", "7", "9" ] ] }, "note" : "From Duplicate 1 ( \n\n\nDesign of an organic chromophore for p-type dye-sensitized solar cells.\n\n\n- Qin, Peng; Zhu, Hongjun; Edvinsson, Tomas; Boschloo, Gerrit; Hagfeldt, Anders; Sun, Licheng )\nAnd Duplicate 2 ( \n\n\nDesign of an organic chromophore for p-type dye-sensitized solar cells.\n\n\n- Qin, Peng; Zhu, Hongjun; Edvinsson, Tomas; Boschloo, Gerrit; Hagfeldt, Anders; Sun, Licheng )\n\n", "page" : "8570-1", "title" : "Design of an organic chromophore for p-type dye-sensitized solar cells.", "type" : "article-journal", "volume" : "130" }, "uris" : [ "http://www.mendeley.com/documents/?uuid=142e6a36-ee42-4114-897c-59cea4605d73" ] } ], "mendeley" : { "formattedCitation" : "&lt;sup&gt;7&lt;/sup&gt;", "plainTextFormattedCitation" : "7", "previouslyFormattedCitation" : "&lt;sup&gt;7&lt;/sup&gt;" }, "properties" : { "noteIndex" : 0 }, "schema" : "https://github.com/citation-style-language/schema/raw/master/csl-citation.json" }</w:instrText>
      </w:r>
      <w:r w:rsidR="00582790">
        <w:rPr>
          <w:rFonts w:ascii="Times New Roman" w:hAnsi="Times New Roman" w:cs="Times New Roman"/>
          <w:i/>
          <w:sz w:val="24"/>
          <w:szCs w:val="24"/>
        </w:rPr>
        <w:fldChar w:fldCharType="separate"/>
      </w:r>
      <w:r w:rsidR="00582790" w:rsidRPr="0040238E">
        <w:rPr>
          <w:rFonts w:ascii="Times New Roman" w:hAnsi="Times New Roman" w:cs="Times New Roman"/>
          <w:noProof/>
          <w:sz w:val="24"/>
          <w:szCs w:val="24"/>
          <w:vertAlign w:val="superscript"/>
        </w:rPr>
        <w:t>7</w:t>
      </w:r>
      <w:r w:rsidR="00582790">
        <w:rPr>
          <w:rFonts w:ascii="Times New Roman" w:hAnsi="Times New Roman" w:cs="Times New Roman"/>
          <w:i/>
          <w:sz w:val="24"/>
          <w:szCs w:val="24"/>
        </w:rPr>
        <w:fldChar w:fldCharType="end"/>
      </w:r>
      <w:r w:rsidR="00582790">
        <w:rPr>
          <w:rFonts w:ascii="Times New Roman" w:hAnsi="Times New Roman" w:cs="Times New Roman"/>
          <w:sz w:val="24"/>
          <w:szCs w:val="24"/>
        </w:rPr>
        <w:t xml:space="preserve"> </w:t>
      </w:r>
      <w:r w:rsidR="00582790">
        <w:rPr>
          <w:rFonts w:ascii="Times New Roman" w:hAnsi="Times New Roman" w:cs="Times New Roman"/>
          <w:b/>
          <w:sz w:val="24"/>
          <w:szCs w:val="24"/>
        </w:rPr>
        <w:t xml:space="preserve">4 </w:t>
      </w:r>
      <w:r w:rsidR="00582790">
        <w:rPr>
          <w:rFonts w:ascii="Times New Roman" w:hAnsi="Times New Roman" w:cs="Times New Roman"/>
          <w:sz w:val="24"/>
          <w:szCs w:val="24"/>
        </w:rPr>
        <w:t xml:space="preserve">was prepared according to Lefebvre </w:t>
      </w:r>
      <w:r w:rsidR="00582790">
        <w:rPr>
          <w:rFonts w:ascii="Times New Roman" w:hAnsi="Times New Roman" w:cs="Times New Roman"/>
          <w:i/>
          <w:sz w:val="24"/>
          <w:szCs w:val="24"/>
        </w:rPr>
        <w:t>et al.</w:t>
      </w:r>
      <w:r w:rsidR="00582790">
        <w:rPr>
          <w:rFonts w:ascii="Times New Roman" w:hAnsi="Times New Roman" w:cs="Times New Roman"/>
          <w:sz w:val="24"/>
          <w:szCs w:val="24"/>
        </w:rPr>
        <w:fldChar w:fldCharType="begin" w:fldLock="1"/>
      </w:r>
      <w:r w:rsidR="00582790">
        <w:rPr>
          <w:rFonts w:ascii="Times New Roman" w:hAnsi="Times New Roman" w:cs="Times New Roman"/>
          <w:sz w:val="24"/>
          <w:szCs w:val="24"/>
        </w:rPr>
        <w:instrText>ADDIN CSL_CITATION { "citationItems" : [ { "id" : "ITEM-1", "itemData" : { "DOI" : "10.1039/c3cc46133e", "ISSN" : "1364-548X", "PMID" : "24129545", "abstract" : "The viability of applying bodipy sensitisers to NiO-based p-type dye-sensitised solar cells (p-DSCs) has been successfully demonstrated. The triphenylamine donor-bodipy acceptor design promotes a long-lived charge-separated state which is difficult to achieve with NiO-based devices. The current was above 3 mA cm(-2) and the IPCE was 28%.", "author" : [ { "dropping-particle" : "", "family" : "Lefebvre", "given" : "Jean-Fran\u00e7ois", "non-dropping-particle" : "", "parse-names" : false, "suffix" : "" }, { "dropping-particle" : "", "family" : "Sun", "given" : "Xue-Zhong", "non-dropping-particle" : "", "parse-names" : false, "suffix" : "" }, { "dropping-particle" : "", "family" : "Calladine", "given" : "James A", "non-dropping-particle" : "", "parse-names" : false, "suffix" : "" }, { "dropping-particle" : "", "family" : "George", "given" : "Michael W", "non-dropping-particle" : "", "parse-names" : false, "suffix" : "" }, { "dropping-particle" : "", "family" : "Gibson", "given" : "Elizabeth A", "non-dropping-particle" : "", "parse-names" : false, "suffix" : "" } ], "container-title" : "Chemical Communications", "id" : "ITEM-1", "issue" : "40", "issued" : { "date-parts" : [ [ "2014", "5", "25" ] ] }, "page" : "5258-60", "title" : "Promoting charge-separation in p-type dye-sensitized solar cells using bodipy.", "type" : "article-journal", "volume" : "50" }, "uris" : [ "http://www.mendeley.com/documents/?uuid=4ea79705-2682-4747-baa0-08092d0a3005" ] } ], "mendeley" : { "formattedCitation" : "&lt;sup&gt;8&lt;/sup&gt;", "plainTextFormattedCitation" : "8", "previouslyFormattedCitation" : "&lt;sup&gt;8&lt;/sup&gt;" }, "properties" : { "noteIndex" : 0 }, "schema" : "https://github.com/citation-style-language/schema/raw/master/csl-citation.json" }</w:instrText>
      </w:r>
      <w:r w:rsidR="00582790">
        <w:rPr>
          <w:rFonts w:ascii="Times New Roman" w:hAnsi="Times New Roman" w:cs="Times New Roman"/>
          <w:sz w:val="24"/>
          <w:szCs w:val="24"/>
        </w:rPr>
        <w:fldChar w:fldCharType="separate"/>
      </w:r>
      <w:r w:rsidR="00582790" w:rsidRPr="0040238E">
        <w:rPr>
          <w:rFonts w:ascii="Times New Roman" w:hAnsi="Times New Roman" w:cs="Times New Roman"/>
          <w:noProof/>
          <w:sz w:val="24"/>
          <w:szCs w:val="24"/>
          <w:vertAlign w:val="superscript"/>
        </w:rPr>
        <w:t>8</w:t>
      </w:r>
      <w:r w:rsidR="00582790">
        <w:rPr>
          <w:rFonts w:ascii="Times New Roman" w:hAnsi="Times New Roman" w:cs="Times New Roman"/>
          <w:sz w:val="24"/>
          <w:szCs w:val="24"/>
        </w:rPr>
        <w:fldChar w:fldCharType="end"/>
      </w:r>
      <w:r w:rsidR="00582790">
        <w:rPr>
          <w:rFonts w:ascii="Times New Roman" w:hAnsi="Times New Roman" w:cs="Times New Roman"/>
          <w:sz w:val="24"/>
          <w:szCs w:val="24"/>
        </w:rPr>
        <w:t xml:space="preserve"> and </w:t>
      </w:r>
      <w:r w:rsidR="00582790">
        <w:rPr>
          <w:rFonts w:ascii="Times New Roman" w:hAnsi="Times New Roman" w:cs="Times New Roman"/>
          <w:sz w:val="24"/>
          <w:szCs w:val="24"/>
          <w:lang w:val="pt-BR"/>
        </w:rPr>
        <w:t>d</w:t>
      </w:r>
      <w:r w:rsidR="00582790" w:rsidRPr="00C52339">
        <w:rPr>
          <w:rFonts w:ascii="Times New Roman" w:hAnsi="Times New Roman" w:cs="Times New Roman"/>
          <w:sz w:val="24"/>
          <w:szCs w:val="24"/>
          <w:lang w:val="pt-BR"/>
        </w:rPr>
        <w:t>imethyl 5-(4-bromophenyl)-1H-pyrrole-2,3-dicarboxylate</w:t>
      </w:r>
      <w:r w:rsidR="00582790">
        <w:rPr>
          <w:rFonts w:ascii="Times New Roman" w:hAnsi="Times New Roman" w:cs="Times New Roman"/>
          <w:sz w:val="24"/>
          <w:szCs w:val="24"/>
          <w:lang w:val="pt-BR"/>
        </w:rPr>
        <w:t xml:space="preserve"> was </w:t>
      </w:r>
      <w:r w:rsidR="00582790">
        <w:rPr>
          <w:rFonts w:ascii="Times New Roman" w:hAnsi="Times New Roman" w:cs="Times New Roman"/>
          <w:sz w:val="24"/>
          <w:szCs w:val="24"/>
        </w:rPr>
        <w:t xml:space="preserve">synthesised using the method reported by Ngwerume </w:t>
      </w:r>
      <w:r w:rsidR="00582790">
        <w:rPr>
          <w:rFonts w:ascii="Times New Roman" w:hAnsi="Times New Roman" w:cs="Times New Roman"/>
          <w:i/>
          <w:sz w:val="24"/>
          <w:szCs w:val="24"/>
        </w:rPr>
        <w:t>et al.</w:t>
      </w:r>
      <w:r w:rsidR="00582790">
        <w:rPr>
          <w:rFonts w:ascii="Times New Roman" w:hAnsi="Times New Roman" w:cs="Times New Roman"/>
          <w:sz w:val="24"/>
          <w:szCs w:val="24"/>
          <w:vertAlign w:val="superscript"/>
        </w:rPr>
        <w:t>15</w:t>
      </w:r>
      <w:r w:rsidR="00582790" w:rsidRPr="003B0F09">
        <w:rPr>
          <w:rFonts w:ascii="Times New Roman" w:hAnsi="Times New Roman" w:cs="Times New Roman"/>
          <w:sz w:val="24"/>
          <w:szCs w:val="24"/>
          <w:lang w:val="pt-BR"/>
        </w:rPr>
        <w:t xml:space="preserve"> </w:t>
      </w:r>
      <w:r w:rsidR="00582790">
        <w:rPr>
          <w:rFonts w:ascii="Times New Roman" w:hAnsi="Times New Roman" w:cs="Times New Roman"/>
          <w:sz w:val="24"/>
          <w:szCs w:val="24"/>
        </w:rPr>
        <w:t>P</w:t>
      </w:r>
      <w:r w:rsidR="00582790" w:rsidRPr="00AE1818">
        <w:rPr>
          <w:rFonts w:ascii="Times New Roman" w:hAnsi="Times New Roman" w:cs="Times New Roman"/>
          <w:sz w:val="24"/>
          <w:szCs w:val="24"/>
        </w:rPr>
        <w:t xml:space="preserve">roducts </w:t>
      </w:r>
      <w:r w:rsidRPr="00AE1818">
        <w:rPr>
          <w:rFonts w:ascii="Times New Roman" w:hAnsi="Times New Roman" w:cs="Times New Roman"/>
          <w:sz w:val="24"/>
          <w:szCs w:val="24"/>
        </w:rPr>
        <w:t xml:space="preserve">were characterized by </w:t>
      </w:r>
      <w:r w:rsidRPr="00AE1818">
        <w:rPr>
          <w:rFonts w:ascii="Times New Roman" w:hAnsi="Times New Roman" w:cs="Times New Roman"/>
          <w:sz w:val="24"/>
          <w:szCs w:val="24"/>
          <w:vertAlign w:val="superscript"/>
        </w:rPr>
        <w:t>1</w:t>
      </w:r>
      <w:r w:rsidRPr="00AE1818">
        <w:rPr>
          <w:rFonts w:ascii="Times New Roman" w:hAnsi="Times New Roman" w:cs="Times New Roman"/>
          <w:sz w:val="24"/>
          <w:szCs w:val="24"/>
        </w:rPr>
        <w:t xml:space="preserve">H NMR and </w:t>
      </w:r>
      <w:r w:rsidRPr="00AE1818">
        <w:rPr>
          <w:rFonts w:ascii="Times New Roman" w:hAnsi="Times New Roman" w:cs="Times New Roman"/>
          <w:sz w:val="24"/>
          <w:szCs w:val="24"/>
          <w:vertAlign w:val="superscript"/>
        </w:rPr>
        <w:t>13</w:t>
      </w:r>
      <w:r w:rsidRPr="00AE1818">
        <w:rPr>
          <w:rFonts w:ascii="Times New Roman" w:hAnsi="Times New Roman" w:cs="Times New Roman"/>
          <w:sz w:val="24"/>
          <w:szCs w:val="24"/>
        </w:rPr>
        <w:t>C NMR using a Bruker 300</w:t>
      </w:r>
      <w:r w:rsidR="00582790">
        <w:rPr>
          <w:rFonts w:ascii="Times New Roman" w:hAnsi="Times New Roman" w:cs="Times New Roman"/>
          <w:sz w:val="24"/>
          <w:szCs w:val="24"/>
        </w:rPr>
        <w:t xml:space="preserve"> </w:t>
      </w:r>
      <w:r w:rsidRPr="00AE1818">
        <w:rPr>
          <w:rFonts w:ascii="Times New Roman" w:hAnsi="Times New Roman" w:cs="Times New Roman"/>
          <w:sz w:val="24"/>
          <w:szCs w:val="24"/>
        </w:rPr>
        <w:t>MHz (</w:t>
      </w:r>
      <w:r w:rsidR="00361FB0">
        <w:rPr>
          <w:rFonts w:ascii="Times New Roman" w:hAnsi="Times New Roman" w:cs="Times New Roman"/>
          <w:sz w:val="24"/>
          <w:szCs w:val="24"/>
        </w:rPr>
        <w:t>DPX</w:t>
      </w:r>
      <w:r w:rsidRPr="00AE1818">
        <w:rPr>
          <w:rFonts w:ascii="Times New Roman" w:hAnsi="Times New Roman" w:cs="Times New Roman"/>
          <w:sz w:val="24"/>
          <w:szCs w:val="24"/>
        </w:rPr>
        <w:t>300) or 400 (</w:t>
      </w:r>
      <w:r w:rsidR="00361FB0">
        <w:rPr>
          <w:rFonts w:ascii="Times New Roman" w:hAnsi="Times New Roman" w:cs="Times New Roman"/>
          <w:sz w:val="24"/>
          <w:szCs w:val="24"/>
        </w:rPr>
        <w:t>AV</w:t>
      </w:r>
      <w:r w:rsidRPr="00AE1818">
        <w:rPr>
          <w:rFonts w:ascii="Times New Roman" w:hAnsi="Times New Roman" w:cs="Times New Roman"/>
          <w:sz w:val="24"/>
          <w:szCs w:val="24"/>
        </w:rPr>
        <w:t xml:space="preserve">3400, </w:t>
      </w:r>
      <w:r w:rsidR="00361FB0">
        <w:rPr>
          <w:rFonts w:ascii="Times New Roman" w:hAnsi="Times New Roman" w:cs="Times New Roman"/>
          <w:sz w:val="24"/>
          <w:szCs w:val="24"/>
        </w:rPr>
        <w:t>DPX400, AV</w:t>
      </w:r>
      <w:r w:rsidRPr="00AE1818">
        <w:rPr>
          <w:rFonts w:ascii="Times New Roman" w:hAnsi="Times New Roman" w:cs="Times New Roman"/>
          <w:sz w:val="24"/>
          <w:szCs w:val="24"/>
        </w:rPr>
        <w:t xml:space="preserve">400) MHz spectrometer; chemical shifts (δ) are reported in parts per million (ppm) from low to high field and referenced to residual non-deuterated solvent (δ = 7.29 ppm for chloroform). Standard abbreviations indicating multiplicity are used as follows: s = singlet; d = doublet; t = triplet; m = multiplet. </w:t>
      </w:r>
    </w:p>
    <w:p w14:paraId="394D72CE" w14:textId="0364571F" w:rsidR="00A77994" w:rsidRPr="00AE1818" w:rsidRDefault="00415C06" w:rsidP="00B005D0">
      <w:pPr>
        <w:spacing w:after="0" w:line="480" w:lineRule="auto"/>
        <w:jc w:val="both"/>
        <w:rPr>
          <w:rFonts w:ascii="Times New Roman" w:hAnsi="Times New Roman" w:cs="Times New Roman"/>
          <w:sz w:val="24"/>
          <w:szCs w:val="24"/>
        </w:rPr>
      </w:pPr>
      <w:r w:rsidRPr="00AE1818">
        <w:rPr>
          <w:rFonts w:ascii="Times New Roman" w:hAnsi="Times New Roman" w:cs="Times New Roman"/>
          <w:sz w:val="24"/>
          <w:szCs w:val="24"/>
        </w:rPr>
        <w:t xml:space="preserve">High resolution mass spectrometry (HRMS) was carried out </w:t>
      </w:r>
      <w:r w:rsidRPr="00AE1818">
        <w:rPr>
          <w:rFonts w:ascii="Times New Roman" w:hAnsi="Times New Roman" w:cs="Times New Roman"/>
          <w:sz w:val="24"/>
        </w:rPr>
        <w:t>on a high-throughput MS system, based on a Bruker MicroTOF (Time of Flight) mass spectrometer using ElectroSpray Ionisation (ESI).</w:t>
      </w:r>
      <w:r w:rsidR="00911C01">
        <w:rPr>
          <w:rFonts w:ascii="Times New Roman" w:hAnsi="Times New Roman" w:cs="Times New Roman"/>
          <w:sz w:val="24"/>
        </w:rPr>
        <w:t xml:space="preserve"> </w:t>
      </w:r>
      <w:r w:rsidRPr="00AE1818">
        <w:rPr>
          <w:rFonts w:ascii="Times New Roman" w:hAnsi="Times New Roman" w:cs="Times New Roman"/>
          <w:sz w:val="24"/>
        </w:rPr>
        <w:t>Ultraviolet-visible absorption measurements</w:t>
      </w:r>
      <w:r w:rsidRPr="00AE1818">
        <w:rPr>
          <w:rFonts w:ascii="Times New Roman" w:hAnsi="Times New Roman" w:cs="Times New Roman"/>
          <w:sz w:val="28"/>
          <w:szCs w:val="24"/>
        </w:rPr>
        <w:t xml:space="preserve"> </w:t>
      </w:r>
      <w:r w:rsidRPr="00AE1818">
        <w:rPr>
          <w:rFonts w:ascii="Times New Roman" w:hAnsi="Times New Roman" w:cs="Times New Roman"/>
          <w:sz w:val="24"/>
          <w:szCs w:val="24"/>
        </w:rPr>
        <w:t xml:space="preserve">were carried out using </w:t>
      </w:r>
      <w:r w:rsidR="00CE34F8" w:rsidRPr="00AE1818">
        <w:rPr>
          <w:rFonts w:ascii="Times New Roman" w:hAnsi="Times New Roman" w:cs="Times New Roman"/>
          <w:sz w:val="24"/>
          <w:szCs w:val="24"/>
        </w:rPr>
        <w:t>a Perkin Elmer Lambda 25 UV-Vis Spectrometer</w:t>
      </w:r>
      <w:r w:rsidR="00776565" w:rsidRPr="00AE1818">
        <w:rPr>
          <w:rFonts w:ascii="Times New Roman" w:hAnsi="Times New Roman" w:cs="Times New Roman"/>
          <w:sz w:val="24"/>
          <w:szCs w:val="24"/>
        </w:rPr>
        <w:t xml:space="preserve"> for </w:t>
      </w:r>
      <w:r w:rsidR="00EE3B8E" w:rsidRPr="00AE1818">
        <w:rPr>
          <w:rFonts w:ascii="Times New Roman" w:hAnsi="Times New Roman" w:cs="Times New Roman"/>
          <w:sz w:val="24"/>
          <w:szCs w:val="24"/>
        </w:rPr>
        <w:t xml:space="preserve">samples in </w:t>
      </w:r>
      <w:r w:rsidR="00776565" w:rsidRPr="00AE1818">
        <w:rPr>
          <w:rFonts w:ascii="Times New Roman" w:hAnsi="Times New Roman" w:cs="Times New Roman"/>
          <w:sz w:val="24"/>
          <w:szCs w:val="24"/>
        </w:rPr>
        <w:t>solution and a Jasco V-530 spectrometer for NiO films</w:t>
      </w:r>
      <w:r w:rsidR="00A77994" w:rsidRPr="00AE1818">
        <w:rPr>
          <w:rFonts w:ascii="Times New Roman" w:hAnsi="Times New Roman" w:cs="Times New Roman"/>
          <w:sz w:val="24"/>
          <w:szCs w:val="24"/>
        </w:rPr>
        <w:t>.</w:t>
      </w:r>
      <w:r w:rsidR="00911C01">
        <w:rPr>
          <w:rFonts w:ascii="Times New Roman" w:hAnsi="Times New Roman" w:cs="Times New Roman"/>
          <w:sz w:val="24"/>
          <w:szCs w:val="24"/>
        </w:rPr>
        <w:t xml:space="preserve"> </w:t>
      </w:r>
      <w:r w:rsidR="00E04962" w:rsidRPr="00E04962">
        <w:rPr>
          <w:rFonts w:ascii="Times New Roman" w:hAnsi="Times New Roman" w:cs="Times New Roman"/>
          <w:sz w:val="24"/>
          <w:szCs w:val="24"/>
        </w:rPr>
        <w:t>Emission measurements were recorded using an Ed</w:t>
      </w:r>
      <w:r w:rsidR="00E04962">
        <w:rPr>
          <w:rFonts w:ascii="Times New Roman" w:hAnsi="Times New Roman" w:cs="Times New Roman"/>
          <w:sz w:val="24"/>
          <w:szCs w:val="24"/>
        </w:rPr>
        <w:t xml:space="preserve">inburgh Instruments FL900 </w:t>
      </w:r>
      <w:r w:rsidR="00E04962" w:rsidRPr="00E04962">
        <w:rPr>
          <w:rFonts w:ascii="Times New Roman" w:hAnsi="Times New Roman" w:cs="Times New Roman"/>
          <w:sz w:val="24"/>
          <w:szCs w:val="24"/>
        </w:rPr>
        <w:t>fluorescence spectrometer</w:t>
      </w:r>
      <w:r w:rsidR="00E04962">
        <w:rPr>
          <w:rFonts w:ascii="Times New Roman" w:hAnsi="Times New Roman" w:cs="Times New Roman"/>
          <w:sz w:val="24"/>
          <w:szCs w:val="24"/>
        </w:rPr>
        <w:t>.</w:t>
      </w:r>
    </w:p>
    <w:p w14:paraId="42209078" w14:textId="77777777" w:rsidR="00800114" w:rsidRPr="00AE1818" w:rsidRDefault="00800114" w:rsidP="00B005D0">
      <w:pPr>
        <w:spacing w:after="0" w:line="480" w:lineRule="auto"/>
        <w:jc w:val="both"/>
        <w:rPr>
          <w:rFonts w:ascii="Times New Roman" w:hAnsi="Times New Roman" w:cs="Times New Roman"/>
          <w:sz w:val="24"/>
          <w:szCs w:val="24"/>
        </w:rPr>
      </w:pPr>
    </w:p>
    <w:p w14:paraId="4B51F3EF" w14:textId="77777777" w:rsidR="00DC10D0" w:rsidRPr="00415C06" w:rsidRDefault="00DC10D0" w:rsidP="00DC10D0">
      <w:pPr>
        <w:spacing w:line="480" w:lineRule="auto"/>
        <w:ind w:left="993" w:hanging="993"/>
        <w:jc w:val="both"/>
        <w:rPr>
          <w:rFonts w:ascii="Times New Roman" w:hAnsi="Times New Roman" w:cs="Times New Roman"/>
          <w:b/>
          <w:sz w:val="24"/>
          <w:szCs w:val="24"/>
          <w:lang w:val="pt-BR"/>
        </w:rPr>
      </w:pPr>
      <w:r w:rsidRPr="00415C06">
        <w:rPr>
          <w:rFonts w:ascii="Times New Roman" w:hAnsi="Times New Roman" w:cs="Times New Roman"/>
          <w:b/>
          <w:sz w:val="24"/>
          <w:szCs w:val="24"/>
        </w:rPr>
        <w:t>2,3-</w:t>
      </w:r>
      <w:r>
        <w:rPr>
          <w:rFonts w:ascii="Times New Roman" w:hAnsi="Times New Roman" w:cs="Times New Roman"/>
          <w:b/>
          <w:sz w:val="24"/>
          <w:szCs w:val="24"/>
        </w:rPr>
        <w:t>D</w:t>
      </w:r>
      <w:r w:rsidRPr="00415C06">
        <w:rPr>
          <w:rFonts w:ascii="Times New Roman" w:hAnsi="Times New Roman" w:cs="Times New Roman"/>
          <w:b/>
          <w:sz w:val="24"/>
          <w:szCs w:val="24"/>
        </w:rPr>
        <w:t xml:space="preserve">i(methylester)-pyrrole-5-phenyl-4-phenyl </w:t>
      </w:r>
      <w:r>
        <w:rPr>
          <w:rFonts w:ascii="Times New Roman" w:hAnsi="Times New Roman" w:cs="Times New Roman"/>
          <w:b/>
          <w:sz w:val="24"/>
          <w:szCs w:val="24"/>
        </w:rPr>
        <w:t>c</w:t>
      </w:r>
      <w:r w:rsidRPr="00415C06">
        <w:rPr>
          <w:rFonts w:ascii="Times New Roman" w:hAnsi="Times New Roman" w:cs="Times New Roman"/>
          <w:b/>
          <w:sz w:val="24"/>
          <w:szCs w:val="24"/>
        </w:rPr>
        <w:t>arboxaldehyde</w:t>
      </w:r>
    </w:p>
    <w:p w14:paraId="755D6C5B" w14:textId="44022639" w:rsidR="00582790" w:rsidRPr="00415C06" w:rsidRDefault="00DC10D0" w:rsidP="00582790">
      <w:pPr>
        <w:spacing w:line="480" w:lineRule="auto"/>
        <w:jc w:val="both"/>
        <w:rPr>
          <w:rFonts w:ascii="Times New Roman" w:hAnsi="Times New Roman" w:cs="Times New Roman"/>
          <w:sz w:val="24"/>
          <w:szCs w:val="24"/>
        </w:rPr>
      </w:pPr>
      <w:r w:rsidRPr="00C52339">
        <w:rPr>
          <w:rFonts w:ascii="Times New Roman" w:hAnsi="Times New Roman" w:cs="Times New Roman"/>
          <w:sz w:val="24"/>
          <w:szCs w:val="24"/>
          <w:lang w:val="pt-BR"/>
        </w:rPr>
        <w:t>Dimethyl 5-(4-bromophenyl)-1H-pyrrole-2,3-dicarboxylate</w:t>
      </w:r>
      <w:r w:rsidRPr="003B0F09">
        <w:rPr>
          <w:rFonts w:ascii="Times New Roman" w:hAnsi="Times New Roman" w:cs="Times New Roman"/>
          <w:sz w:val="24"/>
          <w:szCs w:val="24"/>
          <w:lang w:val="pt-BR"/>
        </w:rPr>
        <w:t xml:space="preserve"> (</w:t>
      </w:r>
      <w:r w:rsidRPr="00415C06">
        <w:rPr>
          <w:rFonts w:ascii="Times New Roman" w:hAnsi="Times New Roman" w:cs="Times New Roman"/>
          <w:sz w:val="24"/>
          <w:szCs w:val="24"/>
          <w:lang w:val="pt-BR"/>
        </w:rPr>
        <w:t>73 mg, 2.16×10</w:t>
      </w:r>
      <w:r w:rsidRPr="00415C06">
        <w:rPr>
          <w:rFonts w:ascii="Times New Roman" w:hAnsi="Times New Roman" w:cs="Times New Roman"/>
          <w:sz w:val="24"/>
          <w:szCs w:val="24"/>
          <w:vertAlign w:val="superscript"/>
          <w:lang w:val="pt-BR"/>
        </w:rPr>
        <w:t>–4</w:t>
      </w:r>
      <w:r w:rsidRPr="00415C06">
        <w:rPr>
          <w:rFonts w:ascii="Times New Roman" w:hAnsi="Times New Roman" w:cs="Times New Roman"/>
          <w:sz w:val="24"/>
          <w:szCs w:val="24"/>
          <w:lang w:val="pt-BR"/>
        </w:rPr>
        <w:t xml:space="preserve"> mol), 4-formylphenylboronic acid (60 mg, 2.59×10</w:t>
      </w:r>
      <w:r w:rsidRPr="00415C06">
        <w:rPr>
          <w:rFonts w:ascii="Times New Roman" w:hAnsi="Times New Roman" w:cs="Times New Roman"/>
          <w:sz w:val="24"/>
          <w:szCs w:val="24"/>
          <w:vertAlign w:val="superscript"/>
          <w:lang w:val="pt-BR"/>
        </w:rPr>
        <w:t>–4</w:t>
      </w:r>
      <w:r w:rsidRPr="00415C06">
        <w:rPr>
          <w:rFonts w:ascii="Times New Roman" w:hAnsi="Times New Roman" w:cs="Times New Roman"/>
          <w:sz w:val="24"/>
          <w:szCs w:val="24"/>
          <w:lang w:val="pt-BR"/>
        </w:rPr>
        <w:t xml:space="preserve"> mol, 1.2 eq</w:t>
      </w:r>
      <w:r>
        <w:rPr>
          <w:rFonts w:ascii="Times New Roman" w:hAnsi="Times New Roman" w:cs="Times New Roman"/>
          <w:sz w:val="24"/>
          <w:szCs w:val="24"/>
          <w:lang w:val="pt-BR"/>
        </w:rPr>
        <w:t>uiv</w:t>
      </w:r>
      <w:r w:rsidRPr="00415C06">
        <w:rPr>
          <w:rFonts w:ascii="Times New Roman" w:hAnsi="Times New Roman" w:cs="Times New Roman"/>
          <w:sz w:val="24"/>
          <w:szCs w:val="24"/>
          <w:lang w:val="pt-BR"/>
        </w:rPr>
        <w:t>.), bis-triphenylphosphinepalladium(II) chloride (12.6 mg, 1.80×10</w:t>
      </w:r>
      <w:r w:rsidRPr="00415C06">
        <w:rPr>
          <w:rFonts w:ascii="Times New Roman" w:hAnsi="Times New Roman" w:cs="Times New Roman"/>
          <w:sz w:val="24"/>
          <w:szCs w:val="24"/>
          <w:vertAlign w:val="superscript"/>
          <w:lang w:val="pt-BR"/>
        </w:rPr>
        <w:t>–5</w:t>
      </w:r>
      <w:r w:rsidRPr="00415C06">
        <w:rPr>
          <w:rFonts w:ascii="Times New Roman" w:hAnsi="Times New Roman" w:cs="Times New Roman"/>
          <w:sz w:val="24"/>
          <w:szCs w:val="24"/>
          <w:lang w:val="pt-BR"/>
        </w:rPr>
        <w:t xml:space="preserve"> mol, 0.08 eq</w:t>
      </w:r>
      <w:r>
        <w:rPr>
          <w:rFonts w:ascii="Times New Roman" w:hAnsi="Times New Roman" w:cs="Times New Roman"/>
          <w:sz w:val="24"/>
          <w:szCs w:val="24"/>
          <w:lang w:val="pt-BR"/>
        </w:rPr>
        <w:t>uiv</w:t>
      </w:r>
      <w:r w:rsidRPr="00415C06">
        <w:rPr>
          <w:rFonts w:ascii="Times New Roman" w:hAnsi="Times New Roman" w:cs="Times New Roman"/>
          <w:sz w:val="24"/>
          <w:szCs w:val="24"/>
          <w:lang w:val="pt-BR"/>
        </w:rPr>
        <w:t>.) and sodium carbonate (33.7 mg, 3.18×10</w:t>
      </w:r>
      <w:r w:rsidRPr="00415C06">
        <w:rPr>
          <w:rFonts w:ascii="Times New Roman" w:hAnsi="Times New Roman" w:cs="Times New Roman"/>
          <w:sz w:val="24"/>
          <w:szCs w:val="24"/>
          <w:vertAlign w:val="superscript"/>
          <w:lang w:val="pt-BR"/>
        </w:rPr>
        <w:t>–4</w:t>
      </w:r>
      <w:r w:rsidRPr="00415C06">
        <w:rPr>
          <w:rFonts w:ascii="Times New Roman" w:hAnsi="Times New Roman" w:cs="Times New Roman"/>
          <w:sz w:val="24"/>
          <w:szCs w:val="24"/>
          <w:lang w:val="pt-BR"/>
        </w:rPr>
        <w:t xml:space="preserve"> mol, 1.5 eq</w:t>
      </w:r>
      <w:r>
        <w:rPr>
          <w:rFonts w:ascii="Times New Roman" w:hAnsi="Times New Roman" w:cs="Times New Roman"/>
          <w:sz w:val="24"/>
          <w:szCs w:val="24"/>
          <w:lang w:val="pt-BR"/>
        </w:rPr>
        <w:t>uiv</w:t>
      </w:r>
      <w:r w:rsidRPr="00415C06">
        <w:rPr>
          <w:rFonts w:ascii="Times New Roman" w:hAnsi="Times New Roman" w:cs="Times New Roman"/>
          <w:sz w:val="24"/>
          <w:szCs w:val="24"/>
          <w:lang w:val="pt-BR"/>
        </w:rPr>
        <w:t xml:space="preserve">.) were loaded in a Schlenk tube </w:t>
      </w:r>
      <w:r>
        <w:rPr>
          <w:rFonts w:ascii="Times New Roman" w:hAnsi="Times New Roman" w:cs="Times New Roman"/>
          <w:sz w:val="24"/>
          <w:szCs w:val="24"/>
          <w:lang w:val="pt-BR"/>
        </w:rPr>
        <w:t xml:space="preserve">and </w:t>
      </w:r>
      <w:r w:rsidRPr="00415C06">
        <w:rPr>
          <w:rFonts w:ascii="Times New Roman" w:hAnsi="Times New Roman" w:cs="Times New Roman"/>
          <w:sz w:val="24"/>
          <w:szCs w:val="24"/>
          <w:lang w:val="pt-BR"/>
        </w:rPr>
        <w:t xml:space="preserve">purged with three vacuum/nitrogen cycles. </w:t>
      </w:r>
      <w:r w:rsidRPr="00415C06">
        <w:rPr>
          <w:rFonts w:ascii="Times New Roman" w:hAnsi="Times New Roman" w:cs="Times New Roman"/>
          <w:sz w:val="24"/>
          <w:szCs w:val="24"/>
        </w:rPr>
        <w:t>H</w:t>
      </w:r>
      <w:r w:rsidRPr="00415C06">
        <w:rPr>
          <w:rFonts w:ascii="Times New Roman" w:hAnsi="Times New Roman" w:cs="Times New Roman"/>
          <w:sz w:val="24"/>
          <w:szCs w:val="24"/>
          <w:vertAlign w:val="subscript"/>
        </w:rPr>
        <w:t>2</w:t>
      </w:r>
      <w:r w:rsidRPr="00415C06">
        <w:rPr>
          <w:rFonts w:ascii="Times New Roman" w:hAnsi="Times New Roman" w:cs="Times New Roman"/>
          <w:sz w:val="24"/>
          <w:szCs w:val="24"/>
        </w:rPr>
        <w:t>O (0.5 mL) and then 1,2-dimethoxyethane (2.5 mL)</w:t>
      </w:r>
      <w:r w:rsidR="00911C01">
        <w:rPr>
          <w:rFonts w:ascii="Times New Roman" w:hAnsi="Times New Roman" w:cs="Times New Roman"/>
          <w:sz w:val="24"/>
          <w:szCs w:val="24"/>
        </w:rPr>
        <w:t xml:space="preserve"> </w:t>
      </w:r>
      <w:r w:rsidRPr="00415C06">
        <w:rPr>
          <w:rFonts w:ascii="Times New Roman" w:hAnsi="Times New Roman" w:cs="Times New Roman"/>
          <w:sz w:val="24"/>
          <w:szCs w:val="24"/>
        </w:rPr>
        <w:t xml:space="preserve">were added and the mixture was heated to 90 °C overnight under nitrogen. After cooling,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r w:rsidRPr="00415C06">
        <w:rPr>
          <w:rFonts w:ascii="Times New Roman" w:hAnsi="Times New Roman" w:cs="Times New Roman"/>
          <w:sz w:val="24"/>
          <w:szCs w:val="24"/>
        </w:rPr>
        <w:t xml:space="preserve"> (3 mL) was added and the mixture was acidified with diluted 0.1 M </w:t>
      </w:r>
      <w:r>
        <w:rPr>
          <w:rFonts w:ascii="Times New Roman" w:hAnsi="Times New Roman" w:cs="Times New Roman"/>
          <w:sz w:val="24"/>
          <w:szCs w:val="24"/>
        </w:rPr>
        <w:t>HCl</w:t>
      </w:r>
      <w:r w:rsidRPr="00415C06">
        <w:rPr>
          <w:rFonts w:ascii="Times New Roman" w:hAnsi="Times New Roman" w:cs="Times New Roman"/>
          <w:sz w:val="24"/>
          <w:szCs w:val="24"/>
        </w:rPr>
        <w:t xml:space="preserve"> until slightly acidic pH. The organic phase was extracted with </w:t>
      </w:r>
      <w:r>
        <w:rPr>
          <w:rFonts w:ascii="Times New Roman" w:hAnsi="Times New Roman" w:cs="Times New Roman"/>
          <w:sz w:val="24"/>
          <w:szCs w:val="24"/>
        </w:rPr>
        <w:t>EtOAc</w:t>
      </w:r>
      <w:r w:rsidRPr="00415C06">
        <w:rPr>
          <w:rFonts w:ascii="Times New Roman" w:hAnsi="Times New Roman" w:cs="Times New Roman"/>
          <w:sz w:val="24"/>
          <w:szCs w:val="24"/>
        </w:rPr>
        <w:t xml:space="preserve"> (3×5 mL), </w:t>
      </w:r>
      <w:r w:rsidR="00582790" w:rsidRPr="00415C06">
        <w:rPr>
          <w:rFonts w:ascii="Times New Roman" w:hAnsi="Times New Roman" w:cs="Times New Roman"/>
          <w:sz w:val="24"/>
          <w:szCs w:val="24"/>
        </w:rPr>
        <w:t xml:space="preserve">dried </w:t>
      </w:r>
      <w:r w:rsidR="00582790">
        <w:rPr>
          <w:rFonts w:ascii="Times New Roman" w:hAnsi="Times New Roman" w:cs="Times New Roman"/>
          <w:sz w:val="24"/>
          <w:szCs w:val="24"/>
        </w:rPr>
        <w:t>over</w:t>
      </w:r>
      <w:r w:rsidR="00582790" w:rsidRPr="00415C06">
        <w:rPr>
          <w:rFonts w:ascii="Times New Roman" w:hAnsi="Times New Roman" w:cs="Times New Roman"/>
          <w:sz w:val="24"/>
          <w:szCs w:val="24"/>
        </w:rPr>
        <w:t xml:space="preserve"> MgSO</w:t>
      </w:r>
      <w:r w:rsidR="00582790" w:rsidRPr="00415C06">
        <w:rPr>
          <w:rFonts w:ascii="Times New Roman" w:hAnsi="Times New Roman" w:cs="Times New Roman"/>
          <w:sz w:val="24"/>
          <w:szCs w:val="24"/>
          <w:vertAlign w:val="subscript"/>
        </w:rPr>
        <w:t>4</w:t>
      </w:r>
      <w:r w:rsidR="00582790" w:rsidRPr="00415C06">
        <w:rPr>
          <w:rFonts w:ascii="Times New Roman" w:hAnsi="Times New Roman" w:cs="Times New Roman"/>
          <w:sz w:val="24"/>
          <w:szCs w:val="24"/>
        </w:rPr>
        <w:t xml:space="preserve"> and </w:t>
      </w:r>
      <w:r w:rsidR="00582790">
        <w:rPr>
          <w:rFonts w:ascii="Times New Roman" w:hAnsi="Times New Roman" w:cs="Times New Roman"/>
          <w:sz w:val="24"/>
          <w:szCs w:val="24"/>
        </w:rPr>
        <w:t>the solvent was removed under reduced pressure</w:t>
      </w:r>
      <w:r w:rsidR="00240142">
        <w:rPr>
          <w:rFonts w:ascii="Times New Roman" w:hAnsi="Times New Roman" w:cs="Times New Roman"/>
          <w:sz w:val="24"/>
          <w:szCs w:val="24"/>
        </w:rPr>
        <w:t>.</w:t>
      </w:r>
      <w:r w:rsidR="00582790">
        <w:rPr>
          <w:rFonts w:ascii="Times New Roman" w:hAnsi="Times New Roman" w:cs="Times New Roman"/>
          <w:sz w:val="24"/>
          <w:szCs w:val="24"/>
        </w:rPr>
        <w:t xml:space="preserve"> </w:t>
      </w:r>
      <w:r w:rsidR="00582790" w:rsidRPr="00415C06">
        <w:rPr>
          <w:rFonts w:ascii="Times New Roman" w:hAnsi="Times New Roman" w:cs="Times New Roman"/>
          <w:sz w:val="24"/>
          <w:szCs w:val="24"/>
        </w:rPr>
        <w:t xml:space="preserve">The </w:t>
      </w:r>
      <w:r w:rsidR="00582790">
        <w:rPr>
          <w:rFonts w:ascii="Times New Roman" w:hAnsi="Times New Roman" w:cs="Times New Roman"/>
          <w:sz w:val="24"/>
          <w:szCs w:val="24"/>
        </w:rPr>
        <w:t>residue</w:t>
      </w:r>
      <w:r w:rsidR="00582790" w:rsidRPr="00415C06">
        <w:rPr>
          <w:rFonts w:ascii="Times New Roman" w:hAnsi="Times New Roman" w:cs="Times New Roman"/>
          <w:sz w:val="24"/>
          <w:szCs w:val="24"/>
        </w:rPr>
        <w:t xml:space="preserve"> was purified by silica gel column chromatography with a gradient of </w:t>
      </w:r>
      <w:r w:rsidR="00582790">
        <w:rPr>
          <w:rFonts w:ascii="Times New Roman" w:hAnsi="Times New Roman" w:cs="Times New Roman"/>
          <w:sz w:val="24"/>
          <w:szCs w:val="24"/>
        </w:rPr>
        <w:t>MeOH</w:t>
      </w:r>
      <w:r w:rsidR="00582790" w:rsidRPr="00415C06">
        <w:rPr>
          <w:rFonts w:ascii="Times New Roman" w:hAnsi="Times New Roman" w:cs="Times New Roman"/>
          <w:sz w:val="24"/>
          <w:szCs w:val="24"/>
        </w:rPr>
        <w:t xml:space="preserve"> in </w:t>
      </w:r>
      <w:r w:rsidR="00582790">
        <w:rPr>
          <w:rFonts w:ascii="Times New Roman" w:eastAsia="Times New Roman" w:hAnsi="Times New Roman" w:cs="Times New Roman"/>
          <w:sz w:val="24"/>
          <w:szCs w:val="24"/>
          <w:lang w:val="pt-BR"/>
        </w:rPr>
        <w:t>CH</w:t>
      </w:r>
      <w:r w:rsidR="00582790">
        <w:rPr>
          <w:rFonts w:ascii="Times New Roman" w:eastAsia="Times New Roman" w:hAnsi="Times New Roman" w:cs="Times New Roman"/>
          <w:sz w:val="24"/>
          <w:szCs w:val="24"/>
          <w:vertAlign w:val="subscript"/>
          <w:lang w:val="pt-BR"/>
        </w:rPr>
        <w:t>2</w:t>
      </w:r>
      <w:r w:rsidR="00582790">
        <w:rPr>
          <w:rFonts w:ascii="Times New Roman" w:eastAsia="Times New Roman" w:hAnsi="Times New Roman" w:cs="Times New Roman"/>
          <w:sz w:val="24"/>
          <w:szCs w:val="24"/>
          <w:lang w:val="pt-BR"/>
        </w:rPr>
        <w:t>Cl</w:t>
      </w:r>
      <w:r w:rsidR="00582790">
        <w:rPr>
          <w:rFonts w:ascii="Times New Roman" w:eastAsia="Times New Roman" w:hAnsi="Times New Roman" w:cs="Times New Roman"/>
          <w:sz w:val="24"/>
          <w:szCs w:val="24"/>
          <w:vertAlign w:val="subscript"/>
          <w:lang w:val="pt-BR"/>
        </w:rPr>
        <w:t>2</w:t>
      </w:r>
      <w:r w:rsidR="00582790" w:rsidRPr="00415C06">
        <w:rPr>
          <w:rFonts w:ascii="Times New Roman" w:eastAsia="Times New Roman" w:hAnsi="Times New Roman" w:cs="Times New Roman"/>
          <w:sz w:val="24"/>
          <w:szCs w:val="24"/>
          <w:vertAlign w:val="subscript"/>
          <w:lang w:val="pt-BR"/>
        </w:rPr>
        <w:t xml:space="preserve"> </w:t>
      </w:r>
      <w:r w:rsidR="00582790" w:rsidRPr="00415C06">
        <w:rPr>
          <w:rFonts w:ascii="Times New Roman" w:hAnsi="Times New Roman" w:cs="Times New Roman"/>
          <w:sz w:val="24"/>
          <w:szCs w:val="24"/>
        </w:rPr>
        <w:t>as eluent to afford 2,3-di(methylester)-pyrrole-5-phenyl-4-phenyl carboxaldehyde</w:t>
      </w:r>
      <w:r w:rsidR="00582790">
        <w:rPr>
          <w:rFonts w:ascii="Times New Roman" w:hAnsi="Times New Roman" w:cs="Times New Roman"/>
          <w:sz w:val="24"/>
          <w:szCs w:val="24"/>
        </w:rPr>
        <w:t xml:space="preserve"> (</w:t>
      </w:r>
      <w:r w:rsidR="00582790" w:rsidRPr="00415C06">
        <w:rPr>
          <w:rFonts w:ascii="Times New Roman" w:hAnsi="Times New Roman" w:cs="Times New Roman"/>
          <w:sz w:val="24"/>
          <w:szCs w:val="24"/>
        </w:rPr>
        <w:t>58 mg</w:t>
      </w:r>
      <w:r w:rsidR="00582790">
        <w:rPr>
          <w:rFonts w:ascii="Times New Roman" w:hAnsi="Times New Roman" w:cs="Times New Roman"/>
          <w:sz w:val="24"/>
          <w:szCs w:val="24"/>
        </w:rPr>
        <w:t>, 74%)</w:t>
      </w:r>
      <w:r w:rsidR="00582790" w:rsidRPr="00415C06">
        <w:rPr>
          <w:rFonts w:ascii="Times New Roman" w:hAnsi="Times New Roman" w:cs="Times New Roman"/>
          <w:sz w:val="24"/>
          <w:szCs w:val="24"/>
        </w:rPr>
        <w:t xml:space="preserve"> as a white solid.</w:t>
      </w:r>
    </w:p>
    <w:p w14:paraId="2686D028" w14:textId="32229FE9" w:rsidR="00DC10D0" w:rsidRPr="00415C06" w:rsidRDefault="00DC10D0" w:rsidP="00DC10D0">
      <w:pPr>
        <w:spacing w:line="480" w:lineRule="auto"/>
        <w:jc w:val="both"/>
        <w:rPr>
          <w:rFonts w:ascii="Times New Roman" w:hAnsi="Times New Roman" w:cs="Times New Roman"/>
          <w:color w:val="000000"/>
          <w:sz w:val="24"/>
          <w:szCs w:val="24"/>
        </w:rPr>
      </w:pPr>
      <w:r w:rsidRPr="00415C06">
        <w:rPr>
          <w:rFonts w:ascii="Times New Roman" w:hAnsi="Times New Roman" w:cs="Times New Roman"/>
          <w:color w:val="000000"/>
          <w:sz w:val="24"/>
          <w:szCs w:val="24"/>
          <w:vertAlign w:val="superscript"/>
        </w:rPr>
        <w:t>1</w:t>
      </w:r>
      <w:r w:rsidRPr="00415C06">
        <w:rPr>
          <w:rFonts w:ascii="Times New Roman" w:hAnsi="Times New Roman" w:cs="Times New Roman"/>
          <w:color w:val="000000"/>
          <w:sz w:val="24"/>
          <w:szCs w:val="24"/>
        </w:rPr>
        <w:t>H NMR (CDCl</w:t>
      </w:r>
      <w:r w:rsidRPr="00415C06">
        <w:rPr>
          <w:rFonts w:ascii="Times New Roman" w:hAnsi="Times New Roman" w:cs="Times New Roman"/>
          <w:color w:val="000000"/>
          <w:sz w:val="24"/>
          <w:szCs w:val="24"/>
          <w:vertAlign w:val="subscript"/>
        </w:rPr>
        <w:t>3</w:t>
      </w:r>
      <w:r w:rsidRPr="00415C06">
        <w:rPr>
          <w:rFonts w:ascii="Times New Roman" w:hAnsi="Times New Roman" w:cs="Times New Roman"/>
          <w:color w:val="000000"/>
          <w:sz w:val="24"/>
          <w:szCs w:val="24"/>
        </w:rPr>
        <w:t>, 400 MHz, 25 °C): δ 10.10 (s, 1H, H</w:t>
      </w:r>
      <w:r w:rsidRPr="00415C06">
        <w:rPr>
          <w:rFonts w:ascii="Times New Roman" w:hAnsi="Times New Roman" w:cs="Times New Roman"/>
          <w:color w:val="000000"/>
          <w:sz w:val="24"/>
          <w:szCs w:val="24"/>
          <w:vertAlign w:val="subscript"/>
        </w:rPr>
        <w:t>C</w:t>
      </w:r>
      <w:r w:rsidRPr="00415C06">
        <w:rPr>
          <w:rFonts w:ascii="Times New Roman" w:hAnsi="Times New Roman" w:cs="Times New Roman"/>
          <w:i/>
          <w:color w:val="000000"/>
          <w:sz w:val="24"/>
          <w:szCs w:val="24"/>
          <w:vertAlign w:val="subscript"/>
        </w:rPr>
        <w:t>H</w:t>
      </w:r>
      <w:r w:rsidRPr="00415C06">
        <w:rPr>
          <w:rFonts w:ascii="Times New Roman" w:hAnsi="Times New Roman" w:cs="Times New Roman"/>
          <w:color w:val="000000"/>
          <w:sz w:val="24"/>
          <w:szCs w:val="24"/>
          <w:vertAlign w:val="subscript"/>
        </w:rPr>
        <w:t>O</w:t>
      </w:r>
      <w:r w:rsidRPr="00415C06">
        <w:rPr>
          <w:rFonts w:ascii="Times New Roman" w:hAnsi="Times New Roman" w:cs="Times New Roman"/>
          <w:color w:val="000000"/>
          <w:sz w:val="24"/>
          <w:szCs w:val="24"/>
        </w:rPr>
        <w:t>), 9.65 (br s, 1H, H</w:t>
      </w:r>
      <w:r w:rsidRPr="00415C06">
        <w:rPr>
          <w:rFonts w:ascii="Times New Roman" w:hAnsi="Times New Roman" w:cs="Times New Roman"/>
          <w:color w:val="000000"/>
          <w:sz w:val="24"/>
          <w:szCs w:val="24"/>
          <w:vertAlign w:val="subscript"/>
        </w:rPr>
        <w:t>N</w:t>
      </w:r>
      <w:r w:rsidRPr="00415C06">
        <w:rPr>
          <w:rFonts w:ascii="Times New Roman" w:hAnsi="Times New Roman" w:cs="Times New Roman"/>
          <w:i/>
          <w:color w:val="000000"/>
          <w:sz w:val="24"/>
          <w:szCs w:val="24"/>
          <w:vertAlign w:val="subscript"/>
        </w:rPr>
        <w:t>H</w:t>
      </w:r>
      <w:r w:rsidRPr="00415C06">
        <w:rPr>
          <w:rFonts w:ascii="Times New Roman" w:hAnsi="Times New Roman" w:cs="Times New Roman"/>
          <w:color w:val="000000"/>
          <w:sz w:val="24"/>
          <w:szCs w:val="24"/>
          <w:vertAlign w:val="subscript"/>
        </w:rPr>
        <w:t xml:space="preserve"> pyrrole</w:t>
      </w:r>
      <w:r w:rsidRPr="00415C06">
        <w:rPr>
          <w:rFonts w:ascii="Times New Roman" w:hAnsi="Times New Roman" w:cs="Times New Roman"/>
          <w:color w:val="000000"/>
          <w:sz w:val="24"/>
          <w:szCs w:val="24"/>
        </w:rPr>
        <w:t xml:space="preserve">), 8.01 (d, </w:t>
      </w:r>
      <w:r w:rsidRPr="00415C06">
        <w:rPr>
          <w:rFonts w:ascii="Times New Roman" w:hAnsi="Times New Roman" w:cs="Times New Roman"/>
          <w:i/>
          <w:color w:val="000000"/>
          <w:sz w:val="24"/>
          <w:szCs w:val="24"/>
        </w:rPr>
        <w:t>J =</w:t>
      </w:r>
      <w:r w:rsidRPr="00415C06">
        <w:rPr>
          <w:rFonts w:ascii="Times New Roman" w:hAnsi="Times New Roman" w:cs="Times New Roman"/>
          <w:color w:val="000000"/>
          <w:sz w:val="24"/>
          <w:szCs w:val="24"/>
        </w:rPr>
        <w:t xml:space="preserve"> 8.4 Hz, 2H, H</w:t>
      </w:r>
      <w:r w:rsidRPr="00415C06">
        <w:rPr>
          <w:rFonts w:ascii="Times New Roman" w:hAnsi="Times New Roman" w:cs="Times New Roman"/>
          <w:color w:val="000000"/>
          <w:sz w:val="24"/>
          <w:szCs w:val="24"/>
          <w:vertAlign w:val="subscript"/>
        </w:rPr>
        <w:t>Ar</w:t>
      </w:r>
      <w:r w:rsidRPr="00415C06">
        <w:rPr>
          <w:rFonts w:ascii="Times New Roman" w:hAnsi="Times New Roman" w:cs="Times New Roman"/>
          <w:color w:val="000000"/>
          <w:sz w:val="24"/>
          <w:szCs w:val="24"/>
        </w:rPr>
        <w:t xml:space="preserve">), 7.81 (d, </w:t>
      </w:r>
      <w:r w:rsidRPr="00415C06">
        <w:rPr>
          <w:rFonts w:ascii="Times New Roman" w:hAnsi="Times New Roman" w:cs="Times New Roman"/>
          <w:i/>
          <w:color w:val="000000"/>
          <w:sz w:val="24"/>
          <w:szCs w:val="24"/>
        </w:rPr>
        <w:t>J =</w:t>
      </w:r>
      <w:r w:rsidRPr="00415C06">
        <w:rPr>
          <w:rFonts w:ascii="Times New Roman" w:hAnsi="Times New Roman" w:cs="Times New Roman"/>
          <w:color w:val="000000"/>
          <w:sz w:val="24"/>
          <w:szCs w:val="24"/>
        </w:rPr>
        <w:t xml:space="preserve"> 8.3 Hz, 2H, H</w:t>
      </w:r>
      <w:r w:rsidRPr="00415C06">
        <w:rPr>
          <w:rFonts w:ascii="Times New Roman" w:hAnsi="Times New Roman" w:cs="Times New Roman"/>
          <w:color w:val="000000"/>
          <w:sz w:val="24"/>
          <w:szCs w:val="24"/>
          <w:vertAlign w:val="subscript"/>
        </w:rPr>
        <w:t>Ar</w:t>
      </w:r>
      <w:r w:rsidRPr="00415C06">
        <w:rPr>
          <w:rFonts w:ascii="Times New Roman" w:hAnsi="Times New Roman" w:cs="Times New Roman"/>
          <w:color w:val="000000"/>
          <w:sz w:val="24"/>
          <w:szCs w:val="24"/>
        </w:rPr>
        <w:t xml:space="preserve">), 7.75 (d, </w:t>
      </w:r>
      <w:r w:rsidRPr="00415C06">
        <w:rPr>
          <w:rFonts w:ascii="Times New Roman" w:hAnsi="Times New Roman" w:cs="Times New Roman"/>
          <w:i/>
          <w:color w:val="000000"/>
          <w:sz w:val="24"/>
          <w:szCs w:val="24"/>
        </w:rPr>
        <w:t>J =</w:t>
      </w:r>
      <w:r w:rsidRPr="00415C06">
        <w:rPr>
          <w:rFonts w:ascii="Times New Roman" w:hAnsi="Times New Roman" w:cs="Times New Roman"/>
          <w:color w:val="000000"/>
          <w:sz w:val="24"/>
          <w:szCs w:val="24"/>
        </w:rPr>
        <w:t xml:space="preserve"> 8.6 Hz, 2H, H</w:t>
      </w:r>
      <w:r w:rsidRPr="00415C06">
        <w:rPr>
          <w:rFonts w:ascii="Times New Roman" w:hAnsi="Times New Roman" w:cs="Times New Roman"/>
          <w:color w:val="000000"/>
          <w:sz w:val="24"/>
          <w:szCs w:val="24"/>
          <w:vertAlign w:val="subscript"/>
        </w:rPr>
        <w:t>Ar</w:t>
      </w:r>
      <w:r w:rsidRPr="00415C06">
        <w:rPr>
          <w:rFonts w:ascii="Times New Roman" w:hAnsi="Times New Roman" w:cs="Times New Roman"/>
          <w:color w:val="000000"/>
          <w:sz w:val="24"/>
          <w:szCs w:val="24"/>
        </w:rPr>
        <w:t xml:space="preserve">), 7.70 (d, </w:t>
      </w:r>
      <w:r w:rsidRPr="00415C06">
        <w:rPr>
          <w:rFonts w:ascii="Times New Roman" w:hAnsi="Times New Roman" w:cs="Times New Roman"/>
          <w:i/>
          <w:color w:val="000000"/>
          <w:sz w:val="24"/>
          <w:szCs w:val="24"/>
        </w:rPr>
        <w:t>J =</w:t>
      </w:r>
      <w:r w:rsidRPr="00415C06">
        <w:rPr>
          <w:rFonts w:ascii="Times New Roman" w:hAnsi="Times New Roman" w:cs="Times New Roman"/>
          <w:color w:val="000000"/>
          <w:sz w:val="24"/>
          <w:szCs w:val="24"/>
        </w:rPr>
        <w:t xml:space="preserve"> 8.6 Hz, 2H, H</w:t>
      </w:r>
      <w:r w:rsidRPr="00415C06">
        <w:rPr>
          <w:rFonts w:ascii="Times New Roman" w:hAnsi="Times New Roman" w:cs="Times New Roman"/>
          <w:color w:val="000000"/>
          <w:sz w:val="24"/>
          <w:szCs w:val="24"/>
          <w:vertAlign w:val="subscript"/>
        </w:rPr>
        <w:t>Ar</w:t>
      </w:r>
      <w:r w:rsidRPr="00415C06">
        <w:rPr>
          <w:rFonts w:ascii="Times New Roman" w:hAnsi="Times New Roman" w:cs="Times New Roman"/>
          <w:color w:val="000000"/>
          <w:sz w:val="24"/>
          <w:szCs w:val="24"/>
        </w:rPr>
        <w:t xml:space="preserve">), 7.04 (d, </w:t>
      </w:r>
      <w:r w:rsidRPr="00415C06">
        <w:rPr>
          <w:rFonts w:ascii="Times New Roman" w:hAnsi="Times New Roman" w:cs="Times New Roman"/>
          <w:i/>
          <w:color w:val="000000"/>
          <w:sz w:val="24"/>
          <w:szCs w:val="24"/>
        </w:rPr>
        <w:t>J =</w:t>
      </w:r>
      <w:r w:rsidRPr="00415C06">
        <w:rPr>
          <w:rFonts w:ascii="Times New Roman" w:hAnsi="Times New Roman" w:cs="Times New Roman"/>
          <w:color w:val="000000"/>
          <w:sz w:val="24"/>
          <w:szCs w:val="24"/>
        </w:rPr>
        <w:t xml:space="preserve"> 3.2</w:t>
      </w:r>
      <w:r>
        <w:rPr>
          <w:rFonts w:ascii="Times New Roman" w:hAnsi="Times New Roman" w:cs="Times New Roman"/>
          <w:color w:val="000000"/>
          <w:sz w:val="24"/>
          <w:szCs w:val="24"/>
        </w:rPr>
        <w:t xml:space="preserve"> </w:t>
      </w:r>
      <w:r w:rsidRPr="00415C06">
        <w:rPr>
          <w:rFonts w:ascii="Times New Roman" w:hAnsi="Times New Roman" w:cs="Times New Roman"/>
          <w:color w:val="000000"/>
          <w:sz w:val="24"/>
          <w:szCs w:val="24"/>
        </w:rPr>
        <w:t>Hz, 1H, H</w:t>
      </w:r>
      <w:r w:rsidRPr="00415C06">
        <w:rPr>
          <w:rFonts w:ascii="Times New Roman" w:hAnsi="Times New Roman" w:cs="Times New Roman"/>
          <w:color w:val="000000"/>
          <w:sz w:val="24"/>
          <w:szCs w:val="24"/>
          <w:vertAlign w:val="subscript"/>
        </w:rPr>
        <w:t>pyrrole</w:t>
      </w:r>
      <w:r w:rsidRPr="00415C06">
        <w:rPr>
          <w:rFonts w:ascii="Times New Roman" w:hAnsi="Times New Roman" w:cs="Times New Roman"/>
          <w:color w:val="000000"/>
          <w:sz w:val="24"/>
          <w:szCs w:val="24"/>
        </w:rPr>
        <w:t>), 3.98 (s, 3H, H</w:t>
      </w:r>
      <w:r w:rsidRPr="00415C06">
        <w:rPr>
          <w:rFonts w:ascii="Times New Roman" w:hAnsi="Times New Roman" w:cs="Times New Roman"/>
          <w:color w:val="000000"/>
          <w:sz w:val="24"/>
          <w:szCs w:val="24"/>
          <w:vertAlign w:val="subscript"/>
        </w:rPr>
        <w:t>C</w:t>
      </w:r>
      <w:r w:rsidRPr="00415C06">
        <w:rPr>
          <w:rFonts w:ascii="Times New Roman" w:hAnsi="Times New Roman" w:cs="Times New Roman"/>
          <w:i/>
          <w:color w:val="000000"/>
          <w:sz w:val="24"/>
          <w:szCs w:val="24"/>
          <w:vertAlign w:val="subscript"/>
        </w:rPr>
        <w:t>H</w:t>
      </w:r>
      <w:r w:rsidRPr="00415C06">
        <w:rPr>
          <w:rFonts w:ascii="Times New Roman" w:hAnsi="Times New Roman" w:cs="Times New Roman"/>
          <w:color w:val="000000"/>
          <w:sz w:val="24"/>
          <w:szCs w:val="24"/>
          <w:vertAlign w:val="subscript"/>
        </w:rPr>
        <w:t>3</w:t>
      </w:r>
      <w:r w:rsidRPr="00415C06">
        <w:rPr>
          <w:rFonts w:ascii="Times New Roman" w:hAnsi="Times New Roman" w:cs="Times New Roman"/>
          <w:color w:val="000000"/>
          <w:sz w:val="24"/>
          <w:szCs w:val="24"/>
        </w:rPr>
        <w:t>), 3.94 (s, 3H, H</w:t>
      </w:r>
      <w:r w:rsidRPr="00415C06">
        <w:rPr>
          <w:rFonts w:ascii="Times New Roman" w:hAnsi="Times New Roman" w:cs="Times New Roman"/>
          <w:color w:val="000000"/>
          <w:sz w:val="24"/>
          <w:szCs w:val="24"/>
          <w:vertAlign w:val="subscript"/>
        </w:rPr>
        <w:t>C</w:t>
      </w:r>
      <w:r w:rsidRPr="00415C06">
        <w:rPr>
          <w:rFonts w:ascii="Times New Roman" w:hAnsi="Times New Roman" w:cs="Times New Roman"/>
          <w:i/>
          <w:color w:val="000000"/>
          <w:sz w:val="24"/>
          <w:szCs w:val="24"/>
          <w:vertAlign w:val="subscript"/>
        </w:rPr>
        <w:t>H</w:t>
      </w:r>
      <w:r w:rsidRPr="00415C06">
        <w:rPr>
          <w:rFonts w:ascii="Times New Roman" w:hAnsi="Times New Roman" w:cs="Times New Roman"/>
          <w:color w:val="000000"/>
          <w:sz w:val="24"/>
          <w:szCs w:val="24"/>
          <w:vertAlign w:val="subscript"/>
        </w:rPr>
        <w:t>3</w:t>
      </w:r>
      <w:r w:rsidRPr="00415C06">
        <w:rPr>
          <w:rFonts w:ascii="Times New Roman" w:hAnsi="Times New Roman" w:cs="Times New Roman"/>
          <w:color w:val="000000"/>
          <w:sz w:val="24"/>
          <w:szCs w:val="24"/>
        </w:rPr>
        <w:t>) ppm.</w:t>
      </w:r>
    </w:p>
    <w:p w14:paraId="1CEC465B" w14:textId="77777777" w:rsidR="00DC10D0" w:rsidRPr="00415C06" w:rsidRDefault="00DC10D0" w:rsidP="00DC10D0">
      <w:pPr>
        <w:spacing w:line="480" w:lineRule="auto"/>
        <w:jc w:val="both"/>
        <w:rPr>
          <w:rFonts w:ascii="Times New Roman" w:hAnsi="Times New Roman" w:cs="Times New Roman"/>
          <w:color w:val="000000"/>
          <w:sz w:val="24"/>
          <w:szCs w:val="24"/>
          <w:lang w:val="pt-BR" w:eastAsia="fr-FR"/>
        </w:rPr>
      </w:pPr>
      <w:r w:rsidRPr="00415C06">
        <w:rPr>
          <w:rFonts w:ascii="Times New Roman" w:hAnsi="Times New Roman" w:cs="Times New Roman"/>
          <w:color w:val="000000"/>
          <w:sz w:val="24"/>
          <w:szCs w:val="24"/>
          <w:vertAlign w:val="superscript"/>
        </w:rPr>
        <w:t>13</w:t>
      </w:r>
      <w:r w:rsidRPr="00415C06">
        <w:rPr>
          <w:rFonts w:ascii="Times New Roman" w:hAnsi="Times New Roman" w:cs="Times New Roman"/>
          <w:color w:val="000000"/>
          <w:sz w:val="24"/>
          <w:szCs w:val="24"/>
        </w:rPr>
        <w:t>C NMR (CDCl</w:t>
      </w:r>
      <w:r w:rsidRPr="00415C06">
        <w:rPr>
          <w:rFonts w:ascii="Times New Roman" w:hAnsi="Times New Roman" w:cs="Times New Roman"/>
          <w:color w:val="000000"/>
          <w:sz w:val="24"/>
          <w:szCs w:val="24"/>
          <w:vertAlign w:val="subscript"/>
        </w:rPr>
        <w:t>3</w:t>
      </w:r>
      <w:r w:rsidRPr="00415C06">
        <w:rPr>
          <w:rFonts w:ascii="Times New Roman" w:hAnsi="Times New Roman" w:cs="Times New Roman"/>
          <w:color w:val="000000"/>
          <w:sz w:val="24"/>
          <w:szCs w:val="24"/>
        </w:rPr>
        <w:t xml:space="preserve">, 400 MHz, 25 °C): δ </w:t>
      </w:r>
      <w:r w:rsidRPr="00415C06">
        <w:rPr>
          <w:rFonts w:ascii="Times New Roman" w:hAnsi="Times New Roman" w:cs="Times New Roman"/>
          <w:color w:val="000000"/>
          <w:sz w:val="24"/>
          <w:szCs w:val="24"/>
          <w:lang w:val="pt-BR" w:eastAsia="fr-FR"/>
        </w:rPr>
        <w:t xml:space="preserve">191.9, 164.3, 160.7, 146.1, 139.6, 135.6, 134.1, 130.5, 130.4, 128.3, 127.6, 125.5, 123.3, 121.8, 111.3, 52.5, 52.1 </w:t>
      </w:r>
      <w:r w:rsidRPr="00415C06">
        <w:rPr>
          <w:rFonts w:ascii="Times New Roman" w:hAnsi="Times New Roman" w:cs="Times New Roman"/>
          <w:color w:val="000000"/>
          <w:sz w:val="24"/>
          <w:szCs w:val="24"/>
        </w:rPr>
        <w:t>ppm.</w:t>
      </w:r>
    </w:p>
    <w:p w14:paraId="2F53D0E6" w14:textId="77777777" w:rsidR="00DC10D0" w:rsidRPr="00415C06" w:rsidRDefault="00DC10D0" w:rsidP="00DC10D0">
      <w:pPr>
        <w:spacing w:after="0" w:line="480" w:lineRule="auto"/>
        <w:ind w:left="993" w:hanging="993"/>
        <w:jc w:val="both"/>
        <w:rPr>
          <w:rFonts w:ascii="Times New Roman" w:hAnsi="Times New Roman" w:cs="Times New Roman"/>
          <w:color w:val="000000"/>
          <w:sz w:val="24"/>
          <w:szCs w:val="24"/>
          <w:lang w:val="pt-BR" w:eastAsia="fr-FR"/>
        </w:rPr>
      </w:pPr>
      <w:r w:rsidRPr="00415C06">
        <w:rPr>
          <w:rFonts w:ascii="Times New Roman" w:hAnsi="Times New Roman" w:cs="Times New Roman"/>
          <w:color w:val="000000"/>
          <w:sz w:val="24"/>
          <w:szCs w:val="24"/>
          <w:lang w:val="pt-BR" w:eastAsia="fr-FR"/>
        </w:rPr>
        <w:t>MS (ESI</w:t>
      </w:r>
      <w:r w:rsidRPr="00415C06">
        <w:rPr>
          <w:rFonts w:ascii="Times New Roman" w:hAnsi="Times New Roman" w:cs="Times New Roman"/>
          <w:color w:val="000000"/>
          <w:sz w:val="24"/>
          <w:szCs w:val="24"/>
          <w:vertAlign w:val="superscript"/>
          <w:lang w:val="pt-BR" w:eastAsia="fr-FR"/>
        </w:rPr>
        <w:t>+</w:t>
      </w:r>
      <w:r w:rsidRPr="00415C06">
        <w:rPr>
          <w:rFonts w:ascii="Times New Roman" w:hAnsi="Times New Roman" w:cs="Times New Roman"/>
          <w:color w:val="000000"/>
          <w:sz w:val="24"/>
          <w:szCs w:val="24"/>
          <w:lang w:val="pt-BR" w:eastAsia="fr-FR"/>
        </w:rPr>
        <w:t xml:space="preserve">): </w:t>
      </w:r>
      <w:r w:rsidRPr="00415C06">
        <w:rPr>
          <w:rFonts w:ascii="Times New Roman" w:hAnsi="Times New Roman" w:cs="Times New Roman"/>
          <w:color w:val="000000"/>
          <w:sz w:val="24"/>
          <w:szCs w:val="24"/>
          <w:lang w:val="pt-BR" w:eastAsia="fr-FR"/>
        </w:rPr>
        <w:tab/>
        <w:t>calcd. for C</w:t>
      </w:r>
      <w:r w:rsidRPr="00415C06">
        <w:rPr>
          <w:rFonts w:ascii="Times New Roman" w:hAnsi="Times New Roman" w:cs="Times New Roman"/>
          <w:color w:val="000000"/>
          <w:sz w:val="24"/>
          <w:szCs w:val="24"/>
          <w:vertAlign w:val="subscript"/>
          <w:lang w:val="pt-BR" w:eastAsia="fr-FR"/>
        </w:rPr>
        <w:t>1</w:t>
      </w:r>
      <w:r>
        <w:rPr>
          <w:rFonts w:ascii="Times New Roman" w:hAnsi="Times New Roman" w:cs="Times New Roman"/>
          <w:color w:val="000000"/>
          <w:sz w:val="24"/>
          <w:szCs w:val="24"/>
          <w:vertAlign w:val="subscript"/>
          <w:lang w:val="pt-BR" w:eastAsia="fr-FR"/>
        </w:rPr>
        <w:t>9</w:t>
      </w:r>
      <w:r w:rsidRPr="00415C06">
        <w:rPr>
          <w:rFonts w:ascii="Times New Roman" w:hAnsi="Times New Roman" w:cs="Times New Roman"/>
          <w:color w:val="000000"/>
          <w:sz w:val="24"/>
          <w:szCs w:val="24"/>
          <w:lang w:val="pt-BR" w:eastAsia="fr-FR"/>
        </w:rPr>
        <w:t>H</w:t>
      </w:r>
      <w:r>
        <w:rPr>
          <w:rFonts w:ascii="Times New Roman" w:hAnsi="Times New Roman" w:cs="Times New Roman"/>
          <w:color w:val="000000"/>
          <w:sz w:val="24"/>
          <w:szCs w:val="24"/>
          <w:vertAlign w:val="subscript"/>
          <w:lang w:val="pt-BR" w:eastAsia="fr-FR"/>
        </w:rPr>
        <w:t>16</w:t>
      </w:r>
      <w:r w:rsidRPr="00415C06">
        <w:rPr>
          <w:rFonts w:ascii="Times New Roman" w:hAnsi="Times New Roman" w:cs="Times New Roman"/>
          <w:color w:val="000000"/>
          <w:sz w:val="24"/>
          <w:szCs w:val="24"/>
          <w:lang w:val="pt-BR" w:eastAsia="fr-FR"/>
        </w:rPr>
        <w:t>NO</w:t>
      </w:r>
      <w:r w:rsidRPr="00415C06">
        <w:rPr>
          <w:rFonts w:ascii="Times New Roman" w:hAnsi="Times New Roman" w:cs="Times New Roman"/>
          <w:color w:val="000000"/>
          <w:sz w:val="24"/>
          <w:szCs w:val="24"/>
          <w:vertAlign w:val="subscript"/>
          <w:lang w:val="pt-BR" w:eastAsia="fr-FR"/>
        </w:rPr>
        <w:t>5</w:t>
      </w:r>
      <w:r w:rsidRPr="004B2AFF">
        <w:rPr>
          <w:rFonts w:ascii="Times New Roman" w:hAnsi="Times New Roman" w:cs="Times New Roman"/>
          <w:color w:val="000000"/>
          <w:sz w:val="24"/>
          <w:szCs w:val="24"/>
          <w:lang w:val="pt-BR" w:eastAsia="fr-FR"/>
        </w:rPr>
        <w:t>S</w:t>
      </w:r>
      <w:r>
        <w:rPr>
          <w:rFonts w:ascii="Times New Roman" w:hAnsi="Times New Roman" w:cs="Times New Roman"/>
          <w:color w:val="000000"/>
          <w:sz w:val="24"/>
          <w:szCs w:val="24"/>
          <w:lang w:val="pt-BR" w:eastAsia="fr-FR"/>
        </w:rPr>
        <w:t>: 370.074, found: 370.076</w:t>
      </w:r>
      <w:r w:rsidRPr="00415C06">
        <w:rPr>
          <w:rFonts w:ascii="Times New Roman" w:hAnsi="Times New Roman" w:cs="Times New Roman"/>
          <w:color w:val="000000"/>
          <w:sz w:val="24"/>
          <w:szCs w:val="24"/>
          <w:lang w:val="pt-BR" w:eastAsia="fr-FR"/>
        </w:rPr>
        <w:t xml:space="preserve"> ([M+H]</w:t>
      </w:r>
      <w:r w:rsidRPr="00415C06">
        <w:rPr>
          <w:rFonts w:ascii="Times New Roman" w:hAnsi="Times New Roman" w:cs="Times New Roman"/>
          <w:color w:val="000000"/>
          <w:sz w:val="24"/>
          <w:szCs w:val="24"/>
          <w:vertAlign w:val="superscript"/>
          <w:lang w:val="pt-BR" w:eastAsia="fr-FR"/>
        </w:rPr>
        <w:t>+</w:t>
      </w:r>
      <w:r w:rsidRPr="00415C06">
        <w:rPr>
          <w:rFonts w:ascii="Times New Roman" w:hAnsi="Times New Roman" w:cs="Times New Roman"/>
          <w:color w:val="000000"/>
          <w:sz w:val="24"/>
          <w:szCs w:val="24"/>
          <w:lang w:val="pt-BR" w:eastAsia="fr-FR"/>
        </w:rPr>
        <w:t>).</w:t>
      </w:r>
    </w:p>
    <w:p w14:paraId="3D81D81A" w14:textId="77777777" w:rsidR="00DC10D0" w:rsidRPr="00415C06" w:rsidRDefault="00DC10D0" w:rsidP="00DC10D0">
      <w:pPr>
        <w:spacing w:after="0" w:line="480" w:lineRule="auto"/>
        <w:ind w:left="993" w:firstLine="423"/>
        <w:jc w:val="both"/>
        <w:rPr>
          <w:rFonts w:ascii="Times New Roman" w:hAnsi="Times New Roman" w:cs="Times New Roman"/>
          <w:color w:val="000000"/>
          <w:sz w:val="24"/>
          <w:szCs w:val="24"/>
          <w:lang w:val="pt-BR" w:eastAsia="fr-FR"/>
        </w:rPr>
      </w:pPr>
      <w:r w:rsidRPr="00415C06">
        <w:rPr>
          <w:rFonts w:ascii="Times New Roman" w:hAnsi="Times New Roman" w:cs="Times New Roman"/>
          <w:color w:val="000000"/>
          <w:sz w:val="24"/>
          <w:szCs w:val="24"/>
          <w:lang w:val="pt-BR" w:eastAsia="fr-FR"/>
        </w:rPr>
        <w:t>calcd. for C</w:t>
      </w:r>
      <w:r w:rsidRPr="00415C06">
        <w:rPr>
          <w:rFonts w:ascii="Times New Roman" w:hAnsi="Times New Roman" w:cs="Times New Roman"/>
          <w:color w:val="000000"/>
          <w:sz w:val="24"/>
          <w:szCs w:val="24"/>
          <w:vertAlign w:val="subscript"/>
          <w:lang w:val="pt-BR" w:eastAsia="fr-FR"/>
        </w:rPr>
        <w:t>1</w:t>
      </w:r>
      <w:r>
        <w:rPr>
          <w:rFonts w:ascii="Times New Roman" w:hAnsi="Times New Roman" w:cs="Times New Roman"/>
          <w:color w:val="000000"/>
          <w:sz w:val="24"/>
          <w:szCs w:val="24"/>
          <w:vertAlign w:val="subscript"/>
          <w:lang w:val="pt-BR" w:eastAsia="fr-FR"/>
        </w:rPr>
        <w:t>9</w:t>
      </w:r>
      <w:r w:rsidRPr="00415C06">
        <w:rPr>
          <w:rFonts w:ascii="Times New Roman" w:hAnsi="Times New Roman" w:cs="Times New Roman"/>
          <w:color w:val="000000"/>
          <w:sz w:val="24"/>
          <w:szCs w:val="24"/>
          <w:lang w:val="pt-BR" w:eastAsia="fr-FR"/>
        </w:rPr>
        <w:t>H</w:t>
      </w:r>
      <w:r>
        <w:rPr>
          <w:rFonts w:ascii="Times New Roman" w:hAnsi="Times New Roman" w:cs="Times New Roman"/>
          <w:color w:val="000000"/>
          <w:sz w:val="24"/>
          <w:szCs w:val="24"/>
          <w:vertAlign w:val="subscript"/>
          <w:lang w:val="pt-BR" w:eastAsia="fr-FR"/>
        </w:rPr>
        <w:t>15</w:t>
      </w:r>
      <w:r w:rsidRPr="00415C06">
        <w:rPr>
          <w:rFonts w:ascii="Times New Roman" w:hAnsi="Times New Roman" w:cs="Times New Roman"/>
          <w:color w:val="000000"/>
          <w:sz w:val="24"/>
          <w:szCs w:val="24"/>
          <w:lang w:val="pt-BR" w:eastAsia="fr-FR"/>
        </w:rPr>
        <w:t>N</w:t>
      </w:r>
      <w:r>
        <w:rPr>
          <w:rFonts w:ascii="Times New Roman" w:hAnsi="Times New Roman" w:cs="Times New Roman"/>
          <w:color w:val="000000"/>
          <w:sz w:val="24"/>
          <w:szCs w:val="24"/>
          <w:lang w:val="pt-BR" w:eastAsia="fr-FR"/>
        </w:rPr>
        <w:t>Na</w:t>
      </w:r>
      <w:r w:rsidRPr="00415C06">
        <w:rPr>
          <w:rFonts w:ascii="Times New Roman" w:hAnsi="Times New Roman" w:cs="Times New Roman"/>
          <w:color w:val="000000"/>
          <w:sz w:val="24"/>
          <w:szCs w:val="24"/>
          <w:lang w:val="pt-BR" w:eastAsia="fr-FR"/>
        </w:rPr>
        <w:t>O</w:t>
      </w:r>
      <w:r w:rsidRPr="00415C06">
        <w:rPr>
          <w:rFonts w:ascii="Times New Roman" w:hAnsi="Times New Roman" w:cs="Times New Roman"/>
          <w:color w:val="000000"/>
          <w:sz w:val="24"/>
          <w:szCs w:val="24"/>
          <w:vertAlign w:val="subscript"/>
          <w:lang w:val="pt-BR" w:eastAsia="fr-FR"/>
        </w:rPr>
        <w:t>5</w:t>
      </w:r>
      <w:r w:rsidRPr="004B2AFF">
        <w:rPr>
          <w:rFonts w:ascii="Times New Roman" w:hAnsi="Times New Roman" w:cs="Times New Roman"/>
          <w:color w:val="000000"/>
          <w:sz w:val="24"/>
          <w:szCs w:val="24"/>
          <w:lang w:val="pt-BR" w:eastAsia="fr-FR"/>
        </w:rPr>
        <w:t>S</w:t>
      </w:r>
      <w:r>
        <w:rPr>
          <w:rFonts w:ascii="Times New Roman" w:hAnsi="Times New Roman" w:cs="Times New Roman"/>
          <w:color w:val="000000"/>
          <w:sz w:val="24"/>
          <w:szCs w:val="24"/>
          <w:lang w:val="pt-BR" w:eastAsia="fr-FR"/>
        </w:rPr>
        <w:t>: 392.056, found: 392.056</w:t>
      </w:r>
      <w:r w:rsidRPr="00415C06">
        <w:rPr>
          <w:rFonts w:ascii="Times New Roman" w:hAnsi="Times New Roman" w:cs="Times New Roman"/>
          <w:color w:val="000000"/>
          <w:sz w:val="24"/>
          <w:szCs w:val="24"/>
          <w:lang w:val="pt-BR" w:eastAsia="fr-FR"/>
        </w:rPr>
        <w:t xml:space="preserve"> ([M+Na]</w:t>
      </w:r>
      <w:r w:rsidRPr="00415C06">
        <w:rPr>
          <w:rFonts w:ascii="Times New Roman" w:hAnsi="Times New Roman" w:cs="Times New Roman"/>
          <w:color w:val="000000"/>
          <w:sz w:val="24"/>
          <w:szCs w:val="24"/>
          <w:vertAlign w:val="superscript"/>
          <w:lang w:val="pt-BR" w:eastAsia="fr-FR"/>
        </w:rPr>
        <w:t>+</w:t>
      </w:r>
      <w:r w:rsidRPr="00415C06">
        <w:rPr>
          <w:rFonts w:ascii="Times New Roman" w:hAnsi="Times New Roman" w:cs="Times New Roman"/>
          <w:color w:val="000000"/>
          <w:sz w:val="24"/>
          <w:szCs w:val="24"/>
          <w:lang w:val="pt-BR" w:eastAsia="fr-FR"/>
        </w:rPr>
        <w:t>).</w:t>
      </w:r>
    </w:p>
    <w:p w14:paraId="394C4166" w14:textId="77777777" w:rsidR="00DC10D0" w:rsidRDefault="00DC10D0" w:rsidP="00DC10D0">
      <w:pPr>
        <w:spacing w:line="480" w:lineRule="auto"/>
        <w:ind w:left="993" w:hanging="993"/>
        <w:jc w:val="both"/>
        <w:rPr>
          <w:rFonts w:ascii="Times New Roman" w:hAnsi="Times New Roman" w:cs="Times New Roman"/>
          <w:color w:val="000000"/>
          <w:sz w:val="24"/>
          <w:szCs w:val="24"/>
          <w:lang w:val="pt-BR" w:eastAsia="fr-FR"/>
        </w:rPr>
      </w:pPr>
      <w:r w:rsidRPr="00415C06">
        <w:rPr>
          <w:rFonts w:ascii="Times New Roman" w:hAnsi="Times New Roman" w:cs="Times New Roman"/>
          <w:color w:val="000000"/>
          <w:sz w:val="24"/>
          <w:szCs w:val="24"/>
          <w:lang w:val="pt-BR" w:eastAsia="fr-FR"/>
        </w:rPr>
        <w:t>MS (ESI</w:t>
      </w:r>
      <w:r w:rsidRPr="00415C06">
        <w:rPr>
          <w:rFonts w:ascii="Times New Roman" w:hAnsi="Times New Roman" w:cs="Times New Roman"/>
          <w:color w:val="000000"/>
          <w:sz w:val="24"/>
          <w:szCs w:val="24"/>
          <w:vertAlign w:val="superscript"/>
          <w:lang w:val="pt-BR" w:eastAsia="fr-FR"/>
        </w:rPr>
        <w:t>-</w:t>
      </w:r>
      <w:r w:rsidRPr="00415C06">
        <w:rPr>
          <w:rFonts w:ascii="Times New Roman" w:hAnsi="Times New Roman" w:cs="Times New Roman"/>
          <w:color w:val="000000"/>
          <w:sz w:val="24"/>
          <w:szCs w:val="24"/>
          <w:lang w:val="pt-BR" w:eastAsia="fr-FR"/>
        </w:rPr>
        <w:t xml:space="preserve">): </w:t>
      </w:r>
      <w:r w:rsidRPr="00415C06">
        <w:rPr>
          <w:rFonts w:ascii="Times New Roman" w:hAnsi="Times New Roman" w:cs="Times New Roman"/>
          <w:color w:val="000000"/>
          <w:sz w:val="24"/>
          <w:szCs w:val="24"/>
          <w:lang w:val="pt-BR" w:eastAsia="fr-FR"/>
        </w:rPr>
        <w:tab/>
        <w:t>calcd. for C</w:t>
      </w:r>
      <w:r>
        <w:rPr>
          <w:rFonts w:ascii="Times New Roman" w:hAnsi="Times New Roman" w:cs="Times New Roman"/>
          <w:color w:val="000000"/>
          <w:sz w:val="24"/>
          <w:szCs w:val="24"/>
          <w:vertAlign w:val="subscript"/>
          <w:lang w:val="pt-BR" w:eastAsia="fr-FR"/>
        </w:rPr>
        <w:t>19</w:t>
      </w:r>
      <w:r w:rsidRPr="00415C06">
        <w:rPr>
          <w:rFonts w:ascii="Times New Roman" w:hAnsi="Times New Roman" w:cs="Times New Roman"/>
          <w:color w:val="000000"/>
          <w:sz w:val="24"/>
          <w:szCs w:val="24"/>
          <w:lang w:val="pt-BR" w:eastAsia="fr-FR"/>
        </w:rPr>
        <w:t>H</w:t>
      </w:r>
      <w:r>
        <w:rPr>
          <w:rFonts w:ascii="Times New Roman" w:hAnsi="Times New Roman" w:cs="Times New Roman"/>
          <w:color w:val="000000"/>
          <w:sz w:val="24"/>
          <w:szCs w:val="24"/>
          <w:vertAlign w:val="subscript"/>
          <w:lang w:val="pt-BR" w:eastAsia="fr-FR"/>
        </w:rPr>
        <w:t>14</w:t>
      </w:r>
      <w:r w:rsidRPr="00415C06">
        <w:rPr>
          <w:rFonts w:ascii="Times New Roman" w:hAnsi="Times New Roman" w:cs="Times New Roman"/>
          <w:color w:val="000000"/>
          <w:sz w:val="24"/>
          <w:szCs w:val="24"/>
          <w:lang w:val="pt-BR" w:eastAsia="fr-FR"/>
        </w:rPr>
        <w:t>NO</w:t>
      </w:r>
      <w:r w:rsidRPr="00415C06">
        <w:rPr>
          <w:rFonts w:ascii="Times New Roman" w:hAnsi="Times New Roman" w:cs="Times New Roman"/>
          <w:color w:val="000000"/>
          <w:sz w:val="24"/>
          <w:szCs w:val="24"/>
          <w:vertAlign w:val="subscript"/>
          <w:lang w:val="pt-BR" w:eastAsia="fr-FR"/>
        </w:rPr>
        <w:t>5</w:t>
      </w:r>
      <w:r w:rsidRPr="004B2AFF">
        <w:rPr>
          <w:rFonts w:ascii="Times New Roman" w:hAnsi="Times New Roman" w:cs="Times New Roman"/>
          <w:color w:val="000000"/>
          <w:sz w:val="24"/>
          <w:szCs w:val="24"/>
          <w:lang w:val="pt-BR" w:eastAsia="fr-FR"/>
        </w:rPr>
        <w:t>S</w:t>
      </w:r>
      <w:r>
        <w:rPr>
          <w:rFonts w:ascii="Times New Roman" w:hAnsi="Times New Roman" w:cs="Times New Roman"/>
          <w:color w:val="000000"/>
          <w:sz w:val="24"/>
          <w:szCs w:val="24"/>
          <w:lang w:val="pt-BR" w:eastAsia="fr-FR"/>
        </w:rPr>
        <w:t>: 368.060, found: 368.061</w:t>
      </w:r>
      <w:r w:rsidRPr="00415C06">
        <w:rPr>
          <w:rFonts w:ascii="Times New Roman" w:hAnsi="Times New Roman" w:cs="Times New Roman"/>
          <w:color w:val="000000"/>
          <w:sz w:val="24"/>
          <w:szCs w:val="24"/>
          <w:lang w:val="pt-BR" w:eastAsia="fr-FR"/>
        </w:rPr>
        <w:t xml:space="preserve"> ([M-H]</w:t>
      </w:r>
      <w:r w:rsidRPr="00415C06">
        <w:rPr>
          <w:rFonts w:ascii="Times New Roman" w:hAnsi="Times New Roman" w:cs="Times New Roman"/>
          <w:color w:val="000000"/>
          <w:sz w:val="24"/>
          <w:szCs w:val="24"/>
          <w:vertAlign w:val="superscript"/>
          <w:lang w:val="pt-BR" w:eastAsia="fr-FR"/>
        </w:rPr>
        <w:t>-</w:t>
      </w:r>
      <w:r w:rsidRPr="00415C06">
        <w:rPr>
          <w:rFonts w:ascii="Times New Roman" w:hAnsi="Times New Roman" w:cs="Times New Roman"/>
          <w:color w:val="000000"/>
          <w:sz w:val="24"/>
          <w:szCs w:val="24"/>
          <w:lang w:val="pt-BR" w:eastAsia="fr-FR"/>
        </w:rPr>
        <w:t>).</w:t>
      </w:r>
    </w:p>
    <w:p w14:paraId="3D75CBBC" w14:textId="366B9C80" w:rsidR="00DC10D0" w:rsidRDefault="00DC10D0" w:rsidP="00DC10D0">
      <w:pPr>
        <w:spacing w:after="0" w:line="480" w:lineRule="auto"/>
        <w:jc w:val="both"/>
        <w:rPr>
          <w:rFonts w:ascii="Times New Roman" w:hAnsi="Times New Roman" w:cs="Times New Roman"/>
          <w:b/>
          <w:sz w:val="24"/>
          <w:szCs w:val="24"/>
        </w:rPr>
      </w:pPr>
      <w:r w:rsidRPr="00415C06">
        <w:rPr>
          <w:rFonts w:ascii="Times New Roman" w:hAnsi="Times New Roman" w:cs="Times New Roman"/>
          <w:b/>
          <w:sz w:val="24"/>
          <w:szCs w:val="24"/>
        </w:rPr>
        <w:t>2,3-</w:t>
      </w:r>
      <w:r>
        <w:rPr>
          <w:rFonts w:ascii="Times New Roman" w:hAnsi="Times New Roman" w:cs="Times New Roman"/>
          <w:b/>
          <w:sz w:val="24"/>
          <w:szCs w:val="24"/>
        </w:rPr>
        <w:t>D</w:t>
      </w:r>
      <w:r w:rsidRPr="00415C06">
        <w:rPr>
          <w:rFonts w:ascii="Times New Roman" w:hAnsi="Times New Roman" w:cs="Times New Roman"/>
          <w:b/>
          <w:sz w:val="24"/>
          <w:szCs w:val="24"/>
        </w:rPr>
        <w:t xml:space="preserve">i(methylester)-pyrrole-5-phenyl-4-thienyl </w:t>
      </w:r>
      <w:r w:rsidR="00E04962">
        <w:rPr>
          <w:rFonts w:ascii="Times New Roman" w:hAnsi="Times New Roman" w:cs="Times New Roman"/>
          <w:b/>
          <w:sz w:val="24"/>
          <w:szCs w:val="24"/>
        </w:rPr>
        <w:t>c</w:t>
      </w:r>
      <w:r w:rsidRPr="00415C06">
        <w:rPr>
          <w:rFonts w:ascii="Times New Roman" w:hAnsi="Times New Roman" w:cs="Times New Roman"/>
          <w:b/>
          <w:sz w:val="24"/>
          <w:szCs w:val="24"/>
        </w:rPr>
        <w:t>arboxaldehyde</w:t>
      </w:r>
    </w:p>
    <w:p w14:paraId="68DCB97F" w14:textId="18A0CE55" w:rsidR="00240142" w:rsidRPr="00F560ED" w:rsidRDefault="00DC10D0" w:rsidP="00240142">
      <w:pPr>
        <w:spacing w:line="480" w:lineRule="auto"/>
        <w:jc w:val="both"/>
        <w:rPr>
          <w:rFonts w:ascii="Times New Roman" w:hAnsi="Times New Roman" w:cs="Times New Roman"/>
          <w:sz w:val="24"/>
          <w:szCs w:val="24"/>
        </w:rPr>
      </w:pPr>
      <w:r w:rsidRPr="003B0F09">
        <w:rPr>
          <w:rFonts w:ascii="Times New Roman" w:hAnsi="Times New Roman" w:cs="Times New Roman"/>
          <w:sz w:val="24"/>
          <w:szCs w:val="24"/>
        </w:rPr>
        <w:t>Dimethyl 5-(4-bromophenyl)-1H-pyrrole-2,3-dicarboxylate</w:t>
      </w:r>
      <w:r w:rsidRPr="00415C06">
        <w:rPr>
          <w:rFonts w:ascii="Times New Roman" w:hAnsi="Times New Roman" w:cs="Times New Roman"/>
          <w:sz w:val="24"/>
          <w:szCs w:val="24"/>
          <w:lang w:val="pt-BR"/>
        </w:rPr>
        <w:t xml:space="preserve"> (52 mg, 1.54×10</w:t>
      </w:r>
      <w:r w:rsidRPr="00415C06">
        <w:rPr>
          <w:rFonts w:ascii="Times New Roman" w:hAnsi="Times New Roman" w:cs="Times New Roman"/>
          <w:sz w:val="24"/>
          <w:szCs w:val="24"/>
          <w:vertAlign w:val="superscript"/>
          <w:lang w:val="pt-BR"/>
        </w:rPr>
        <w:t>–4</w:t>
      </w:r>
      <w:r w:rsidRPr="00415C06">
        <w:rPr>
          <w:rFonts w:ascii="Times New Roman" w:hAnsi="Times New Roman" w:cs="Times New Roman"/>
          <w:sz w:val="24"/>
          <w:szCs w:val="24"/>
          <w:lang w:val="pt-BR"/>
        </w:rPr>
        <w:t xml:space="preserve"> mol), 5-formyl-2-thienylboronic acid (36 mg, 2.31×10</w:t>
      </w:r>
      <w:r w:rsidRPr="00415C06">
        <w:rPr>
          <w:rFonts w:ascii="Times New Roman" w:hAnsi="Times New Roman" w:cs="Times New Roman"/>
          <w:sz w:val="24"/>
          <w:szCs w:val="24"/>
          <w:vertAlign w:val="superscript"/>
          <w:lang w:val="pt-BR"/>
        </w:rPr>
        <w:t>–4</w:t>
      </w:r>
      <w:r w:rsidRPr="00415C06">
        <w:rPr>
          <w:rFonts w:ascii="Times New Roman" w:hAnsi="Times New Roman" w:cs="Times New Roman"/>
          <w:sz w:val="24"/>
          <w:szCs w:val="24"/>
          <w:lang w:val="pt-BR"/>
        </w:rPr>
        <w:t xml:space="preserve"> mol, 1.5 eq</w:t>
      </w:r>
      <w:r>
        <w:rPr>
          <w:rFonts w:ascii="Times New Roman" w:hAnsi="Times New Roman" w:cs="Times New Roman"/>
          <w:sz w:val="24"/>
          <w:szCs w:val="24"/>
          <w:lang w:val="pt-BR"/>
        </w:rPr>
        <w:t>uiv</w:t>
      </w:r>
      <w:r w:rsidRPr="00415C06">
        <w:rPr>
          <w:rFonts w:ascii="Times New Roman" w:hAnsi="Times New Roman" w:cs="Times New Roman"/>
          <w:sz w:val="24"/>
          <w:szCs w:val="24"/>
          <w:lang w:val="pt-BR"/>
        </w:rPr>
        <w:t>.), bis-triphenylphosphinepalladium(II) chloride (9 mg, 1.28×10</w:t>
      </w:r>
      <w:r w:rsidRPr="00415C06">
        <w:rPr>
          <w:rFonts w:ascii="Times New Roman" w:hAnsi="Times New Roman" w:cs="Times New Roman"/>
          <w:sz w:val="24"/>
          <w:szCs w:val="24"/>
          <w:vertAlign w:val="superscript"/>
          <w:lang w:val="pt-BR"/>
        </w:rPr>
        <w:t>–5</w:t>
      </w:r>
      <w:r w:rsidRPr="00415C06">
        <w:rPr>
          <w:rFonts w:ascii="Times New Roman" w:hAnsi="Times New Roman" w:cs="Times New Roman"/>
          <w:sz w:val="24"/>
          <w:szCs w:val="24"/>
          <w:lang w:val="pt-BR"/>
        </w:rPr>
        <w:t xml:space="preserve"> mol, 0.08 eq</w:t>
      </w:r>
      <w:r>
        <w:rPr>
          <w:rFonts w:ascii="Times New Roman" w:hAnsi="Times New Roman" w:cs="Times New Roman"/>
          <w:sz w:val="24"/>
          <w:szCs w:val="24"/>
          <w:lang w:val="pt-BR"/>
        </w:rPr>
        <w:t>uiv</w:t>
      </w:r>
      <w:r w:rsidRPr="00415C06">
        <w:rPr>
          <w:rFonts w:ascii="Times New Roman" w:hAnsi="Times New Roman" w:cs="Times New Roman"/>
          <w:sz w:val="24"/>
          <w:szCs w:val="24"/>
          <w:lang w:val="pt-BR"/>
        </w:rPr>
        <w:t>.) and sodium carbonate (24 mg, 2.26×10</w:t>
      </w:r>
      <w:r w:rsidRPr="00415C06">
        <w:rPr>
          <w:rFonts w:ascii="Times New Roman" w:hAnsi="Times New Roman" w:cs="Times New Roman"/>
          <w:sz w:val="24"/>
          <w:szCs w:val="24"/>
          <w:vertAlign w:val="superscript"/>
          <w:lang w:val="pt-BR"/>
        </w:rPr>
        <w:t>–3</w:t>
      </w:r>
      <w:r w:rsidRPr="00415C06">
        <w:rPr>
          <w:rFonts w:ascii="Times New Roman" w:hAnsi="Times New Roman" w:cs="Times New Roman"/>
          <w:sz w:val="24"/>
          <w:szCs w:val="24"/>
          <w:lang w:val="pt-BR"/>
        </w:rPr>
        <w:t xml:space="preserve"> mol, 1.5 eq</w:t>
      </w:r>
      <w:r>
        <w:rPr>
          <w:rFonts w:ascii="Times New Roman" w:hAnsi="Times New Roman" w:cs="Times New Roman"/>
          <w:sz w:val="24"/>
          <w:szCs w:val="24"/>
          <w:lang w:val="pt-BR"/>
        </w:rPr>
        <w:t>uiv</w:t>
      </w:r>
      <w:r w:rsidRPr="00415C06">
        <w:rPr>
          <w:rFonts w:ascii="Times New Roman" w:hAnsi="Times New Roman" w:cs="Times New Roman"/>
          <w:sz w:val="24"/>
          <w:szCs w:val="24"/>
          <w:lang w:val="pt-BR"/>
        </w:rPr>
        <w:t xml:space="preserve">.) were loaded in a Schlenk tube </w:t>
      </w:r>
      <w:r>
        <w:rPr>
          <w:rFonts w:ascii="Times New Roman" w:hAnsi="Times New Roman" w:cs="Times New Roman"/>
          <w:sz w:val="24"/>
          <w:szCs w:val="24"/>
          <w:lang w:val="pt-BR"/>
        </w:rPr>
        <w:t xml:space="preserve">and </w:t>
      </w:r>
      <w:r w:rsidRPr="00415C06">
        <w:rPr>
          <w:rFonts w:ascii="Times New Roman" w:hAnsi="Times New Roman" w:cs="Times New Roman"/>
          <w:sz w:val="24"/>
          <w:szCs w:val="24"/>
          <w:lang w:val="pt-BR"/>
        </w:rPr>
        <w:t xml:space="preserve">purged with three vacuum/nitrogen cycles. </w:t>
      </w:r>
      <w:r w:rsidRPr="00415C06">
        <w:rPr>
          <w:rFonts w:ascii="Times New Roman" w:hAnsi="Times New Roman" w:cs="Times New Roman"/>
          <w:sz w:val="24"/>
          <w:szCs w:val="24"/>
        </w:rPr>
        <w:t>H</w:t>
      </w:r>
      <w:r w:rsidRPr="00415C06">
        <w:rPr>
          <w:rFonts w:ascii="Times New Roman" w:hAnsi="Times New Roman" w:cs="Times New Roman"/>
          <w:sz w:val="24"/>
          <w:szCs w:val="24"/>
          <w:vertAlign w:val="subscript"/>
        </w:rPr>
        <w:t>2</w:t>
      </w:r>
      <w:r w:rsidRPr="00415C06">
        <w:rPr>
          <w:rFonts w:ascii="Times New Roman" w:hAnsi="Times New Roman" w:cs="Times New Roman"/>
          <w:sz w:val="24"/>
          <w:szCs w:val="24"/>
        </w:rPr>
        <w:t xml:space="preserve">O (0.5 mL) and then 1,2-dimethoxyethane (3 mL) were added and the mixture was heated to </w:t>
      </w:r>
      <w:r w:rsidR="00240142">
        <w:rPr>
          <w:rFonts w:ascii="Times New Roman" w:hAnsi="Times New Roman" w:cs="Times New Roman"/>
          <w:sz w:val="24"/>
          <w:szCs w:val="24"/>
        </w:rPr>
        <w:t>90 °C overnight under nitrogen.</w:t>
      </w:r>
      <w:r w:rsidR="00240142" w:rsidRPr="00EE3B8E">
        <w:rPr>
          <w:rFonts w:ascii="Times New Roman" w:hAnsi="Times New Roman" w:cs="Times New Roman"/>
          <w:sz w:val="24"/>
          <w:szCs w:val="24"/>
          <w:lang w:val="pt-BR"/>
        </w:rPr>
        <w:t xml:space="preserve"> </w:t>
      </w:r>
      <w:r w:rsidR="00240142" w:rsidRPr="00415C06">
        <w:rPr>
          <w:rFonts w:ascii="Times New Roman" w:hAnsi="Times New Roman" w:cs="Times New Roman"/>
          <w:sz w:val="24"/>
          <w:szCs w:val="24"/>
        </w:rPr>
        <w:t>After cooling</w:t>
      </w:r>
      <w:r w:rsidR="00240142" w:rsidRPr="00EE3B8E">
        <w:rPr>
          <w:rFonts w:ascii="Times New Roman" w:hAnsi="Times New Roman" w:cs="Times New Roman"/>
          <w:sz w:val="24"/>
          <w:szCs w:val="24"/>
          <w:lang w:val="pt-BR"/>
        </w:rPr>
        <w:t xml:space="preserve">, </w:t>
      </w:r>
      <w:r w:rsidR="00240142">
        <w:rPr>
          <w:rFonts w:ascii="Times New Roman" w:hAnsi="Times New Roman" w:cs="Times New Roman"/>
          <w:sz w:val="24"/>
          <w:szCs w:val="24"/>
          <w:lang w:val="pt-BR"/>
        </w:rPr>
        <w:t xml:space="preserve">the mixture was </w:t>
      </w:r>
      <w:r w:rsidR="00240142" w:rsidRPr="00EE3B8E">
        <w:rPr>
          <w:rFonts w:ascii="Times New Roman" w:hAnsi="Times New Roman" w:cs="Times New Roman"/>
          <w:sz w:val="24"/>
          <w:szCs w:val="24"/>
          <w:lang w:val="pt-BR"/>
        </w:rPr>
        <w:t xml:space="preserve">filtered and the filtrate acidified </w:t>
      </w:r>
      <w:r w:rsidR="00240142" w:rsidRPr="00EE3B8E">
        <w:rPr>
          <w:rFonts w:ascii="Times New Roman" w:hAnsi="Times New Roman" w:cs="Times New Roman"/>
          <w:sz w:val="24"/>
          <w:szCs w:val="24"/>
        </w:rPr>
        <w:t xml:space="preserve">with diluted 0.1 M </w:t>
      </w:r>
      <w:r w:rsidR="00240142">
        <w:rPr>
          <w:rFonts w:ascii="Times New Roman" w:hAnsi="Times New Roman" w:cs="Times New Roman"/>
          <w:sz w:val="24"/>
          <w:szCs w:val="24"/>
        </w:rPr>
        <w:t>HCl</w:t>
      </w:r>
      <w:r w:rsidR="00240142" w:rsidRPr="00EE3B8E">
        <w:rPr>
          <w:rFonts w:ascii="Times New Roman" w:hAnsi="Times New Roman" w:cs="Times New Roman"/>
          <w:sz w:val="24"/>
          <w:szCs w:val="24"/>
        </w:rPr>
        <w:t xml:space="preserve"> until slightly acidic pH.  The organic phase was extracted with </w:t>
      </w:r>
      <w:r w:rsidR="00240142">
        <w:rPr>
          <w:rFonts w:ascii="Times New Roman" w:hAnsi="Times New Roman" w:cs="Times New Roman"/>
          <w:sz w:val="24"/>
          <w:szCs w:val="24"/>
        </w:rPr>
        <w:t>EtOAc</w:t>
      </w:r>
      <w:r w:rsidR="00240142" w:rsidRPr="00EE3B8E">
        <w:rPr>
          <w:rFonts w:ascii="Times New Roman" w:hAnsi="Times New Roman" w:cs="Times New Roman"/>
          <w:sz w:val="24"/>
          <w:szCs w:val="24"/>
        </w:rPr>
        <w:t xml:space="preserve"> (3×10 mL), dried </w:t>
      </w:r>
      <w:r w:rsidR="00240142">
        <w:rPr>
          <w:rFonts w:ascii="Times New Roman" w:hAnsi="Times New Roman" w:cs="Times New Roman"/>
          <w:sz w:val="24"/>
          <w:szCs w:val="24"/>
        </w:rPr>
        <w:t>over</w:t>
      </w:r>
      <w:r w:rsidR="00240142" w:rsidRPr="00EE3B8E">
        <w:rPr>
          <w:rFonts w:ascii="Times New Roman" w:hAnsi="Times New Roman" w:cs="Times New Roman"/>
          <w:sz w:val="24"/>
          <w:szCs w:val="24"/>
        </w:rPr>
        <w:t xml:space="preserve"> MgSO</w:t>
      </w:r>
      <w:r w:rsidR="00240142" w:rsidRPr="008E235D">
        <w:rPr>
          <w:rFonts w:ascii="Times New Roman" w:hAnsi="Times New Roman" w:cs="Times New Roman"/>
          <w:sz w:val="24"/>
          <w:szCs w:val="24"/>
          <w:vertAlign w:val="subscript"/>
        </w:rPr>
        <w:t>4</w:t>
      </w:r>
      <w:r w:rsidR="00240142" w:rsidRPr="00F560ED">
        <w:rPr>
          <w:rFonts w:ascii="Times New Roman" w:hAnsi="Times New Roman" w:cs="Times New Roman"/>
          <w:sz w:val="24"/>
          <w:szCs w:val="24"/>
        </w:rPr>
        <w:t xml:space="preserve"> and </w:t>
      </w:r>
      <w:r w:rsidR="00240142">
        <w:rPr>
          <w:rFonts w:ascii="Times New Roman" w:hAnsi="Times New Roman" w:cs="Times New Roman"/>
          <w:sz w:val="24"/>
          <w:szCs w:val="24"/>
        </w:rPr>
        <w:t>the solvent was removed under reduced pressure</w:t>
      </w:r>
      <w:r w:rsidR="00240142" w:rsidRPr="00F560ED">
        <w:rPr>
          <w:rFonts w:ascii="Times New Roman" w:hAnsi="Times New Roman" w:cs="Times New Roman"/>
          <w:sz w:val="24"/>
          <w:szCs w:val="24"/>
        </w:rPr>
        <w:t xml:space="preserve"> to afford 2,3-di(carboxylic acid)-pyrrole-5-phenyl-4-phenyl carboxaldehyde</w:t>
      </w:r>
      <w:r w:rsidR="00240142">
        <w:rPr>
          <w:rFonts w:ascii="Times New Roman" w:hAnsi="Times New Roman" w:cs="Times New Roman"/>
          <w:sz w:val="24"/>
          <w:szCs w:val="24"/>
        </w:rPr>
        <w:t xml:space="preserve"> (14 mg, 63%)</w:t>
      </w:r>
      <w:r w:rsidR="00240142" w:rsidRPr="00F560ED">
        <w:rPr>
          <w:rFonts w:ascii="Times New Roman" w:hAnsi="Times New Roman" w:cs="Times New Roman"/>
          <w:sz w:val="24"/>
          <w:szCs w:val="24"/>
        </w:rPr>
        <w:t xml:space="preserve"> as a white solid.</w:t>
      </w:r>
    </w:p>
    <w:p w14:paraId="3A44A366" w14:textId="2BBC10C9" w:rsidR="00DC10D0" w:rsidRPr="00415C06" w:rsidRDefault="00DC10D0" w:rsidP="00DC10D0">
      <w:pPr>
        <w:spacing w:line="480" w:lineRule="auto"/>
        <w:jc w:val="both"/>
        <w:rPr>
          <w:rFonts w:ascii="Times New Roman" w:hAnsi="Times New Roman" w:cs="Times New Roman"/>
          <w:color w:val="000000"/>
          <w:sz w:val="24"/>
          <w:szCs w:val="24"/>
        </w:rPr>
      </w:pPr>
      <w:r w:rsidRPr="00415C06">
        <w:rPr>
          <w:rFonts w:ascii="Times New Roman" w:hAnsi="Times New Roman" w:cs="Times New Roman"/>
          <w:color w:val="000000"/>
          <w:sz w:val="24"/>
          <w:szCs w:val="24"/>
          <w:vertAlign w:val="superscript"/>
        </w:rPr>
        <w:t>1</w:t>
      </w:r>
      <w:r w:rsidRPr="00415C06">
        <w:rPr>
          <w:rFonts w:ascii="Times New Roman" w:hAnsi="Times New Roman" w:cs="Times New Roman"/>
          <w:color w:val="000000"/>
          <w:sz w:val="24"/>
          <w:szCs w:val="24"/>
        </w:rPr>
        <w:t>H NMR (CDCl</w:t>
      </w:r>
      <w:r w:rsidRPr="00415C06">
        <w:rPr>
          <w:rFonts w:ascii="Times New Roman" w:hAnsi="Times New Roman" w:cs="Times New Roman"/>
          <w:color w:val="000000"/>
          <w:sz w:val="24"/>
          <w:szCs w:val="24"/>
          <w:vertAlign w:val="subscript"/>
        </w:rPr>
        <w:t>3</w:t>
      </w:r>
      <w:r w:rsidRPr="00415C06">
        <w:rPr>
          <w:rFonts w:ascii="Times New Roman" w:hAnsi="Times New Roman" w:cs="Times New Roman"/>
          <w:color w:val="000000"/>
          <w:sz w:val="24"/>
          <w:szCs w:val="24"/>
        </w:rPr>
        <w:t>, 400 MHz, 25 °C): δ 9.94 (s, 1H, H</w:t>
      </w:r>
      <w:r w:rsidRPr="00415C06">
        <w:rPr>
          <w:rFonts w:ascii="Times New Roman" w:hAnsi="Times New Roman" w:cs="Times New Roman"/>
          <w:color w:val="000000"/>
          <w:sz w:val="24"/>
          <w:szCs w:val="24"/>
          <w:vertAlign w:val="subscript"/>
        </w:rPr>
        <w:t>C</w:t>
      </w:r>
      <w:r w:rsidRPr="00415C06">
        <w:rPr>
          <w:rFonts w:ascii="Times New Roman" w:hAnsi="Times New Roman" w:cs="Times New Roman"/>
          <w:i/>
          <w:color w:val="000000"/>
          <w:sz w:val="24"/>
          <w:szCs w:val="24"/>
          <w:vertAlign w:val="subscript"/>
        </w:rPr>
        <w:t>H</w:t>
      </w:r>
      <w:r w:rsidRPr="00415C06">
        <w:rPr>
          <w:rFonts w:ascii="Times New Roman" w:hAnsi="Times New Roman" w:cs="Times New Roman"/>
          <w:color w:val="000000"/>
          <w:sz w:val="24"/>
          <w:szCs w:val="24"/>
          <w:vertAlign w:val="subscript"/>
        </w:rPr>
        <w:t>O</w:t>
      </w:r>
      <w:r w:rsidRPr="00415C06">
        <w:rPr>
          <w:rFonts w:ascii="Times New Roman" w:hAnsi="Times New Roman" w:cs="Times New Roman"/>
          <w:color w:val="000000"/>
          <w:sz w:val="24"/>
          <w:szCs w:val="24"/>
        </w:rPr>
        <w:t>), 9.68 (br s, 1H, H</w:t>
      </w:r>
      <w:r w:rsidRPr="00415C06">
        <w:rPr>
          <w:rFonts w:ascii="Times New Roman" w:hAnsi="Times New Roman" w:cs="Times New Roman"/>
          <w:color w:val="000000"/>
          <w:sz w:val="24"/>
          <w:szCs w:val="24"/>
          <w:vertAlign w:val="subscript"/>
        </w:rPr>
        <w:t>N</w:t>
      </w:r>
      <w:r w:rsidRPr="00415C06">
        <w:rPr>
          <w:rFonts w:ascii="Times New Roman" w:hAnsi="Times New Roman" w:cs="Times New Roman"/>
          <w:i/>
          <w:color w:val="000000"/>
          <w:sz w:val="24"/>
          <w:szCs w:val="24"/>
          <w:vertAlign w:val="subscript"/>
        </w:rPr>
        <w:t>H</w:t>
      </w:r>
      <w:r w:rsidRPr="00415C06">
        <w:rPr>
          <w:rFonts w:ascii="Times New Roman" w:hAnsi="Times New Roman" w:cs="Times New Roman"/>
          <w:color w:val="000000"/>
          <w:sz w:val="24"/>
          <w:szCs w:val="24"/>
          <w:vertAlign w:val="subscript"/>
        </w:rPr>
        <w:t xml:space="preserve"> pyrrole</w:t>
      </w:r>
      <w:r w:rsidRPr="00415C06">
        <w:rPr>
          <w:rFonts w:ascii="Times New Roman" w:hAnsi="Times New Roman" w:cs="Times New Roman"/>
          <w:color w:val="000000"/>
          <w:sz w:val="24"/>
          <w:szCs w:val="24"/>
        </w:rPr>
        <w:t xml:space="preserve">), 7.79 (d, </w:t>
      </w:r>
      <w:r w:rsidRPr="00415C06">
        <w:rPr>
          <w:rFonts w:ascii="Times New Roman" w:hAnsi="Times New Roman" w:cs="Times New Roman"/>
          <w:i/>
          <w:color w:val="000000"/>
          <w:sz w:val="24"/>
          <w:szCs w:val="24"/>
        </w:rPr>
        <w:t>J =</w:t>
      </w:r>
      <w:r w:rsidRPr="00415C06">
        <w:rPr>
          <w:rFonts w:ascii="Times New Roman" w:hAnsi="Times New Roman" w:cs="Times New Roman"/>
          <w:color w:val="000000"/>
          <w:sz w:val="24"/>
          <w:szCs w:val="24"/>
        </w:rPr>
        <w:t xml:space="preserve"> 4.0 Hz, 1H, H</w:t>
      </w:r>
      <w:r w:rsidRPr="00415C06">
        <w:rPr>
          <w:rFonts w:ascii="Times New Roman" w:hAnsi="Times New Roman" w:cs="Times New Roman"/>
          <w:color w:val="000000"/>
          <w:sz w:val="24"/>
          <w:szCs w:val="24"/>
          <w:vertAlign w:val="subscript"/>
        </w:rPr>
        <w:t>thiophene</w:t>
      </w:r>
      <w:r w:rsidRPr="00415C06">
        <w:rPr>
          <w:rFonts w:ascii="Times New Roman" w:hAnsi="Times New Roman" w:cs="Times New Roman"/>
          <w:color w:val="000000"/>
          <w:sz w:val="24"/>
          <w:szCs w:val="24"/>
        </w:rPr>
        <w:t xml:space="preserve">), 7.76 (d, </w:t>
      </w:r>
      <w:r w:rsidRPr="00415C06">
        <w:rPr>
          <w:rFonts w:ascii="Times New Roman" w:hAnsi="Times New Roman" w:cs="Times New Roman"/>
          <w:i/>
          <w:color w:val="000000"/>
          <w:sz w:val="24"/>
          <w:szCs w:val="24"/>
        </w:rPr>
        <w:t>J =</w:t>
      </w:r>
      <w:r w:rsidRPr="00415C06">
        <w:rPr>
          <w:rFonts w:ascii="Times New Roman" w:hAnsi="Times New Roman" w:cs="Times New Roman"/>
          <w:color w:val="000000"/>
          <w:sz w:val="24"/>
          <w:szCs w:val="24"/>
        </w:rPr>
        <w:t xml:space="preserve"> 8.4 Hz, 2H, H</w:t>
      </w:r>
      <w:r w:rsidRPr="00415C06">
        <w:rPr>
          <w:rFonts w:ascii="Times New Roman" w:hAnsi="Times New Roman" w:cs="Times New Roman"/>
          <w:color w:val="000000"/>
          <w:sz w:val="24"/>
          <w:szCs w:val="24"/>
          <w:vertAlign w:val="subscript"/>
        </w:rPr>
        <w:t>Ar</w:t>
      </w:r>
      <w:r w:rsidRPr="00415C06">
        <w:rPr>
          <w:rFonts w:ascii="Times New Roman" w:hAnsi="Times New Roman" w:cs="Times New Roman"/>
          <w:color w:val="000000"/>
          <w:sz w:val="24"/>
          <w:szCs w:val="24"/>
        </w:rPr>
        <w:t xml:space="preserve">), 7.65 (d, </w:t>
      </w:r>
      <w:r w:rsidRPr="00415C06">
        <w:rPr>
          <w:rFonts w:ascii="Times New Roman" w:hAnsi="Times New Roman" w:cs="Times New Roman"/>
          <w:i/>
          <w:color w:val="000000"/>
          <w:sz w:val="24"/>
          <w:szCs w:val="24"/>
        </w:rPr>
        <w:t>J =</w:t>
      </w:r>
      <w:r w:rsidRPr="00415C06">
        <w:rPr>
          <w:rFonts w:ascii="Times New Roman" w:hAnsi="Times New Roman" w:cs="Times New Roman"/>
          <w:color w:val="000000"/>
          <w:sz w:val="24"/>
          <w:szCs w:val="24"/>
        </w:rPr>
        <w:t xml:space="preserve"> 8.4 Hz, 2H, H</w:t>
      </w:r>
      <w:r w:rsidRPr="00415C06">
        <w:rPr>
          <w:rFonts w:ascii="Times New Roman" w:hAnsi="Times New Roman" w:cs="Times New Roman"/>
          <w:color w:val="000000"/>
          <w:sz w:val="24"/>
          <w:szCs w:val="24"/>
          <w:vertAlign w:val="subscript"/>
        </w:rPr>
        <w:t>Ar</w:t>
      </w:r>
      <w:r w:rsidRPr="00415C06">
        <w:rPr>
          <w:rFonts w:ascii="Times New Roman" w:hAnsi="Times New Roman" w:cs="Times New Roman"/>
          <w:color w:val="000000"/>
          <w:sz w:val="24"/>
          <w:szCs w:val="24"/>
        </w:rPr>
        <w:t xml:space="preserve">), 7.48 (d, </w:t>
      </w:r>
      <w:r w:rsidRPr="00415C06">
        <w:rPr>
          <w:rFonts w:ascii="Times New Roman" w:hAnsi="Times New Roman" w:cs="Times New Roman"/>
          <w:i/>
          <w:color w:val="000000"/>
          <w:sz w:val="24"/>
          <w:szCs w:val="24"/>
        </w:rPr>
        <w:t>J =</w:t>
      </w:r>
      <w:r w:rsidRPr="00415C06">
        <w:rPr>
          <w:rFonts w:ascii="Times New Roman" w:hAnsi="Times New Roman" w:cs="Times New Roman"/>
          <w:color w:val="000000"/>
          <w:sz w:val="24"/>
          <w:szCs w:val="24"/>
        </w:rPr>
        <w:t xml:space="preserve"> 4.0 Hz, 1H, H</w:t>
      </w:r>
      <w:r w:rsidRPr="00415C06">
        <w:rPr>
          <w:rFonts w:ascii="Times New Roman" w:hAnsi="Times New Roman" w:cs="Times New Roman"/>
          <w:color w:val="000000"/>
          <w:sz w:val="24"/>
          <w:szCs w:val="24"/>
          <w:vertAlign w:val="subscript"/>
        </w:rPr>
        <w:t>thiophene</w:t>
      </w:r>
      <w:r w:rsidRPr="00415C06">
        <w:rPr>
          <w:rFonts w:ascii="Times New Roman" w:hAnsi="Times New Roman" w:cs="Times New Roman"/>
          <w:color w:val="000000"/>
          <w:sz w:val="24"/>
          <w:szCs w:val="24"/>
        </w:rPr>
        <w:t xml:space="preserve">), 7.03 (d, </w:t>
      </w:r>
      <w:r w:rsidRPr="00415C06">
        <w:rPr>
          <w:rFonts w:ascii="Times New Roman" w:hAnsi="Times New Roman" w:cs="Times New Roman"/>
          <w:i/>
          <w:color w:val="000000"/>
          <w:sz w:val="24"/>
          <w:szCs w:val="24"/>
        </w:rPr>
        <w:t>J =</w:t>
      </w:r>
      <w:r w:rsidRPr="00415C06">
        <w:rPr>
          <w:rFonts w:ascii="Times New Roman" w:hAnsi="Times New Roman" w:cs="Times New Roman"/>
          <w:color w:val="000000"/>
          <w:sz w:val="24"/>
          <w:szCs w:val="24"/>
        </w:rPr>
        <w:t xml:space="preserve"> 3.0</w:t>
      </w:r>
      <w:r>
        <w:rPr>
          <w:rFonts w:ascii="Times New Roman" w:hAnsi="Times New Roman" w:cs="Times New Roman"/>
          <w:color w:val="000000"/>
          <w:sz w:val="24"/>
          <w:szCs w:val="24"/>
        </w:rPr>
        <w:t xml:space="preserve"> </w:t>
      </w:r>
      <w:r w:rsidRPr="00415C06">
        <w:rPr>
          <w:rFonts w:ascii="Times New Roman" w:hAnsi="Times New Roman" w:cs="Times New Roman"/>
          <w:color w:val="000000"/>
          <w:sz w:val="24"/>
          <w:szCs w:val="24"/>
        </w:rPr>
        <w:t>Hz, 1H, H</w:t>
      </w:r>
      <w:r w:rsidRPr="00415C06">
        <w:rPr>
          <w:rFonts w:ascii="Times New Roman" w:hAnsi="Times New Roman" w:cs="Times New Roman"/>
          <w:color w:val="000000"/>
          <w:sz w:val="24"/>
          <w:szCs w:val="24"/>
          <w:vertAlign w:val="subscript"/>
        </w:rPr>
        <w:t>pyrrole</w:t>
      </w:r>
      <w:r w:rsidRPr="00415C06">
        <w:rPr>
          <w:rFonts w:ascii="Times New Roman" w:hAnsi="Times New Roman" w:cs="Times New Roman"/>
          <w:color w:val="000000"/>
          <w:sz w:val="24"/>
          <w:szCs w:val="24"/>
        </w:rPr>
        <w:t>), 3.98 (s, 3H, H</w:t>
      </w:r>
      <w:r w:rsidRPr="00415C06">
        <w:rPr>
          <w:rFonts w:ascii="Times New Roman" w:hAnsi="Times New Roman" w:cs="Times New Roman"/>
          <w:color w:val="000000"/>
          <w:sz w:val="24"/>
          <w:szCs w:val="24"/>
          <w:vertAlign w:val="subscript"/>
        </w:rPr>
        <w:t>C</w:t>
      </w:r>
      <w:r w:rsidRPr="00415C06">
        <w:rPr>
          <w:rFonts w:ascii="Times New Roman" w:hAnsi="Times New Roman" w:cs="Times New Roman"/>
          <w:i/>
          <w:color w:val="000000"/>
          <w:sz w:val="24"/>
          <w:szCs w:val="24"/>
          <w:vertAlign w:val="subscript"/>
        </w:rPr>
        <w:t>H</w:t>
      </w:r>
      <w:r w:rsidRPr="00415C06">
        <w:rPr>
          <w:rFonts w:ascii="Times New Roman" w:hAnsi="Times New Roman" w:cs="Times New Roman"/>
          <w:color w:val="000000"/>
          <w:sz w:val="24"/>
          <w:szCs w:val="24"/>
          <w:vertAlign w:val="subscript"/>
        </w:rPr>
        <w:t>3</w:t>
      </w:r>
      <w:r w:rsidRPr="00415C06">
        <w:rPr>
          <w:rFonts w:ascii="Times New Roman" w:hAnsi="Times New Roman" w:cs="Times New Roman"/>
          <w:color w:val="000000"/>
          <w:sz w:val="24"/>
          <w:szCs w:val="24"/>
        </w:rPr>
        <w:t>), 3.94 (s, 3H, H</w:t>
      </w:r>
      <w:r w:rsidRPr="00415C06">
        <w:rPr>
          <w:rFonts w:ascii="Times New Roman" w:hAnsi="Times New Roman" w:cs="Times New Roman"/>
          <w:color w:val="000000"/>
          <w:sz w:val="24"/>
          <w:szCs w:val="24"/>
          <w:vertAlign w:val="subscript"/>
        </w:rPr>
        <w:t>C</w:t>
      </w:r>
      <w:r w:rsidRPr="00415C06">
        <w:rPr>
          <w:rFonts w:ascii="Times New Roman" w:hAnsi="Times New Roman" w:cs="Times New Roman"/>
          <w:i/>
          <w:color w:val="000000"/>
          <w:sz w:val="24"/>
          <w:szCs w:val="24"/>
          <w:vertAlign w:val="subscript"/>
        </w:rPr>
        <w:t>H</w:t>
      </w:r>
      <w:r w:rsidRPr="00415C06">
        <w:rPr>
          <w:rFonts w:ascii="Times New Roman" w:hAnsi="Times New Roman" w:cs="Times New Roman"/>
          <w:color w:val="000000"/>
          <w:sz w:val="24"/>
          <w:szCs w:val="24"/>
          <w:vertAlign w:val="subscript"/>
        </w:rPr>
        <w:t>3</w:t>
      </w:r>
      <w:r w:rsidRPr="00415C06">
        <w:rPr>
          <w:rFonts w:ascii="Times New Roman" w:hAnsi="Times New Roman" w:cs="Times New Roman"/>
          <w:color w:val="000000"/>
          <w:sz w:val="24"/>
          <w:szCs w:val="24"/>
        </w:rPr>
        <w:t>) ppm.</w:t>
      </w:r>
    </w:p>
    <w:p w14:paraId="763D632F" w14:textId="77777777" w:rsidR="00DC10D0" w:rsidRPr="00415C06" w:rsidRDefault="00DC10D0" w:rsidP="00DC10D0">
      <w:pPr>
        <w:spacing w:line="480" w:lineRule="auto"/>
        <w:jc w:val="both"/>
        <w:rPr>
          <w:rFonts w:ascii="Times New Roman" w:hAnsi="Times New Roman" w:cs="Times New Roman"/>
          <w:color w:val="000000"/>
          <w:sz w:val="24"/>
          <w:szCs w:val="24"/>
          <w:lang w:val="pt-BR" w:eastAsia="fr-FR"/>
        </w:rPr>
      </w:pPr>
      <w:r w:rsidRPr="00415C06">
        <w:rPr>
          <w:rFonts w:ascii="Times New Roman" w:hAnsi="Times New Roman" w:cs="Times New Roman"/>
          <w:color w:val="000000"/>
          <w:sz w:val="24"/>
          <w:szCs w:val="24"/>
          <w:vertAlign w:val="superscript"/>
        </w:rPr>
        <w:t>13</w:t>
      </w:r>
      <w:r w:rsidRPr="00415C06">
        <w:rPr>
          <w:rFonts w:ascii="Times New Roman" w:hAnsi="Times New Roman" w:cs="Times New Roman"/>
          <w:color w:val="000000"/>
          <w:sz w:val="24"/>
          <w:szCs w:val="24"/>
        </w:rPr>
        <w:t>C NMR (CDCl</w:t>
      </w:r>
      <w:r w:rsidRPr="00415C06">
        <w:rPr>
          <w:rFonts w:ascii="Times New Roman" w:hAnsi="Times New Roman" w:cs="Times New Roman"/>
          <w:color w:val="000000"/>
          <w:sz w:val="24"/>
          <w:szCs w:val="24"/>
          <w:vertAlign w:val="subscript"/>
        </w:rPr>
        <w:t>3</w:t>
      </w:r>
      <w:r w:rsidRPr="00415C06">
        <w:rPr>
          <w:rFonts w:ascii="Times New Roman" w:hAnsi="Times New Roman" w:cs="Times New Roman"/>
          <w:color w:val="000000"/>
          <w:sz w:val="24"/>
          <w:szCs w:val="24"/>
        </w:rPr>
        <w:t xml:space="preserve">, 400 MHz, 25 °C): δ </w:t>
      </w:r>
      <w:r w:rsidRPr="00415C06">
        <w:rPr>
          <w:rFonts w:ascii="Times New Roman" w:hAnsi="Times New Roman" w:cs="Times New Roman"/>
          <w:color w:val="000000"/>
          <w:sz w:val="24"/>
          <w:szCs w:val="24"/>
          <w:lang w:val="pt-BR" w:eastAsia="fr-FR"/>
        </w:rPr>
        <w:t xml:space="preserve">182.9, 164.2, 160.7, 153.2, 142.9, 137.5, 133.8, 133.0, 131.1, 127.3, 125.5, 124.5, 123.4, 121.8, 111.5, 52.5, 52.2 </w:t>
      </w:r>
      <w:r w:rsidRPr="00415C06">
        <w:rPr>
          <w:rFonts w:ascii="Times New Roman" w:hAnsi="Times New Roman" w:cs="Times New Roman"/>
          <w:color w:val="000000"/>
          <w:sz w:val="24"/>
          <w:szCs w:val="24"/>
        </w:rPr>
        <w:t>ppm.</w:t>
      </w:r>
    </w:p>
    <w:p w14:paraId="2C12E7D4" w14:textId="77777777" w:rsidR="00DC10D0" w:rsidRPr="00415C06" w:rsidRDefault="00DC10D0" w:rsidP="00DC10D0">
      <w:pPr>
        <w:spacing w:after="0" w:line="480" w:lineRule="auto"/>
        <w:ind w:left="993" w:hanging="993"/>
        <w:jc w:val="both"/>
        <w:rPr>
          <w:rFonts w:ascii="Times New Roman" w:hAnsi="Times New Roman" w:cs="Times New Roman"/>
          <w:color w:val="000000"/>
          <w:sz w:val="24"/>
          <w:szCs w:val="24"/>
          <w:lang w:val="pt-BR" w:eastAsia="fr-FR"/>
        </w:rPr>
      </w:pPr>
      <w:r w:rsidRPr="00415C06">
        <w:rPr>
          <w:rFonts w:ascii="Times New Roman" w:hAnsi="Times New Roman" w:cs="Times New Roman"/>
          <w:color w:val="000000"/>
          <w:sz w:val="24"/>
          <w:szCs w:val="24"/>
          <w:lang w:val="pt-BR" w:eastAsia="fr-FR"/>
        </w:rPr>
        <w:t>MS (ESI</w:t>
      </w:r>
      <w:r w:rsidRPr="00415C06">
        <w:rPr>
          <w:rFonts w:ascii="Times New Roman" w:hAnsi="Times New Roman" w:cs="Times New Roman"/>
          <w:color w:val="000000"/>
          <w:sz w:val="24"/>
          <w:szCs w:val="24"/>
          <w:vertAlign w:val="superscript"/>
          <w:lang w:val="pt-BR" w:eastAsia="fr-FR"/>
        </w:rPr>
        <w:t>+</w:t>
      </w:r>
      <w:r w:rsidRPr="00415C06">
        <w:rPr>
          <w:rFonts w:ascii="Times New Roman" w:hAnsi="Times New Roman" w:cs="Times New Roman"/>
          <w:color w:val="000000"/>
          <w:sz w:val="24"/>
          <w:szCs w:val="24"/>
          <w:lang w:val="pt-BR" w:eastAsia="fr-FR"/>
        </w:rPr>
        <w:t xml:space="preserve">): </w:t>
      </w:r>
      <w:r w:rsidRPr="00415C06">
        <w:rPr>
          <w:rFonts w:ascii="Times New Roman" w:hAnsi="Times New Roman" w:cs="Times New Roman"/>
          <w:color w:val="000000"/>
          <w:sz w:val="24"/>
          <w:szCs w:val="24"/>
          <w:lang w:val="pt-BR" w:eastAsia="fr-FR"/>
        </w:rPr>
        <w:tab/>
        <w:t>calcd. for C</w:t>
      </w:r>
      <w:r w:rsidRPr="00415C06">
        <w:rPr>
          <w:rFonts w:ascii="Times New Roman" w:hAnsi="Times New Roman" w:cs="Times New Roman"/>
          <w:color w:val="000000"/>
          <w:sz w:val="24"/>
          <w:szCs w:val="24"/>
          <w:vertAlign w:val="subscript"/>
          <w:lang w:val="pt-BR" w:eastAsia="fr-FR"/>
        </w:rPr>
        <w:t>19</w:t>
      </w:r>
      <w:r w:rsidRPr="00415C06">
        <w:rPr>
          <w:rFonts w:ascii="Times New Roman" w:hAnsi="Times New Roman" w:cs="Times New Roman"/>
          <w:color w:val="000000"/>
          <w:sz w:val="24"/>
          <w:szCs w:val="24"/>
          <w:lang w:val="pt-BR" w:eastAsia="fr-FR"/>
        </w:rPr>
        <w:t>H</w:t>
      </w:r>
      <w:r w:rsidRPr="00415C06">
        <w:rPr>
          <w:rFonts w:ascii="Times New Roman" w:hAnsi="Times New Roman" w:cs="Times New Roman"/>
          <w:color w:val="000000"/>
          <w:sz w:val="24"/>
          <w:szCs w:val="24"/>
          <w:vertAlign w:val="subscript"/>
          <w:lang w:val="pt-BR" w:eastAsia="fr-FR"/>
        </w:rPr>
        <w:t>16</w:t>
      </w:r>
      <w:r w:rsidRPr="00415C06">
        <w:rPr>
          <w:rFonts w:ascii="Times New Roman" w:hAnsi="Times New Roman" w:cs="Times New Roman"/>
          <w:color w:val="000000"/>
          <w:sz w:val="24"/>
          <w:szCs w:val="24"/>
          <w:lang w:val="pt-BR" w:eastAsia="fr-FR"/>
        </w:rPr>
        <w:t>NO</w:t>
      </w:r>
      <w:r w:rsidRPr="00415C06">
        <w:rPr>
          <w:rFonts w:ascii="Times New Roman" w:hAnsi="Times New Roman" w:cs="Times New Roman"/>
          <w:color w:val="000000"/>
          <w:sz w:val="24"/>
          <w:szCs w:val="24"/>
          <w:vertAlign w:val="subscript"/>
          <w:lang w:val="pt-BR" w:eastAsia="fr-FR"/>
        </w:rPr>
        <w:t>5</w:t>
      </w:r>
      <w:r w:rsidRPr="00415C06">
        <w:rPr>
          <w:rFonts w:ascii="Times New Roman" w:hAnsi="Times New Roman" w:cs="Times New Roman"/>
          <w:color w:val="000000"/>
          <w:sz w:val="24"/>
          <w:szCs w:val="24"/>
          <w:lang w:val="pt-BR" w:eastAsia="fr-FR"/>
        </w:rPr>
        <w:t>S: 370.075, found: 370.072 ([M+H]</w:t>
      </w:r>
      <w:r w:rsidRPr="00415C06">
        <w:rPr>
          <w:rFonts w:ascii="Times New Roman" w:hAnsi="Times New Roman" w:cs="Times New Roman"/>
          <w:color w:val="000000"/>
          <w:sz w:val="24"/>
          <w:szCs w:val="24"/>
          <w:vertAlign w:val="superscript"/>
          <w:lang w:val="pt-BR" w:eastAsia="fr-FR"/>
        </w:rPr>
        <w:t>+</w:t>
      </w:r>
      <w:r w:rsidRPr="00415C06">
        <w:rPr>
          <w:rFonts w:ascii="Times New Roman" w:hAnsi="Times New Roman" w:cs="Times New Roman"/>
          <w:color w:val="000000"/>
          <w:sz w:val="24"/>
          <w:szCs w:val="24"/>
          <w:lang w:val="pt-BR" w:eastAsia="fr-FR"/>
        </w:rPr>
        <w:t xml:space="preserve">). </w:t>
      </w:r>
    </w:p>
    <w:p w14:paraId="6C547D44" w14:textId="77777777" w:rsidR="00DC10D0" w:rsidRPr="00415C06" w:rsidRDefault="00DC10D0" w:rsidP="00DC10D0">
      <w:pPr>
        <w:spacing w:after="0" w:line="480" w:lineRule="auto"/>
        <w:ind w:left="993" w:firstLine="423"/>
        <w:jc w:val="both"/>
        <w:rPr>
          <w:rFonts w:ascii="Times New Roman" w:hAnsi="Times New Roman" w:cs="Times New Roman"/>
          <w:color w:val="000000"/>
          <w:sz w:val="24"/>
          <w:szCs w:val="24"/>
          <w:lang w:val="pt-BR" w:eastAsia="fr-FR"/>
        </w:rPr>
      </w:pPr>
      <w:r w:rsidRPr="00415C06">
        <w:rPr>
          <w:rFonts w:ascii="Times New Roman" w:hAnsi="Times New Roman" w:cs="Times New Roman"/>
          <w:color w:val="000000"/>
          <w:sz w:val="24"/>
          <w:szCs w:val="24"/>
          <w:lang w:val="pt-BR" w:eastAsia="fr-FR"/>
        </w:rPr>
        <w:t>calcd. for C</w:t>
      </w:r>
      <w:r w:rsidRPr="00415C06">
        <w:rPr>
          <w:rFonts w:ascii="Times New Roman" w:hAnsi="Times New Roman" w:cs="Times New Roman"/>
          <w:color w:val="000000"/>
          <w:sz w:val="24"/>
          <w:szCs w:val="24"/>
          <w:vertAlign w:val="subscript"/>
          <w:lang w:val="pt-BR" w:eastAsia="fr-FR"/>
        </w:rPr>
        <w:t>19</w:t>
      </w:r>
      <w:r w:rsidRPr="00415C06">
        <w:rPr>
          <w:rFonts w:ascii="Times New Roman" w:hAnsi="Times New Roman" w:cs="Times New Roman"/>
          <w:color w:val="000000"/>
          <w:sz w:val="24"/>
          <w:szCs w:val="24"/>
          <w:lang w:val="pt-BR" w:eastAsia="fr-FR"/>
        </w:rPr>
        <w:t>H</w:t>
      </w:r>
      <w:r w:rsidRPr="00415C06">
        <w:rPr>
          <w:rFonts w:ascii="Times New Roman" w:hAnsi="Times New Roman" w:cs="Times New Roman"/>
          <w:color w:val="000000"/>
          <w:sz w:val="24"/>
          <w:szCs w:val="24"/>
          <w:vertAlign w:val="subscript"/>
          <w:lang w:val="pt-BR" w:eastAsia="fr-FR"/>
        </w:rPr>
        <w:t>15</w:t>
      </w:r>
      <w:r w:rsidRPr="00415C06">
        <w:rPr>
          <w:rFonts w:ascii="Times New Roman" w:hAnsi="Times New Roman" w:cs="Times New Roman"/>
          <w:color w:val="000000"/>
          <w:sz w:val="24"/>
          <w:szCs w:val="24"/>
          <w:lang w:val="pt-BR" w:eastAsia="fr-FR"/>
        </w:rPr>
        <w:t>NNaO</w:t>
      </w:r>
      <w:r w:rsidRPr="00415C06">
        <w:rPr>
          <w:rFonts w:ascii="Times New Roman" w:hAnsi="Times New Roman" w:cs="Times New Roman"/>
          <w:color w:val="000000"/>
          <w:sz w:val="24"/>
          <w:szCs w:val="24"/>
          <w:vertAlign w:val="subscript"/>
          <w:lang w:val="pt-BR" w:eastAsia="fr-FR"/>
        </w:rPr>
        <w:t>5</w:t>
      </w:r>
      <w:r w:rsidRPr="00415C06">
        <w:rPr>
          <w:rFonts w:ascii="Times New Roman" w:hAnsi="Times New Roman" w:cs="Times New Roman"/>
          <w:color w:val="000000"/>
          <w:sz w:val="24"/>
          <w:szCs w:val="24"/>
          <w:lang w:val="pt-BR" w:eastAsia="fr-FR"/>
        </w:rPr>
        <w:t>S: 392.057, found: 392.056 ([M+Na]</w:t>
      </w:r>
      <w:r w:rsidRPr="00415C06">
        <w:rPr>
          <w:rFonts w:ascii="Times New Roman" w:hAnsi="Times New Roman" w:cs="Times New Roman"/>
          <w:color w:val="000000"/>
          <w:sz w:val="24"/>
          <w:szCs w:val="24"/>
          <w:vertAlign w:val="superscript"/>
          <w:lang w:val="pt-BR" w:eastAsia="fr-FR"/>
        </w:rPr>
        <w:t>+</w:t>
      </w:r>
      <w:r w:rsidRPr="00415C06">
        <w:rPr>
          <w:rFonts w:ascii="Times New Roman" w:hAnsi="Times New Roman" w:cs="Times New Roman"/>
          <w:color w:val="000000"/>
          <w:sz w:val="24"/>
          <w:szCs w:val="24"/>
          <w:lang w:val="pt-BR" w:eastAsia="fr-FR"/>
        </w:rPr>
        <w:t>).</w:t>
      </w:r>
    </w:p>
    <w:p w14:paraId="00567DF6" w14:textId="77777777" w:rsidR="00DC10D0" w:rsidRPr="00415C06" w:rsidRDefault="00DC10D0" w:rsidP="00DC10D0">
      <w:pPr>
        <w:spacing w:line="480" w:lineRule="auto"/>
        <w:ind w:left="993" w:hanging="993"/>
        <w:jc w:val="both"/>
        <w:rPr>
          <w:rFonts w:ascii="Times New Roman" w:hAnsi="Times New Roman" w:cs="Times New Roman"/>
          <w:color w:val="000000"/>
          <w:sz w:val="24"/>
          <w:szCs w:val="24"/>
          <w:lang w:val="pt-BR" w:eastAsia="fr-FR"/>
        </w:rPr>
      </w:pPr>
      <w:r w:rsidRPr="00415C06">
        <w:rPr>
          <w:rFonts w:ascii="Times New Roman" w:hAnsi="Times New Roman" w:cs="Times New Roman"/>
          <w:color w:val="000000"/>
          <w:sz w:val="24"/>
          <w:szCs w:val="24"/>
          <w:lang w:val="pt-BR" w:eastAsia="fr-FR"/>
        </w:rPr>
        <w:t>MS (ESI</w:t>
      </w:r>
      <w:r w:rsidRPr="00415C06">
        <w:rPr>
          <w:rFonts w:ascii="Times New Roman" w:hAnsi="Times New Roman" w:cs="Times New Roman"/>
          <w:color w:val="000000"/>
          <w:sz w:val="24"/>
          <w:szCs w:val="24"/>
          <w:vertAlign w:val="superscript"/>
          <w:lang w:val="pt-BR" w:eastAsia="fr-FR"/>
        </w:rPr>
        <w:t>-</w:t>
      </w:r>
      <w:r w:rsidRPr="00415C06">
        <w:rPr>
          <w:rFonts w:ascii="Times New Roman" w:hAnsi="Times New Roman" w:cs="Times New Roman"/>
          <w:color w:val="000000"/>
          <w:sz w:val="24"/>
          <w:szCs w:val="24"/>
          <w:lang w:val="pt-BR" w:eastAsia="fr-FR"/>
        </w:rPr>
        <w:t xml:space="preserve">): </w:t>
      </w:r>
      <w:r w:rsidRPr="00415C06">
        <w:rPr>
          <w:rFonts w:ascii="Times New Roman" w:hAnsi="Times New Roman" w:cs="Times New Roman"/>
          <w:color w:val="000000"/>
          <w:sz w:val="24"/>
          <w:szCs w:val="24"/>
          <w:lang w:val="pt-BR" w:eastAsia="fr-FR"/>
        </w:rPr>
        <w:tab/>
        <w:t>calcd. for C</w:t>
      </w:r>
      <w:r w:rsidRPr="00415C06">
        <w:rPr>
          <w:rFonts w:ascii="Times New Roman" w:hAnsi="Times New Roman" w:cs="Times New Roman"/>
          <w:color w:val="000000"/>
          <w:sz w:val="24"/>
          <w:szCs w:val="24"/>
          <w:vertAlign w:val="subscript"/>
          <w:lang w:val="pt-BR" w:eastAsia="fr-FR"/>
        </w:rPr>
        <w:t>19</w:t>
      </w:r>
      <w:r w:rsidRPr="00415C06">
        <w:rPr>
          <w:rFonts w:ascii="Times New Roman" w:hAnsi="Times New Roman" w:cs="Times New Roman"/>
          <w:color w:val="000000"/>
          <w:sz w:val="24"/>
          <w:szCs w:val="24"/>
          <w:lang w:val="pt-BR" w:eastAsia="fr-FR"/>
        </w:rPr>
        <w:t>H</w:t>
      </w:r>
      <w:r w:rsidRPr="00415C06">
        <w:rPr>
          <w:rFonts w:ascii="Times New Roman" w:hAnsi="Times New Roman" w:cs="Times New Roman"/>
          <w:color w:val="000000"/>
          <w:sz w:val="24"/>
          <w:szCs w:val="24"/>
          <w:vertAlign w:val="subscript"/>
          <w:lang w:val="pt-BR" w:eastAsia="fr-FR"/>
        </w:rPr>
        <w:t>14</w:t>
      </w:r>
      <w:r w:rsidRPr="00415C06">
        <w:rPr>
          <w:rFonts w:ascii="Times New Roman" w:hAnsi="Times New Roman" w:cs="Times New Roman"/>
          <w:color w:val="000000"/>
          <w:sz w:val="24"/>
          <w:szCs w:val="24"/>
          <w:lang w:val="pt-BR" w:eastAsia="fr-FR"/>
        </w:rPr>
        <w:t>NO</w:t>
      </w:r>
      <w:r w:rsidRPr="00415C06">
        <w:rPr>
          <w:rFonts w:ascii="Times New Roman" w:hAnsi="Times New Roman" w:cs="Times New Roman"/>
          <w:color w:val="000000"/>
          <w:sz w:val="24"/>
          <w:szCs w:val="24"/>
          <w:vertAlign w:val="subscript"/>
          <w:lang w:val="pt-BR" w:eastAsia="fr-FR"/>
        </w:rPr>
        <w:t>5</w:t>
      </w:r>
      <w:r w:rsidRPr="00415C06">
        <w:rPr>
          <w:rFonts w:ascii="Times New Roman" w:hAnsi="Times New Roman" w:cs="Times New Roman"/>
          <w:color w:val="000000"/>
          <w:sz w:val="24"/>
          <w:szCs w:val="24"/>
          <w:lang w:val="pt-BR" w:eastAsia="fr-FR"/>
        </w:rPr>
        <w:t>S: 368.059, found: 368.060 ([M-H]</w:t>
      </w:r>
      <w:r w:rsidRPr="00415C06">
        <w:rPr>
          <w:rFonts w:ascii="Times New Roman" w:hAnsi="Times New Roman" w:cs="Times New Roman"/>
          <w:color w:val="000000"/>
          <w:sz w:val="24"/>
          <w:szCs w:val="24"/>
          <w:vertAlign w:val="superscript"/>
          <w:lang w:val="pt-BR" w:eastAsia="fr-FR"/>
        </w:rPr>
        <w:t>-</w:t>
      </w:r>
      <w:r w:rsidRPr="00415C06">
        <w:rPr>
          <w:rFonts w:ascii="Times New Roman" w:hAnsi="Times New Roman" w:cs="Times New Roman"/>
          <w:color w:val="000000"/>
          <w:sz w:val="24"/>
          <w:szCs w:val="24"/>
          <w:lang w:val="pt-BR" w:eastAsia="fr-FR"/>
        </w:rPr>
        <w:t>).</w:t>
      </w:r>
    </w:p>
    <w:p w14:paraId="112AFB58" w14:textId="77777777" w:rsidR="00DC10D0" w:rsidRPr="00415C06" w:rsidRDefault="00DC10D0" w:rsidP="00DC10D0">
      <w:pPr>
        <w:spacing w:line="480" w:lineRule="auto"/>
        <w:jc w:val="both"/>
        <w:rPr>
          <w:rFonts w:ascii="Times New Roman" w:hAnsi="Times New Roman" w:cs="Times New Roman"/>
          <w:color w:val="000000"/>
          <w:sz w:val="24"/>
          <w:szCs w:val="24"/>
          <w:lang w:val="pt-BR" w:eastAsia="fr-FR"/>
        </w:rPr>
      </w:pPr>
    </w:p>
    <w:p w14:paraId="38F9228E" w14:textId="77777777" w:rsidR="00DC10D0" w:rsidRDefault="00DC10D0" w:rsidP="00DC10D0">
      <w:pPr>
        <w:spacing w:line="480" w:lineRule="auto"/>
        <w:ind w:left="993" w:hanging="993"/>
        <w:jc w:val="both"/>
        <w:rPr>
          <w:rFonts w:ascii="Times New Roman" w:hAnsi="Times New Roman" w:cs="Times New Roman"/>
          <w:b/>
          <w:sz w:val="24"/>
          <w:szCs w:val="24"/>
          <w:lang w:val="pt-BR"/>
        </w:rPr>
      </w:pPr>
      <w:r w:rsidRPr="00E73ED3">
        <w:rPr>
          <w:rFonts w:ascii="Times New Roman" w:hAnsi="Times New Roman" w:cs="Times New Roman"/>
          <w:b/>
          <w:sz w:val="24"/>
          <w:szCs w:val="24"/>
          <w:lang w:val="pt-BR"/>
        </w:rPr>
        <w:t xml:space="preserve">2,3-Di(carboxylic acid)-pyrrole-5-phenyl-4-thienyl </w:t>
      </w:r>
      <w:r>
        <w:rPr>
          <w:rFonts w:ascii="Times New Roman" w:hAnsi="Times New Roman" w:cs="Times New Roman"/>
          <w:b/>
          <w:sz w:val="24"/>
          <w:szCs w:val="24"/>
          <w:lang w:val="pt-BR"/>
        </w:rPr>
        <w:t>c</w:t>
      </w:r>
      <w:r w:rsidRPr="00E73ED3">
        <w:rPr>
          <w:rFonts w:ascii="Times New Roman" w:hAnsi="Times New Roman" w:cs="Times New Roman"/>
          <w:b/>
          <w:sz w:val="24"/>
          <w:szCs w:val="24"/>
          <w:lang w:val="pt-BR"/>
        </w:rPr>
        <w:t xml:space="preserve">arboxaldehyde </w:t>
      </w:r>
    </w:p>
    <w:p w14:paraId="6E361843" w14:textId="77777777" w:rsidR="00240142" w:rsidRDefault="00DC10D0" w:rsidP="00DC10D0">
      <w:pPr>
        <w:spacing w:line="480" w:lineRule="auto"/>
        <w:jc w:val="both"/>
        <w:rPr>
          <w:rFonts w:ascii="Times New Roman" w:hAnsi="Times New Roman" w:cs="Times New Roman"/>
          <w:sz w:val="24"/>
          <w:szCs w:val="24"/>
        </w:rPr>
      </w:pPr>
      <w:r w:rsidRPr="00FA2166">
        <w:rPr>
          <w:rFonts w:ascii="Times New Roman" w:hAnsi="Times New Roman" w:cs="Times New Roman"/>
          <w:sz w:val="24"/>
          <w:szCs w:val="24"/>
        </w:rPr>
        <w:t xml:space="preserve">2,3-Di(methylester)-pyrrole-5-phenyl-4-phenyl carboxaldehyde (24 mg, </w:t>
      </w:r>
      <w:r w:rsidRPr="00FA2166">
        <w:rPr>
          <w:rFonts w:ascii="Times New Roman" w:hAnsi="Times New Roman" w:cs="Times New Roman"/>
          <w:sz w:val="24"/>
          <w:szCs w:val="24"/>
          <w:lang w:val="pt-BR"/>
        </w:rPr>
        <w:t>6.50×10</w:t>
      </w:r>
      <w:r w:rsidRPr="00FA2166">
        <w:rPr>
          <w:rFonts w:ascii="Times New Roman" w:hAnsi="Times New Roman" w:cs="Times New Roman"/>
          <w:sz w:val="24"/>
          <w:szCs w:val="24"/>
          <w:vertAlign w:val="superscript"/>
          <w:lang w:val="pt-BR"/>
        </w:rPr>
        <w:t>–5</w:t>
      </w:r>
      <w:r w:rsidRPr="001B4C0F">
        <w:rPr>
          <w:rFonts w:ascii="Times New Roman" w:hAnsi="Times New Roman" w:cs="Times New Roman"/>
          <w:sz w:val="24"/>
          <w:szCs w:val="24"/>
          <w:lang w:val="pt-BR"/>
        </w:rPr>
        <w:t xml:space="preserve"> mol) and NaOH (7.8 mg, 1.95×10</w:t>
      </w:r>
      <w:r w:rsidRPr="00EE3B8E">
        <w:rPr>
          <w:rFonts w:ascii="Times New Roman" w:hAnsi="Times New Roman" w:cs="Times New Roman"/>
          <w:sz w:val="24"/>
          <w:szCs w:val="24"/>
          <w:vertAlign w:val="superscript"/>
          <w:lang w:val="pt-BR"/>
        </w:rPr>
        <w:t>–4</w:t>
      </w:r>
      <w:r w:rsidRPr="00EE3B8E">
        <w:rPr>
          <w:rFonts w:ascii="Times New Roman" w:hAnsi="Times New Roman" w:cs="Times New Roman"/>
          <w:sz w:val="24"/>
          <w:szCs w:val="24"/>
          <w:lang w:val="pt-BR"/>
        </w:rPr>
        <w:t xml:space="preserve"> mol, 3 equiv.) were dissolved in a H</w:t>
      </w:r>
      <w:r w:rsidRPr="00EE3B8E">
        <w:rPr>
          <w:rFonts w:ascii="Times New Roman" w:hAnsi="Times New Roman" w:cs="Times New Roman"/>
          <w:sz w:val="24"/>
          <w:szCs w:val="24"/>
          <w:vertAlign w:val="subscript"/>
          <w:lang w:val="pt-BR"/>
        </w:rPr>
        <w:t>2</w:t>
      </w:r>
      <w:r w:rsidRPr="00EE3B8E">
        <w:rPr>
          <w:rFonts w:ascii="Times New Roman" w:hAnsi="Times New Roman" w:cs="Times New Roman"/>
          <w:sz w:val="24"/>
          <w:szCs w:val="24"/>
          <w:lang w:val="pt-BR"/>
        </w:rPr>
        <w:t>O/MeOH mixture (0.5/3.5 mL), which was heated at reflux overnight.</w:t>
      </w:r>
      <w:r w:rsidR="00240142" w:rsidRPr="00EE3B8E">
        <w:rPr>
          <w:rFonts w:ascii="Times New Roman" w:hAnsi="Times New Roman" w:cs="Times New Roman"/>
          <w:sz w:val="24"/>
          <w:szCs w:val="24"/>
          <w:lang w:val="pt-BR"/>
        </w:rPr>
        <w:t xml:space="preserve">  </w:t>
      </w:r>
      <w:r w:rsidR="00240142" w:rsidRPr="00415C06">
        <w:rPr>
          <w:rFonts w:ascii="Times New Roman" w:hAnsi="Times New Roman" w:cs="Times New Roman"/>
          <w:sz w:val="24"/>
          <w:szCs w:val="24"/>
        </w:rPr>
        <w:t>After cooling</w:t>
      </w:r>
      <w:r w:rsidR="00240142" w:rsidRPr="00EE3B8E">
        <w:rPr>
          <w:rFonts w:ascii="Times New Roman" w:hAnsi="Times New Roman" w:cs="Times New Roman"/>
          <w:sz w:val="24"/>
          <w:szCs w:val="24"/>
          <w:lang w:val="pt-BR"/>
        </w:rPr>
        <w:t xml:space="preserve">, </w:t>
      </w:r>
      <w:r w:rsidR="00240142">
        <w:rPr>
          <w:rFonts w:ascii="Times New Roman" w:hAnsi="Times New Roman" w:cs="Times New Roman"/>
          <w:sz w:val="24"/>
          <w:szCs w:val="24"/>
          <w:lang w:val="pt-BR"/>
        </w:rPr>
        <w:t xml:space="preserve">the mixture was </w:t>
      </w:r>
      <w:r w:rsidR="00240142" w:rsidRPr="00EE3B8E">
        <w:rPr>
          <w:rFonts w:ascii="Times New Roman" w:hAnsi="Times New Roman" w:cs="Times New Roman"/>
          <w:sz w:val="24"/>
          <w:szCs w:val="24"/>
          <w:lang w:val="pt-BR"/>
        </w:rPr>
        <w:t xml:space="preserve">filtered and the filtrate acidified </w:t>
      </w:r>
      <w:r w:rsidR="00240142" w:rsidRPr="00EE3B8E">
        <w:rPr>
          <w:rFonts w:ascii="Times New Roman" w:hAnsi="Times New Roman" w:cs="Times New Roman"/>
          <w:sz w:val="24"/>
          <w:szCs w:val="24"/>
        </w:rPr>
        <w:t xml:space="preserve">with diluted 0.1 M </w:t>
      </w:r>
      <w:r w:rsidR="00240142">
        <w:rPr>
          <w:rFonts w:ascii="Times New Roman" w:hAnsi="Times New Roman" w:cs="Times New Roman"/>
          <w:sz w:val="24"/>
          <w:szCs w:val="24"/>
        </w:rPr>
        <w:t>HCl</w:t>
      </w:r>
      <w:r w:rsidR="00240142" w:rsidRPr="00EE3B8E">
        <w:rPr>
          <w:rFonts w:ascii="Times New Roman" w:hAnsi="Times New Roman" w:cs="Times New Roman"/>
          <w:sz w:val="24"/>
          <w:szCs w:val="24"/>
        </w:rPr>
        <w:t xml:space="preserve"> until slightly acidic pH.  The organic phase was extracted with </w:t>
      </w:r>
      <w:r w:rsidR="00240142">
        <w:rPr>
          <w:rFonts w:ascii="Times New Roman" w:hAnsi="Times New Roman" w:cs="Times New Roman"/>
          <w:sz w:val="24"/>
          <w:szCs w:val="24"/>
        </w:rPr>
        <w:t>EtOAc</w:t>
      </w:r>
      <w:r w:rsidR="00240142" w:rsidRPr="00EE3B8E">
        <w:rPr>
          <w:rFonts w:ascii="Times New Roman" w:hAnsi="Times New Roman" w:cs="Times New Roman"/>
          <w:sz w:val="24"/>
          <w:szCs w:val="24"/>
        </w:rPr>
        <w:t xml:space="preserve"> (3×10 mL), dried </w:t>
      </w:r>
      <w:r w:rsidR="00240142">
        <w:rPr>
          <w:rFonts w:ascii="Times New Roman" w:hAnsi="Times New Roman" w:cs="Times New Roman"/>
          <w:sz w:val="24"/>
          <w:szCs w:val="24"/>
        </w:rPr>
        <w:t>over</w:t>
      </w:r>
      <w:r w:rsidR="00240142" w:rsidRPr="00EE3B8E">
        <w:rPr>
          <w:rFonts w:ascii="Times New Roman" w:hAnsi="Times New Roman" w:cs="Times New Roman"/>
          <w:sz w:val="24"/>
          <w:szCs w:val="24"/>
        </w:rPr>
        <w:t xml:space="preserve"> MgSO</w:t>
      </w:r>
      <w:r w:rsidR="00240142" w:rsidRPr="008E235D">
        <w:rPr>
          <w:rFonts w:ascii="Times New Roman" w:hAnsi="Times New Roman" w:cs="Times New Roman"/>
          <w:sz w:val="24"/>
          <w:szCs w:val="24"/>
          <w:vertAlign w:val="subscript"/>
        </w:rPr>
        <w:t>4</w:t>
      </w:r>
      <w:r w:rsidR="00240142" w:rsidRPr="00F560ED">
        <w:rPr>
          <w:rFonts w:ascii="Times New Roman" w:hAnsi="Times New Roman" w:cs="Times New Roman"/>
          <w:sz w:val="24"/>
          <w:szCs w:val="24"/>
        </w:rPr>
        <w:t xml:space="preserve"> and </w:t>
      </w:r>
      <w:r w:rsidR="00240142">
        <w:rPr>
          <w:rFonts w:ascii="Times New Roman" w:hAnsi="Times New Roman" w:cs="Times New Roman"/>
          <w:sz w:val="24"/>
          <w:szCs w:val="24"/>
        </w:rPr>
        <w:t>the solvent was removed under reduced pressure</w:t>
      </w:r>
      <w:r w:rsidR="00240142" w:rsidRPr="00F560ED">
        <w:rPr>
          <w:rFonts w:ascii="Times New Roman" w:hAnsi="Times New Roman" w:cs="Times New Roman"/>
          <w:sz w:val="24"/>
          <w:szCs w:val="24"/>
        </w:rPr>
        <w:t xml:space="preserve"> to afford 2,3-di(carboxylic acid)-pyrrole-5-phenyl-4-phenyl carboxaldehyde</w:t>
      </w:r>
      <w:r w:rsidR="00240142">
        <w:rPr>
          <w:rFonts w:ascii="Times New Roman" w:hAnsi="Times New Roman" w:cs="Times New Roman"/>
          <w:sz w:val="24"/>
          <w:szCs w:val="24"/>
        </w:rPr>
        <w:t xml:space="preserve"> (14 mg, 63%)</w:t>
      </w:r>
      <w:r w:rsidR="00240142" w:rsidRPr="00F560ED">
        <w:rPr>
          <w:rFonts w:ascii="Times New Roman" w:hAnsi="Times New Roman" w:cs="Times New Roman"/>
          <w:sz w:val="24"/>
          <w:szCs w:val="24"/>
        </w:rPr>
        <w:t xml:space="preserve"> as a white solid.</w:t>
      </w:r>
    </w:p>
    <w:p w14:paraId="105A5019" w14:textId="2C4DBA3A" w:rsidR="00DC10D0" w:rsidRPr="00752A1A" w:rsidRDefault="00DC10D0" w:rsidP="00DC10D0">
      <w:pPr>
        <w:spacing w:line="480" w:lineRule="auto"/>
        <w:jc w:val="both"/>
        <w:rPr>
          <w:rFonts w:ascii="Times New Roman" w:hAnsi="Times New Roman" w:cs="Times New Roman"/>
          <w:color w:val="000000"/>
          <w:sz w:val="24"/>
          <w:szCs w:val="24"/>
        </w:rPr>
      </w:pPr>
      <w:r w:rsidRPr="00040767">
        <w:rPr>
          <w:rFonts w:ascii="Times New Roman" w:hAnsi="Times New Roman" w:cs="Times New Roman"/>
          <w:color w:val="000000"/>
          <w:sz w:val="24"/>
          <w:szCs w:val="24"/>
          <w:vertAlign w:val="superscript"/>
        </w:rPr>
        <w:t>1</w:t>
      </w:r>
      <w:r w:rsidRPr="00040767">
        <w:rPr>
          <w:rFonts w:ascii="Times New Roman" w:hAnsi="Times New Roman" w:cs="Times New Roman"/>
          <w:color w:val="000000"/>
          <w:sz w:val="24"/>
          <w:szCs w:val="24"/>
        </w:rPr>
        <w:t>H NMR (CDCl</w:t>
      </w:r>
      <w:r w:rsidRPr="00040767">
        <w:rPr>
          <w:rFonts w:ascii="Times New Roman" w:hAnsi="Times New Roman" w:cs="Times New Roman"/>
          <w:color w:val="000000"/>
          <w:sz w:val="24"/>
          <w:szCs w:val="24"/>
          <w:vertAlign w:val="subscript"/>
        </w:rPr>
        <w:t>3</w:t>
      </w:r>
      <w:r w:rsidRPr="00040767">
        <w:rPr>
          <w:rFonts w:ascii="Times New Roman" w:hAnsi="Times New Roman" w:cs="Times New Roman"/>
          <w:color w:val="000000"/>
          <w:sz w:val="24"/>
          <w:szCs w:val="24"/>
        </w:rPr>
        <w:t>, 400 MHz, 25 °C): δ 10.10 (s, 1H, H</w:t>
      </w:r>
      <w:r w:rsidRPr="00040767">
        <w:rPr>
          <w:rFonts w:ascii="Times New Roman" w:hAnsi="Times New Roman" w:cs="Times New Roman"/>
          <w:color w:val="000000"/>
          <w:sz w:val="24"/>
          <w:szCs w:val="24"/>
          <w:vertAlign w:val="subscript"/>
        </w:rPr>
        <w:t>C</w:t>
      </w:r>
      <w:r w:rsidRPr="00F64CB2">
        <w:rPr>
          <w:rFonts w:ascii="Times New Roman" w:hAnsi="Times New Roman" w:cs="Times New Roman"/>
          <w:i/>
          <w:color w:val="000000"/>
          <w:sz w:val="24"/>
          <w:szCs w:val="24"/>
          <w:vertAlign w:val="subscript"/>
        </w:rPr>
        <w:t>H</w:t>
      </w:r>
      <w:r w:rsidRPr="00F64CB2">
        <w:rPr>
          <w:rFonts w:ascii="Times New Roman" w:hAnsi="Times New Roman" w:cs="Times New Roman"/>
          <w:color w:val="000000"/>
          <w:sz w:val="24"/>
          <w:szCs w:val="24"/>
          <w:vertAlign w:val="subscript"/>
        </w:rPr>
        <w:t>O</w:t>
      </w:r>
      <w:r w:rsidRPr="00B738A4">
        <w:rPr>
          <w:rFonts w:ascii="Times New Roman" w:hAnsi="Times New Roman" w:cs="Times New Roman"/>
          <w:color w:val="000000"/>
          <w:sz w:val="24"/>
          <w:szCs w:val="24"/>
        </w:rPr>
        <w:t>), 9.65 (br s, 1H, H</w:t>
      </w:r>
      <w:r w:rsidRPr="00B738A4">
        <w:rPr>
          <w:rFonts w:ascii="Times New Roman" w:hAnsi="Times New Roman" w:cs="Times New Roman"/>
          <w:color w:val="000000"/>
          <w:sz w:val="24"/>
          <w:szCs w:val="24"/>
          <w:vertAlign w:val="subscript"/>
        </w:rPr>
        <w:t>N</w:t>
      </w:r>
      <w:r w:rsidRPr="00B738A4">
        <w:rPr>
          <w:rFonts w:ascii="Times New Roman" w:hAnsi="Times New Roman" w:cs="Times New Roman"/>
          <w:i/>
          <w:color w:val="000000"/>
          <w:sz w:val="24"/>
          <w:szCs w:val="24"/>
          <w:vertAlign w:val="subscript"/>
        </w:rPr>
        <w:t>H</w:t>
      </w:r>
      <w:r w:rsidRPr="00B738A4">
        <w:rPr>
          <w:rFonts w:ascii="Times New Roman" w:hAnsi="Times New Roman" w:cs="Times New Roman"/>
          <w:color w:val="000000"/>
          <w:sz w:val="24"/>
          <w:szCs w:val="24"/>
          <w:vertAlign w:val="subscript"/>
        </w:rPr>
        <w:t xml:space="preserve"> pyrrole</w:t>
      </w:r>
      <w:r w:rsidRPr="002425E8">
        <w:rPr>
          <w:rFonts w:ascii="Times New Roman" w:hAnsi="Times New Roman" w:cs="Times New Roman"/>
          <w:color w:val="000000"/>
          <w:sz w:val="24"/>
          <w:szCs w:val="24"/>
        </w:rPr>
        <w:t xml:space="preserve">), 8.01 (d, </w:t>
      </w:r>
      <w:r w:rsidRPr="00E73ED3">
        <w:rPr>
          <w:rFonts w:ascii="Times New Roman" w:hAnsi="Times New Roman" w:cs="Times New Roman"/>
          <w:i/>
          <w:color w:val="000000"/>
          <w:sz w:val="24"/>
          <w:szCs w:val="24"/>
        </w:rPr>
        <w:t>J =</w:t>
      </w:r>
      <w:r w:rsidRPr="00E73ED3">
        <w:rPr>
          <w:rFonts w:ascii="Times New Roman" w:hAnsi="Times New Roman" w:cs="Times New Roman"/>
          <w:color w:val="000000"/>
          <w:sz w:val="24"/>
          <w:szCs w:val="24"/>
        </w:rPr>
        <w:t xml:space="preserve"> 8.4 Hz, 2H, H</w:t>
      </w:r>
      <w:r w:rsidRPr="00E73ED3">
        <w:rPr>
          <w:rFonts w:ascii="Times New Roman" w:hAnsi="Times New Roman" w:cs="Times New Roman"/>
          <w:color w:val="000000"/>
          <w:sz w:val="24"/>
          <w:szCs w:val="24"/>
          <w:vertAlign w:val="subscript"/>
        </w:rPr>
        <w:t>Ar</w:t>
      </w:r>
      <w:r w:rsidRPr="00E73ED3">
        <w:rPr>
          <w:rFonts w:ascii="Times New Roman" w:hAnsi="Times New Roman" w:cs="Times New Roman"/>
          <w:color w:val="000000"/>
          <w:sz w:val="24"/>
          <w:szCs w:val="24"/>
        </w:rPr>
        <w:t xml:space="preserve">), 7.81 (d, </w:t>
      </w:r>
      <w:r w:rsidRPr="00E73ED3">
        <w:rPr>
          <w:rFonts w:ascii="Times New Roman" w:hAnsi="Times New Roman" w:cs="Times New Roman"/>
          <w:i/>
          <w:color w:val="000000"/>
          <w:sz w:val="24"/>
          <w:szCs w:val="24"/>
        </w:rPr>
        <w:t>J =</w:t>
      </w:r>
      <w:r w:rsidRPr="00E73ED3">
        <w:rPr>
          <w:rFonts w:ascii="Times New Roman" w:hAnsi="Times New Roman" w:cs="Times New Roman"/>
          <w:color w:val="000000"/>
          <w:sz w:val="24"/>
          <w:szCs w:val="24"/>
        </w:rPr>
        <w:t xml:space="preserve"> 8.3 Hz, 2H, H</w:t>
      </w:r>
      <w:r w:rsidRPr="00E73ED3">
        <w:rPr>
          <w:rFonts w:ascii="Times New Roman" w:hAnsi="Times New Roman" w:cs="Times New Roman"/>
          <w:color w:val="000000"/>
          <w:sz w:val="24"/>
          <w:szCs w:val="24"/>
          <w:vertAlign w:val="subscript"/>
        </w:rPr>
        <w:t>Ar</w:t>
      </w:r>
      <w:r w:rsidRPr="00E73ED3">
        <w:rPr>
          <w:rFonts w:ascii="Times New Roman" w:hAnsi="Times New Roman" w:cs="Times New Roman"/>
          <w:color w:val="000000"/>
          <w:sz w:val="24"/>
          <w:szCs w:val="24"/>
        </w:rPr>
        <w:t xml:space="preserve">), 7.75 (d, </w:t>
      </w:r>
      <w:r w:rsidRPr="00E73ED3">
        <w:rPr>
          <w:rFonts w:ascii="Times New Roman" w:hAnsi="Times New Roman" w:cs="Times New Roman"/>
          <w:i/>
          <w:color w:val="000000"/>
          <w:sz w:val="24"/>
          <w:szCs w:val="24"/>
        </w:rPr>
        <w:t>J =</w:t>
      </w:r>
      <w:r>
        <w:rPr>
          <w:rFonts w:ascii="Times New Roman" w:hAnsi="Times New Roman" w:cs="Times New Roman"/>
          <w:color w:val="000000"/>
          <w:sz w:val="24"/>
          <w:szCs w:val="24"/>
        </w:rPr>
        <w:t xml:space="preserve"> 3.6 Hz, 1</w:t>
      </w:r>
      <w:r w:rsidRPr="00752A1A">
        <w:rPr>
          <w:rFonts w:ascii="Times New Roman" w:hAnsi="Times New Roman" w:cs="Times New Roman"/>
          <w:color w:val="000000"/>
          <w:sz w:val="24"/>
          <w:szCs w:val="24"/>
        </w:rPr>
        <w:t>H, H</w:t>
      </w:r>
      <w:r>
        <w:rPr>
          <w:rFonts w:ascii="Times New Roman" w:hAnsi="Times New Roman" w:cs="Times New Roman"/>
          <w:color w:val="000000"/>
          <w:sz w:val="24"/>
          <w:szCs w:val="24"/>
          <w:vertAlign w:val="subscript"/>
        </w:rPr>
        <w:t>thiophene</w:t>
      </w:r>
      <w:r w:rsidRPr="00752A1A">
        <w:rPr>
          <w:rFonts w:ascii="Times New Roman" w:hAnsi="Times New Roman" w:cs="Times New Roman"/>
          <w:color w:val="000000"/>
          <w:sz w:val="24"/>
          <w:szCs w:val="24"/>
        </w:rPr>
        <w:t xml:space="preserve">), 7.70 (d, </w:t>
      </w:r>
      <w:r w:rsidRPr="00752A1A">
        <w:rPr>
          <w:rFonts w:ascii="Times New Roman" w:hAnsi="Times New Roman" w:cs="Times New Roman"/>
          <w:i/>
          <w:color w:val="000000"/>
          <w:sz w:val="24"/>
          <w:szCs w:val="24"/>
        </w:rPr>
        <w:t>J =</w:t>
      </w:r>
      <w:r>
        <w:rPr>
          <w:rFonts w:ascii="Times New Roman" w:hAnsi="Times New Roman" w:cs="Times New Roman"/>
          <w:color w:val="000000"/>
          <w:sz w:val="24"/>
          <w:szCs w:val="24"/>
        </w:rPr>
        <w:t xml:space="preserve"> 3</w:t>
      </w:r>
      <w:r w:rsidRPr="00752A1A">
        <w:rPr>
          <w:rFonts w:ascii="Times New Roman" w:hAnsi="Times New Roman" w:cs="Times New Roman"/>
          <w:color w:val="000000"/>
          <w:sz w:val="24"/>
          <w:szCs w:val="24"/>
        </w:rPr>
        <w:t xml:space="preserve">.6 Hz, </w:t>
      </w:r>
      <w:r>
        <w:rPr>
          <w:rFonts w:ascii="Times New Roman" w:hAnsi="Times New Roman" w:cs="Times New Roman"/>
          <w:color w:val="000000"/>
          <w:sz w:val="24"/>
          <w:szCs w:val="24"/>
        </w:rPr>
        <w:t>1</w:t>
      </w:r>
      <w:r w:rsidRPr="00752A1A">
        <w:rPr>
          <w:rFonts w:ascii="Times New Roman" w:hAnsi="Times New Roman" w:cs="Times New Roman"/>
          <w:color w:val="000000"/>
          <w:sz w:val="24"/>
          <w:szCs w:val="24"/>
        </w:rPr>
        <w:t>H, H</w:t>
      </w:r>
      <w:r>
        <w:rPr>
          <w:rFonts w:ascii="Times New Roman" w:hAnsi="Times New Roman" w:cs="Times New Roman"/>
          <w:color w:val="000000"/>
          <w:sz w:val="24"/>
          <w:szCs w:val="24"/>
          <w:vertAlign w:val="subscript"/>
        </w:rPr>
        <w:t>thiophene</w:t>
      </w:r>
      <w:r w:rsidRPr="00752A1A">
        <w:rPr>
          <w:rFonts w:ascii="Times New Roman" w:hAnsi="Times New Roman" w:cs="Times New Roman"/>
          <w:color w:val="000000"/>
          <w:sz w:val="24"/>
          <w:szCs w:val="24"/>
        </w:rPr>
        <w:t xml:space="preserve">), 7.04 (d, </w:t>
      </w:r>
      <w:r w:rsidRPr="00752A1A">
        <w:rPr>
          <w:rFonts w:ascii="Times New Roman" w:hAnsi="Times New Roman" w:cs="Times New Roman"/>
          <w:i/>
          <w:color w:val="000000"/>
          <w:sz w:val="24"/>
          <w:szCs w:val="24"/>
        </w:rPr>
        <w:t>J =</w:t>
      </w:r>
      <w:r w:rsidRPr="00752A1A">
        <w:rPr>
          <w:rFonts w:ascii="Times New Roman" w:hAnsi="Times New Roman" w:cs="Times New Roman"/>
          <w:color w:val="000000"/>
          <w:sz w:val="24"/>
          <w:szCs w:val="24"/>
        </w:rPr>
        <w:t xml:space="preserve"> 3.2</w:t>
      </w:r>
      <w:r>
        <w:rPr>
          <w:rFonts w:ascii="Times New Roman" w:hAnsi="Times New Roman" w:cs="Times New Roman"/>
          <w:color w:val="000000"/>
          <w:sz w:val="24"/>
          <w:szCs w:val="24"/>
        </w:rPr>
        <w:t xml:space="preserve"> </w:t>
      </w:r>
      <w:r w:rsidRPr="00752A1A">
        <w:rPr>
          <w:rFonts w:ascii="Times New Roman" w:hAnsi="Times New Roman" w:cs="Times New Roman"/>
          <w:color w:val="000000"/>
          <w:sz w:val="24"/>
          <w:szCs w:val="24"/>
        </w:rPr>
        <w:t>Hz, 1H, H</w:t>
      </w:r>
      <w:r w:rsidRPr="00752A1A">
        <w:rPr>
          <w:rFonts w:ascii="Times New Roman" w:hAnsi="Times New Roman" w:cs="Times New Roman"/>
          <w:color w:val="000000"/>
          <w:sz w:val="24"/>
          <w:szCs w:val="24"/>
          <w:vertAlign w:val="subscript"/>
        </w:rPr>
        <w:t>pyrrole</w:t>
      </w:r>
      <w:r w:rsidRPr="00752A1A">
        <w:rPr>
          <w:rFonts w:ascii="Times New Roman" w:hAnsi="Times New Roman" w:cs="Times New Roman"/>
          <w:color w:val="000000"/>
          <w:sz w:val="24"/>
          <w:szCs w:val="24"/>
        </w:rPr>
        <w:t>) ppm.</w:t>
      </w:r>
    </w:p>
    <w:p w14:paraId="73BF8BEC" w14:textId="72682B7A" w:rsidR="00DC10D0" w:rsidRPr="00B738A4" w:rsidRDefault="00DC10D0" w:rsidP="00DC10D0">
      <w:pPr>
        <w:spacing w:line="480" w:lineRule="auto"/>
        <w:ind w:left="993" w:hanging="993"/>
        <w:jc w:val="both"/>
        <w:rPr>
          <w:rFonts w:ascii="Times New Roman" w:hAnsi="Times New Roman" w:cs="Times New Roman"/>
          <w:color w:val="000000"/>
          <w:sz w:val="24"/>
          <w:szCs w:val="24"/>
          <w:lang w:val="pt-BR" w:eastAsia="fr-FR"/>
        </w:rPr>
      </w:pPr>
      <w:r w:rsidRPr="00752A1A">
        <w:rPr>
          <w:rFonts w:ascii="Times New Roman" w:hAnsi="Times New Roman" w:cs="Times New Roman"/>
          <w:color w:val="000000"/>
          <w:sz w:val="24"/>
          <w:szCs w:val="24"/>
          <w:lang w:val="pt-BR" w:eastAsia="fr-FR"/>
        </w:rPr>
        <w:t>MS (ESI</w:t>
      </w:r>
      <w:r w:rsidRPr="008E235D">
        <w:rPr>
          <w:rFonts w:ascii="Times New Roman" w:hAnsi="Times New Roman" w:cs="Times New Roman"/>
          <w:color w:val="000000"/>
          <w:sz w:val="24"/>
          <w:szCs w:val="24"/>
          <w:vertAlign w:val="superscript"/>
          <w:lang w:val="pt-BR" w:eastAsia="fr-FR"/>
        </w:rPr>
        <w:t>-</w:t>
      </w:r>
      <w:r w:rsidRPr="00F560ED">
        <w:rPr>
          <w:rFonts w:ascii="Times New Roman" w:hAnsi="Times New Roman" w:cs="Times New Roman"/>
          <w:color w:val="000000"/>
          <w:sz w:val="24"/>
          <w:szCs w:val="24"/>
          <w:lang w:val="pt-BR" w:eastAsia="fr-FR"/>
        </w:rPr>
        <w:t xml:space="preserve">): </w:t>
      </w:r>
      <w:r w:rsidRPr="00F560ED">
        <w:rPr>
          <w:rFonts w:ascii="Times New Roman" w:hAnsi="Times New Roman" w:cs="Times New Roman"/>
          <w:color w:val="000000"/>
          <w:sz w:val="24"/>
          <w:szCs w:val="24"/>
          <w:lang w:val="pt-BR" w:eastAsia="fr-FR"/>
        </w:rPr>
        <w:tab/>
        <w:t>calcd. for C</w:t>
      </w:r>
      <w:r w:rsidR="005B3129">
        <w:rPr>
          <w:rFonts w:ascii="Times New Roman" w:hAnsi="Times New Roman" w:cs="Times New Roman"/>
          <w:color w:val="000000"/>
          <w:sz w:val="24"/>
          <w:szCs w:val="24"/>
          <w:vertAlign w:val="subscript"/>
          <w:lang w:val="pt-BR" w:eastAsia="fr-FR"/>
        </w:rPr>
        <w:t>17</w:t>
      </w:r>
      <w:r w:rsidRPr="00040767">
        <w:rPr>
          <w:rFonts w:ascii="Times New Roman" w:hAnsi="Times New Roman" w:cs="Times New Roman"/>
          <w:color w:val="000000"/>
          <w:sz w:val="24"/>
          <w:szCs w:val="24"/>
          <w:lang w:val="pt-BR" w:eastAsia="fr-FR"/>
        </w:rPr>
        <w:t>H</w:t>
      </w:r>
      <w:r w:rsidR="005B3129">
        <w:rPr>
          <w:rFonts w:ascii="Times New Roman" w:hAnsi="Times New Roman" w:cs="Times New Roman"/>
          <w:color w:val="000000"/>
          <w:sz w:val="24"/>
          <w:szCs w:val="24"/>
          <w:vertAlign w:val="subscript"/>
          <w:lang w:val="pt-BR" w:eastAsia="fr-FR"/>
        </w:rPr>
        <w:t>10</w:t>
      </w:r>
      <w:r w:rsidRPr="00040767">
        <w:rPr>
          <w:rFonts w:ascii="Times New Roman" w:hAnsi="Times New Roman" w:cs="Times New Roman"/>
          <w:color w:val="000000"/>
          <w:sz w:val="24"/>
          <w:szCs w:val="24"/>
          <w:lang w:val="pt-BR" w:eastAsia="fr-FR"/>
        </w:rPr>
        <w:t>NO</w:t>
      </w:r>
      <w:r w:rsidRPr="00040767">
        <w:rPr>
          <w:rFonts w:ascii="Times New Roman" w:hAnsi="Times New Roman" w:cs="Times New Roman"/>
          <w:color w:val="000000"/>
          <w:sz w:val="24"/>
          <w:szCs w:val="24"/>
          <w:vertAlign w:val="subscript"/>
          <w:lang w:val="pt-BR" w:eastAsia="fr-FR"/>
        </w:rPr>
        <w:t>5</w:t>
      </w:r>
      <w:r w:rsidR="005B3129">
        <w:rPr>
          <w:rFonts w:ascii="Times New Roman" w:hAnsi="Times New Roman" w:cs="Times New Roman"/>
          <w:color w:val="000000"/>
          <w:sz w:val="24"/>
          <w:szCs w:val="24"/>
          <w:lang w:val="pt-BR" w:eastAsia="fr-FR"/>
        </w:rPr>
        <w:t>S</w:t>
      </w:r>
      <w:r w:rsidRPr="00F64CB2">
        <w:rPr>
          <w:rFonts w:ascii="Times New Roman" w:hAnsi="Times New Roman" w:cs="Times New Roman"/>
          <w:color w:val="000000"/>
          <w:sz w:val="24"/>
          <w:szCs w:val="24"/>
          <w:lang w:val="pt-BR" w:eastAsia="fr-FR"/>
        </w:rPr>
        <w:t>: 340.0285, found: 340.0287 ([M-H]</w:t>
      </w:r>
      <w:r w:rsidRPr="00B738A4">
        <w:rPr>
          <w:rFonts w:ascii="Times New Roman" w:hAnsi="Times New Roman" w:cs="Times New Roman"/>
          <w:color w:val="000000"/>
          <w:sz w:val="24"/>
          <w:szCs w:val="24"/>
          <w:vertAlign w:val="superscript"/>
          <w:lang w:val="pt-BR" w:eastAsia="fr-FR"/>
        </w:rPr>
        <w:t>-</w:t>
      </w:r>
      <w:r w:rsidRPr="00B738A4">
        <w:rPr>
          <w:rFonts w:ascii="Times New Roman" w:hAnsi="Times New Roman" w:cs="Times New Roman"/>
          <w:color w:val="000000"/>
          <w:sz w:val="24"/>
          <w:szCs w:val="24"/>
          <w:lang w:val="pt-BR" w:eastAsia="fr-FR"/>
        </w:rPr>
        <w:t>).</w:t>
      </w:r>
    </w:p>
    <w:p w14:paraId="1667C975" w14:textId="77777777" w:rsidR="00DC10D0" w:rsidRDefault="00DC10D0" w:rsidP="00DC10D0">
      <w:pPr>
        <w:tabs>
          <w:tab w:val="left" w:pos="8325"/>
        </w:tabs>
        <w:spacing w:line="480" w:lineRule="auto"/>
        <w:jc w:val="both"/>
        <w:rPr>
          <w:rFonts w:ascii="Times New Roman" w:hAnsi="Times New Roman" w:cs="Times New Roman"/>
          <w:b/>
          <w:sz w:val="24"/>
          <w:szCs w:val="24"/>
        </w:rPr>
      </w:pPr>
      <w:r w:rsidRPr="002425E8">
        <w:rPr>
          <w:rFonts w:ascii="Times New Roman" w:hAnsi="Times New Roman" w:cs="Times New Roman"/>
          <w:b/>
          <w:sz w:val="24"/>
          <w:szCs w:val="24"/>
        </w:rPr>
        <w:t>Dye 1</w:t>
      </w:r>
    </w:p>
    <w:p w14:paraId="26A85690" w14:textId="50A5C741" w:rsidR="00DC10D0" w:rsidRPr="00E73ED3" w:rsidRDefault="00DC10D0" w:rsidP="00DC10D0">
      <w:pPr>
        <w:spacing w:line="480" w:lineRule="auto"/>
        <w:jc w:val="both"/>
        <w:rPr>
          <w:rFonts w:ascii="Times New Roman" w:hAnsi="Times New Roman" w:cs="Times New Roman"/>
          <w:sz w:val="24"/>
          <w:szCs w:val="24"/>
        </w:rPr>
      </w:pPr>
      <w:r w:rsidRPr="00E73ED3">
        <w:rPr>
          <w:rFonts w:ascii="Times New Roman" w:hAnsi="Times New Roman" w:cs="Times New Roman"/>
          <w:sz w:val="24"/>
          <w:szCs w:val="24"/>
        </w:rPr>
        <w:t xml:space="preserve">2,3-Di(carboxylic acid)-pyrrole-5-phenyl-4-phenyl carboxaldehyde (22.1 mg, </w:t>
      </w:r>
      <w:r w:rsidRPr="00E73ED3">
        <w:rPr>
          <w:rFonts w:ascii="Times New Roman" w:hAnsi="Times New Roman" w:cs="Times New Roman"/>
          <w:sz w:val="24"/>
          <w:szCs w:val="24"/>
          <w:lang w:val="pt-BR"/>
        </w:rPr>
        <w:t>6.47×10</w:t>
      </w:r>
      <w:r w:rsidRPr="00E73ED3">
        <w:rPr>
          <w:rFonts w:ascii="Times New Roman" w:hAnsi="Times New Roman" w:cs="Times New Roman"/>
          <w:sz w:val="24"/>
          <w:szCs w:val="24"/>
          <w:vertAlign w:val="superscript"/>
          <w:lang w:val="pt-BR"/>
        </w:rPr>
        <w:t>–5</w:t>
      </w:r>
      <w:r w:rsidRPr="00E73ED3">
        <w:rPr>
          <w:rFonts w:ascii="Times New Roman" w:hAnsi="Times New Roman" w:cs="Times New Roman"/>
          <w:sz w:val="24"/>
          <w:szCs w:val="24"/>
          <w:lang w:val="pt-BR"/>
        </w:rPr>
        <w:t xml:space="preserve"> mol) and malononitrile (4.5 mg, 6.81×10</w:t>
      </w:r>
      <w:r w:rsidRPr="00FA2166">
        <w:rPr>
          <w:rFonts w:ascii="Times New Roman" w:hAnsi="Times New Roman" w:cs="Times New Roman"/>
          <w:sz w:val="24"/>
          <w:szCs w:val="24"/>
          <w:vertAlign w:val="superscript"/>
          <w:lang w:val="pt-BR"/>
        </w:rPr>
        <w:t>–5</w:t>
      </w:r>
      <w:r w:rsidRPr="00FA2166">
        <w:rPr>
          <w:rFonts w:ascii="Times New Roman" w:hAnsi="Times New Roman" w:cs="Times New Roman"/>
          <w:sz w:val="24"/>
          <w:szCs w:val="24"/>
          <w:lang w:val="pt-BR"/>
        </w:rPr>
        <w:t xml:space="preserve"> mol, 1.05 equiv.) were dissolved in DMSO</w:t>
      </w:r>
      <w:r>
        <w:rPr>
          <w:rFonts w:ascii="Times New Roman" w:hAnsi="Times New Roman" w:cs="Times New Roman"/>
          <w:sz w:val="24"/>
          <w:szCs w:val="24"/>
          <w:lang w:val="pt-BR"/>
        </w:rPr>
        <w:t xml:space="preserve"> (5 mL)</w:t>
      </w:r>
      <w:r w:rsidRPr="00FA2166">
        <w:rPr>
          <w:rFonts w:ascii="Times New Roman" w:hAnsi="Times New Roman" w:cs="Times New Roman"/>
          <w:sz w:val="24"/>
          <w:szCs w:val="24"/>
          <w:lang w:val="pt-BR"/>
        </w:rPr>
        <w:t>. Et</w:t>
      </w:r>
      <w:r w:rsidRPr="00FA2166">
        <w:rPr>
          <w:rFonts w:ascii="Times New Roman" w:hAnsi="Times New Roman" w:cs="Times New Roman"/>
          <w:sz w:val="24"/>
          <w:szCs w:val="24"/>
          <w:vertAlign w:val="subscript"/>
          <w:lang w:val="pt-BR"/>
        </w:rPr>
        <w:t>3</w:t>
      </w:r>
      <w:r w:rsidRPr="001B4C0F">
        <w:rPr>
          <w:rFonts w:ascii="Times New Roman" w:hAnsi="Times New Roman" w:cs="Times New Roman"/>
          <w:sz w:val="24"/>
          <w:szCs w:val="24"/>
          <w:lang w:val="pt-BR"/>
        </w:rPr>
        <w:t>N (4 drops) were added and the mixture was stirred overnight at room temperature.</w:t>
      </w:r>
      <w:r>
        <w:rPr>
          <w:rFonts w:ascii="Times New Roman" w:hAnsi="Times New Roman" w:cs="Times New Roman"/>
          <w:sz w:val="24"/>
          <w:szCs w:val="24"/>
          <w:lang w:val="pt-BR"/>
        </w:rPr>
        <w:t xml:space="preserve"> 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Cl</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(15 mL) was added to the solution and the precipitate was filtered, washed with 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Cl</w:t>
      </w:r>
      <w:r>
        <w:rPr>
          <w:rFonts w:ascii="Times New Roman" w:hAnsi="Times New Roman" w:cs="Times New Roman"/>
          <w:sz w:val="24"/>
          <w:szCs w:val="24"/>
          <w:vertAlign w:val="subscript"/>
          <w:lang w:val="pt-BR"/>
        </w:rPr>
        <w:t xml:space="preserve">2 </w:t>
      </w:r>
      <w:r>
        <w:rPr>
          <w:rFonts w:ascii="Times New Roman" w:hAnsi="Times New Roman" w:cs="Times New Roman"/>
          <w:sz w:val="24"/>
          <w:szCs w:val="24"/>
          <w:lang w:val="pt-BR"/>
        </w:rPr>
        <w:t xml:space="preserve">and </w:t>
      </w:r>
      <w:r w:rsidR="00240142">
        <w:rPr>
          <w:rFonts w:ascii="Times New Roman" w:hAnsi="Times New Roman" w:cs="Times New Roman"/>
          <w:sz w:val="24"/>
          <w:szCs w:val="24"/>
          <w:lang w:val="pt-BR"/>
        </w:rPr>
        <w:t xml:space="preserve">dried under reduced pressure to afford </w:t>
      </w:r>
      <w:r w:rsidR="00240142">
        <w:rPr>
          <w:rFonts w:ascii="Times New Roman" w:hAnsi="Times New Roman" w:cs="Times New Roman"/>
          <w:sz w:val="24"/>
          <w:szCs w:val="24"/>
        </w:rPr>
        <w:t>dye</w:t>
      </w:r>
      <w:r w:rsidR="00240142" w:rsidRPr="00415C06">
        <w:rPr>
          <w:rFonts w:ascii="Times New Roman" w:hAnsi="Times New Roman" w:cs="Times New Roman"/>
          <w:sz w:val="24"/>
          <w:szCs w:val="24"/>
        </w:rPr>
        <w:t xml:space="preserve"> </w:t>
      </w:r>
      <w:r w:rsidR="00240142">
        <w:rPr>
          <w:rFonts w:ascii="Times New Roman" w:hAnsi="Times New Roman" w:cs="Times New Roman"/>
          <w:b/>
          <w:sz w:val="24"/>
          <w:szCs w:val="24"/>
        </w:rPr>
        <w:t>1</w:t>
      </w:r>
      <w:r w:rsidR="00240142">
        <w:rPr>
          <w:rFonts w:ascii="Times New Roman" w:hAnsi="Times New Roman" w:cs="Times New Roman"/>
          <w:sz w:val="24"/>
          <w:szCs w:val="24"/>
        </w:rPr>
        <w:t xml:space="preserve"> (8.5 mg, 34%) as a brown solid.</w:t>
      </w:r>
    </w:p>
    <w:p w14:paraId="230D899D" w14:textId="5438AD38" w:rsidR="00DC10D0" w:rsidRPr="00752A1A" w:rsidRDefault="00DC10D0" w:rsidP="00DC10D0">
      <w:pPr>
        <w:spacing w:line="480" w:lineRule="auto"/>
        <w:jc w:val="both"/>
        <w:rPr>
          <w:rFonts w:ascii="Times New Roman" w:hAnsi="Times New Roman" w:cs="Times New Roman"/>
          <w:color w:val="000000"/>
          <w:sz w:val="24"/>
          <w:szCs w:val="24"/>
        </w:rPr>
      </w:pPr>
      <w:r w:rsidRPr="00E73ED3">
        <w:rPr>
          <w:rFonts w:ascii="Times New Roman" w:hAnsi="Times New Roman" w:cs="Times New Roman"/>
          <w:color w:val="000000"/>
          <w:sz w:val="24"/>
          <w:szCs w:val="24"/>
          <w:vertAlign w:val="superscript"/>
          <w:lang w:val="pt-BR"/>
        </w:rPr>
        <w:t>1</w:t>
      </w:r>
      <w:r>
        <w:rPr>
          <w:rFonts w:ascii="Times New Roman" w:hAnsi="Times New Roman" w:cs="Times New Roman"/>
          <w:color w:val="000000"/>
          <w:sz w:val="24"/>
          <w:szCs w:val="24"/>
          <w:lang w:val="pt-BR"/>
        </w:rPr>
        <w:t>H NMR (CD</w:t>
      </w:r>
      <w:r w:rsidRPr="00752A1A">
        <w:rPr>
          <w:rFonts w:ascii="Times New Roman" w:hAnsi="Times New Roman" w:cs="Times New Roman"/>
          <w:color w:val="000000"/>
          <w:sz w:val="24"/>
          <w:szCs w:val="24"/>
          <w:vertAlign w:val="subscript"/>
          <w:lang w:val="pt-BR"/>
        </w:rPr>
        <w:t>3</w:t>
      </w:r>
      <w:r>
        <w:rPr>
          <w:rFonts w:ascii="Times New Roman" w:hAnsi="Times New Roman" w:cs="Times New Roman"/>
          <w:color w:val="000000"/>
          <w:sz w:val="24"/>
          <w:szCs w:val="24"/>
          <w:lang w:val="pt-BR"/>
        </w:rPr>
        <w:t>OD</w:t>
      </w:r>
      <w:r w:rsidRPr="00E73ED3">
        <w:rPr>
          <w:rFonts w:ascii="Times New Roman" w:hAnsi="Times New Roman" w:cs="Times New Roman"/>
          <w:color w:val="000000"/>
          <w:sz w:val="24"/>
          <w:szCs w:val="24"/>
          <w:lang w:val="pt-BR"/>
        </w:rPr>
        <w:t xml:space="preserve">, 400 MHz, 25 °C): </w:t>
      </w:r>
      <w:r w:rsidRPr="00E73ED3">
        <w:rPr>
          <w:rFonts w:ascii="Times New Roman" w:hAnsi="Times New Roman" w:cs="Times New Roman"/>
          <w:color w:val="000000"/>
          <w:sz w:val="24"/>
          <w:szCs w:val="24"/>
        </w:rPr>
        <w:t>δ</w:t>
      </w:r>
      <w:r>
        <w:rPr>
          <w:rFonts w:ascii="Times New Roman" w:hAnsi="Times New Roman" w:cs="Times New Roman"/>
          <w:color w:val="000000"/>
          <w:sz w:val="24"/>
          <w:szCs w:val="24"/>
        </w:rPr>
        <w:t xml:space="preserve"> 7.80 (s, </w:t>
      </w:r>
      <w:r w:rsidR="00240142">
        <w:rPr>
          <w:rFonts w:ascii="Times New Roman" w:hAnsi="Times New Roman" w:cs="Times New Roman"/>
          <w:color w:val="000000"/>
          <w:sz w:val="24"/>
          <w:szCs w:val="24"/>
        </w:rPr>
        <w:t>1H, H</w:t>
      </w:r>
      <w:r w:rsidR="00240142">
        <w:rPr>
          <w:rFonts w:ascii="Times New Roman" w:hAnsi="Times New Roman" w:cs="Times New Roman"/>
          <w:color w:val="000000"/>
          <w:sz w:val="24"/>
          <w:szCs w:val="24"/>
          <w:vertAlign w:val="subscript"/>
        </w:rPr>
        <w:t>vinyl</w:t>
      </w:r>
      <w:r>
        <w:rPr>
          <w:rFonts w:ascii="Times New Roman" w:hAnsi="Times New Roman" w:cs="Times New Roman"/>
          <w:color w:val="000000"/>
          <w:sz w:val="24"/>
          <w:szCs w:val="24"/>
        </w:rPr>
        <w:t>), 7.78</w:t>
      </w:r>
      <w:r w:rsidRPr="002818CD">
        <w:rPr>
          <w:rFonts w:ascii="Times New Roman" w:hAnsi="Times New Roman" w:cs="Times New Roman"/>
          <w:color w:val="000000"/>
          <w:sz w:val="24"/>
          <w:szCs w:val="24"/>
        </w:rPr>
        <w:t xml:space="preserve"> (d, </w:t>
      </w:r>
      <w:r w:rsidRPr="002818CD">
        <w:rPr>
          <w:rFonts w:ascii="Times New Roman" w:hAnsi="Times New Roman" w:cs="Times New Roman"/>
          <w:i/>
          <w:color w:val="000000"/>
          <w:sz w:val="24"/>
          <w:szCs w:val="24"/>
        </w:rPr>
        <w:t>J =</w:t>
      </w:r>
      <w:r>
        <w:rPr>
          <w:rFonts w:ascii="Times New Roman" w:hAnsi="Times New Roman" w:cs="Times New Roman"/>
          <w:color w:val="000000"/>
          <w:sz w:val="24"/>
          <w:szCs w:val="24"/>
        </w:rPr>
        <w:t xml:space="preserve"> 8.3</w:t>
      </w:r>
      <w:r w:rsidRPr="002818CD">
        <w:rPr>
          <w:rFonts w:ascii="Times New Roman" w:hAnsi="Times New Roman" w:cs="Times New Roman"/>
          <w:color w:val="000000"/>
          <w:sz w:val="24"/>
          <w:szCs w:val="24"/>
        </w:rPr>
        <w:t xml:space="preserve"> Hz, 2H, H</w:t>
      </w:r>
      <w:r w:rsidRPr="002818CD">
        <w:rPr>
          <w:rFonts w:ascii="Times New Roman" w:hAnsi="Times New Roman" w:cs="Times New Roman"/>
          <w:color w:val="000000"/>
          <w:sz w:val="24"/>
          <w:szCs w:val="24"/>
          <w:vertAlign w:val="subscript"/>
        </w:rPr>
        <w:t>Ar</w:t>
      </w:r>
      <w:r w:rsidRPr="002818CD">
        <w:rPr>
          <w:rFonts w:ascii="Times New Roman" w:hAnsi="Times New Roman" w:cs="Times New Roman"/>
          <w:color w:val="000000"/>
          <w:sz w:val="24"/>
          <w:szCs w:val="24"/>
        </w:rPr>
        <w:t xml:space="preserve">), 7.75 (d, </w:t>
      </w:r>
      <w:r w:rsidRPr="002818CD">
        <w:rPr>
          <w:rFonts w:ascii="Times New Roman" w:hAnsi="Times New Roman" w:cs="Times New Roman"/>
          <w:i/>
          <w:color w:val="000000"/>
          <w:sz w:val="24"/>
          <w:szCs w:val="24"/>
        </w:rPr>
        <w:t>J =</w:t>
      </w:r>
      <w:r>
        <w:rPr>
          <w:rFonts w:ascii="Times New Roman" w:hAnsi="Times New Roman" w:cs="Times New Roman"/>
          <w:color w:val="000000"/>
          <w:sz w:val="24"/>
          <w:szCs w:val="24"/>
        </w:rPr>
        <w:t xml:space="preserve"> 8.3</w:t>
      </w:r>
      <w:r w:rsidRPr="002818CD">
        <w:rPr>
          <w:rFonts w:ascii="Times New Roman" w:hAnsi="Times New Roman" w:cs="Times New Roman"/>
          <w:color w:val="000000"/>
          <w:sz w:val="24"/>
          <w:szCs w:val="24"/>
        </w:rPr>
        <w:t xml:space="preserve"> Hz, 2H, H</w:t>
      </w:r>
      <w:r w:rsidRPr="002818CD">
        <w:rPr>
          <w:rFonts w:ascii="Times New Roman" w:hAnsi="Times New Roman" w:cs="Times New Roman"/>
          <w:color w:val="000000"/>
          <w:sz w:val="24"/>
          <w:szCs w:val="24"/>
          <w:vertAlign w:val="subscript"/>
        </w:rPr>
        <w:t>Ar</w:t>
      </w:r>
      <w:r w:rsidRPr="002818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7.48 </w:t>
      </w:r>
      <w:r w:rsidRPr="002818CD">
        <w:rPr>
          <w:rFonts w:ascii="Times New Roman" w:hAnsi="Times New Roman" w:cs="Times New Roman"/>
          <w:color w:val="000000"/>
          <w:sz w:val="24"/>
          <w:szCs w:val="24"/>
        </w:rPr>
        <w:t xml:space="preserve">(d, </w:t>
      </w:r>
      <w:r w:rsidRPr="00D8601E">
        <w:rPr>
          <w:rFonts w:ascii="Times New Roman" w:hAnsi="Times New Roman" w:cs="Times New Roman"/>
          <w:i/>
          <w:color w:val="000000"/>
          <w:sz w:val="24"/>
          <w:szCs w:val="24"/>
        </w:rPr>
        <w:t>J =</w:t>
      </w:r>
      <w:r>
        <w:rPr>
          <w:rFonts w:ascii="Times New Roman" w:hAnsi="Times New Roman" w:cs="Times New Roman"/>
          <w:color w:val="000000"/>
          <w:sz w:val="24"/>
          <w:szCs w:val="24"/>
        </w:rPr>
        <w:t xml:space="preserve"> 3.6 Hz, 1</w:t>
      </w:r>
      <w:r w:rsidRPr="00752A1A">
        <w:rPr>
          <w:rFonts w:ascii="Times New Roman" w:hAnsi="Times New Roman" w:cs="Times New Roman"/>
          <w:color w:val="000000"/>
          <w:sz w:val="24"/>
          <w:szCs w:val="24"/>
        </w:rPr>
        <w:t>H, H</w:t>
      </w:r>
      <w:r>
        <w:rPr>
          <w:rFonts w:ascii="Times New Roman" w:hAnsi="Times New Roman" w:cs="Times New Roman"/>
          <w:color w:val="000000"/>
          <w:sz w:val="24"/>
          <w:szCs w:val="24"/>
          <w:vertAlign w:val="subscript"/>
        </w:rPr>
        <w:t>thiophene</w:t>
      </w:r>
      <w:r>
        <w:rPr>
          <w:rFonts w:ascii="Times New Roman" w:hAnsi="Times New Roman" w:cs="Times New Roman"/>
          <w:color w:val="000000"/>
          <w:sz w:val="24"/>
          <w:szCs w:val="24"/>
        </w:rPr>
        <w:t>), 7.42</w:t>
      </w:r>
      <w:r w:rsidRPr="00752A1A">
        <w:rPr>
          <w:rFonts w:ascii="Times New Roman" w:hAnsi="Times New Roman" w:cs="Times New Roman"/>
          <w:color w:val="000000"/>
          <w:sz w:val="24"/>
          <w:szCs w:val="24"/>
        </w:rPr>
        <w:t xml:space="preserve"> (d, </w:t>
      </w:r>
      <w:r w:rsidRPr="00752A1A">
        <w:rPr>
          <w:rFonts w:ascii="Times New Roman" w:hAnsi="Times New Roman" w:cs="Times New Roman"/>
          <w:i/>
          <w:color w:val="000000"/>
          <w:sz w:val="24"/>
          <w:szCs w:val="24"/>
        </w:rPr>
        <w:t>J =</w:t>
      </w:r>
      <w:r>
        <w:rPr>
          <w:rFonts w:ascii="Times New Roman" w:hAnsi="Times New Roman" w:cs="Times New Roman"/>
          <w:color w:val="000000"/>
          <w:sz w:val="24"/>
          <w:szCs w:val="24"/>
        </w:rPr>
        <w:t xml:space="preserve"> 3.6 Hz, 1</w:t>
      </w:r>
      <w:r w:rsidRPr="00752A1A">
        <w:rPr>
          <w:rFonts w:ascii="Times New Roman" w:hAnsi="Times New Roman" w:cs="Times New Roman"/>
          <w:color w:val="000000"/>
          <w:sz w:val="24"/>
          <w:szCs w:val="24"/>
        </w:rPr>
        <w:t>H, H</w:t>
      </w:r>
      <w:r>
        <w:rPr>
          <w:rFonts w:ascii="Times New Roman" w:hAnsi="Times New Roman" w:cs="Times New Roman"/>
          <w:color w:val="000000"/>
          <w:sz w:val="24"/>
          <w:szCs w:val="24"/>
          <w:vertAlign w:val="subscript"/>
        </w:rPr>
        <w:t>thiophene</w:t>
      </w:r>
      <w:r w:rsidRPr="00752A1A">
        <w:rPr>
          <w:rFonts w:ascii="Times New Roman" w:hAnsi="Times New Roman" w:cs="Times New Roman"/>
          <w:color w:val="000000"/>
          <w:sz w:val="24"/>
          <w:szCs w:val="24"/>
        </w:rPr>
        <w:t>), 7.0</w:t>
      </w:r>
      <w:r>
        <w:rPr>
          <w:rFonts w:ascii="Times New Roman" w:hAnsi="Times New Roman" w:cs="Times New Roman"/>
          <w:color w:val="000000"/>
          <w:sz w:val="24"/>
          <w:szCs w:val="24"/>
        </w:rPr>
        <w:t>8 (s,</w:t>
      </w:r>
      <w:r w:rsidRPr="00752A1A">
        <w:rPr>
          <w:rFonts w:ascii="Times New Roman" w:hAnsi="Times New Roman" w:cs="Times New Roman"/>
          <w:color w:val="000000"/>
          <w:sz w:val="24"/>
          <w:szCs w:val="24"/>
        </w:rPr>
        <w:t xml:space="preserve"> 1H, H</w:t>
      </w:r>
      <w:r w:rsidRPr="00752A1A">
        <w:rPr>
          <w:rFonts w:ascii="Times New Roman" w:hAnsi="Times New Roman" w:cs="Times New Roman"/>
          <w:color w:val="000000"/>
          <w:sz w:val="24"/>
          <w:szCs w:val="24"/>
          <w:vertAlign w:val="subscript"/>
        </w:rPr>
        <w:t>pyrrole</w:t>
      </w:r>
      <w:r w:rsidRPr="00752A1A">
        <w:rPr>
          <w:rFonts w:ascii="Times New Roman" w:hAnsi="Times New Roman" w:cs="Times New Roman"/>
          <w:color w:val="000000"/>
          <w:sz w:val="24"/>
          <w:szCs w:val="24"/>
        </w:rPr>
        <w:t>)</w:t>
      </w:r>
      <w:r w:rsidRPr="00E73ED3">
        <w:rPr>
          <w:rFonts w:ascii="Times New Roman" w:hAnsi="Times New Roman" w:cs="Times New Roman"/>
          <w:color w:val="000000"/>
          <w:sz w:val="24"/>
          <w:szCs w:val="24"/>
          <w:lang w:val="pt-BR"/>
        </w:rPr>
        <w:t xml:space="preserve"> ppm.</w:t>
      </w:r>
    </w:p>
    <w:p w14:paraId="59650175" w14:textId="101C064B" w:rsidR="00DC10D0" w:rsidRDefault="00DC10D0" w:rsidP="00DC10D0">
      <w:pPr>
        <w:spacing w:line="480" w:lineRule="auto"/>
        <w:ind w:left="993" w:hanging="993"/>
        <w:jc w:val="both"/>
        <w:rPr>
          <w:rFonts w:ascii="Times New Roman" w:hAnsi="Times New Roman" w:cs="Times New Roman"/>
          <w:color w:val="000000"/>
          <w:sz w:val="24"/>
          <w:szCs w:val="24"/>
          <w:lang w:val="pt-BR" w:eastAsia="fr-FR"/>
        </w:rPr>
      </w:pPr>
      <w:r w:rsidRPr="00E73ED3">
        <w:rPr>
          <w:rFonts w:ascii="Times New Roman" w:hAnsi="Times New Roman" w:cs="Times New Roman"/>
          <w:color w:val="000000"/>
          <w:sz w:val="24"/>
          <w:szCs w:val="24"/>
          <w:lang w:val="pt-BR" w:eastAsia="fr-FR"/>
        </w:rPr>
        <w:t>HRMS (TOF-ESI</w:t>
      </w:r>
      <w:r w:rsidRPr="00E73ED3">
        <w:rPr>
          <w:rFonts w:ascii="Times New Roman" w:hAnsi="Times New Roman" w:cs="Times New Roman"/>
          <w:color w:val="000000"/>
          <w:sz w:val="24"/>
          <w:szCs w:val="24"/>
          <w:vertAlign w:val="superscript"/>
          <w:lang w:val="pt-BR" w:eastAsia="fr-FR"/>
        </w:rPr>
        <w:t>-</w:t>
      </w:r>
      <w:r w:rsidRPr="00E73ED3">
        <w:rPr>
          <w:rFonts w:ascii="Times New Roman" w:hAnsi="Times New Roman" w:cs="Times New Roman"/>
          <w:color w:val="000000"/>
          <w:sz w:val="24"/>
          <w:szCs w:val="24"/>
          <w:lang w:val="pt-BR" w:eastAsia="fr-FR"/>
        </w:rPr>
        <w:t>): calcd. for C</w:t>
      </w:r>
      <w:r w:rsidR="005B3129">
        <w:rPr>
          <w:rFonts w:ascii="Times New Roman" w:hAnsi="Times New Roman" w:cs="Times New Roman"/>
          <w:color w:val="000000"/>
          <w:sz w:val="24"/>
          <w:szCs w:val="24"/>
          <w:vertAlign w:val="subscript"/>
          <w:lang w:val="pt-BR" w:eastAsia="fr-FR"/>
        </w:rPr>
        <w:t>20</w:t>
      </w:r>
      <w:r w:rsidRPr="00E73ED3">
        <w:rPr>
          <w:rFonts w:ascii="Times New Roman" w:hAnsi="Times New Roman" w:cs="Times New Roman"/>
          <w:color w:val="000000"/>
          <w:sz w:val="24"/>
          <w:szCs w:val="24"/>
          <w:lang w:val="pt-BR" w:eastAsia="fr-FR"/>
        </w:rPr>
        <w:t>H</w:t>
      </w:r>
      <w:r w:rsidRPr="00E73ED3">
        <w:rPr>
          <w:rFonts w:ascii="Times New Roman" w:hAnsi="Times New Roman" w:cs="Times New Roman"/>
          <w:color w:val="000000"/>
          <w:sz w:val="24"/>
          <w:szCs w:val="24"/>
          <w:vertAlign w:val="subscript"/>
          <w:lang w:val="pt-BR" w:eastAsia="fr-FR"/>
        </w:rPr>
        <w:t>1</w:t>
      </w:r>
      <w:r w:rsidR="005B3129">
        <w:rPr>
          <w:rFonts w:ascii="Times New Roman" w:hAnsi="Times New Roman" w:cs="Times New Roman"/>
          <w:color w:val="000000"/>
          <w:sz w:val="24"/>
          <w:szCs w:val="24"/>
          <w:vertAlign w:val="subscript"/>
          <w:lang w:val="pt-BR" w:eastAsia="fr-FR"/>
        </w:rPr>
        <w:t>0</w:t>
      </w:r>
      <w:r w:rsidRPr="00E73ED3">
        <w:rPr>
          <w:rFonts w:ascii="Times New Roman" w:hAnsi="Times New Roman" w:cs="Times New Roman"/>
          <w:color w:val="000000"/>
          <w:sz w:val="24"/>
          <w:szCs w:val="24"/>
          <w:lang w:val="pt-BR" w:eastAsia="fr-FR"/>
        </w:rPr>
        <w:t>N</w:t>
      </w:r>
      <w:r w:rsidR="005B3129">
        <w:rPr>
          <w:rFonts w:ascii="Times New Roman" w:hAnsi="Times New Roman" w:cs="Times New Roman"/>
          <w:color w:val="000000"/>
          <w:sz w:val="24"/>
          <w:szCs w:val="24"/>
          <w:vertAlign w:val="subscript"/>
          <w:lang w:val="pt-BR" w:eastAsia="fr-FR"/>
        </w:rPr>
        <w:t>3</w:t>
      </w:r>
      <w:r w:rsidRPr="00E73ED3">
        <w:rPr>
          <w:rFonts w:ascii="Times New Roman" w:hAnsi="Times New Roman" w:cs="Times New Roman"/>
          <w:color w:val="000000"/>
          <w:sz w:val="24"/>
          <w:szCs w:val="24"/>
          <w:lang w:val="pt-BR" w:eastAsia="fr-FR"/>
        </w:rPr>
        <w:t>O</w:t>
      </w:r>
      <w:r w:rsidR="005B3129">
        <w:rPr>
          <w:rFonts w:ascii="Times New Roman" w:hAnsi="Times New Roman" w:cs="Times New Roman"/>
          <w:color w:val="000000"/>
          <w:sz w:val="24"/>
          <w:szCs w:val="24"/>
          <w:vertAlign w:val="subscript"/>
          <w:lang w:val="pt-BR" w:eastAsia="fr-FR"/>
        </w:rPr>
        <w:t>4</w:t>
      </w:r>
      <w:r w:rsidR="005B3129">
        <w:rPr>
          <w:rFonts w:ascii="Times New Roman" w:hAnsi="Times New Roman" w:cs="Times New Roman"/>
          <w:color w:val="000000"/>
          <w:sz w:val="24"/>
          <w:szCs w:val="24"/>
          <w:lang w:val="pt-BR" w:eastAsia="fr-FR"/>
        </w:rPr>
        <w:t>S</w:t>
      </w:r>
      <w:r w:rsidRPr="00E73ED3">
        <w:rPr>
          <w:rFonts w:ascii="Times New Roman" w:hAnsi="Times New Roman" w:cs="Times New Roman"/>
          <w:color w:val="000000"/>
          <w:sz w:val="24"/>
          <w:szCs w:val="24"/>
          <w:lang w:val="pt-BR" w:eastAsia="fr-FR"/>
        </w:rPr>
        <w:t>: 388.0398, found: 388.0376 ([M-H]</w:t>
      </w:r>
      <w:r w:rsidRPr="00E73ED3">
        <w:rPr>
          <w:rFonts w:ascii="Times New Roman" w:hAnsi="Times New Roman" w:cs="Times New Roman"/>
          <w:color w:val="000000"/>
          <w:sz w:val="24"/>
          <w:szCs w:val="24"/>
          <w:vertAlign w:val="superscript"/>
          <w:lang w:val="pt-BR" w:eastAsia="fr-FR"/>
        </w:rPr>
        <w:t>-</w:t>
      </w:r>
      <w:r w:rsidRPr="00E73ED3">
        <w:rPr>
          <w:rFonts w:ascii="Times New Roman" w:hAnsi="Times New Roman" w:cs="Times New Roman"/>
          <w:color w:val="000000"/>
          <w:sz w:val="24"/>
          <w:szCs w:val="24"/>
          <w:lang w:val="pt-BR" w:eastAsia="fr-FR"/>
        </w:rPr>
        <w:t>).</w:t>
      </w:r>
    </w:p>
    <w:p w14:paraId="04834473" w14:textId="673C0334" w:rsidR="00E04962" w:rsidRDefault="00E04962" w:rsidP="00E04962">
      <w:pPr>
        <w:spacing w:after="0" w:line="48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UV/Vis (DMSO</w:t>
      </w:r>
      <w:r w:rsidRPr="00415C06">
        <w:rPr>
          <w:rFonts w:ascii="Times New Roman" w:eastAsia="Times New Roman" w:hAnsi="Times New Roman" w:cs="Times New Roman"/>
          <w:sz w:val="24"/>
          <w:szCs w:val="24"/>
          <w:lang w:val="pt-BR"/>
        </w:rPr>
        <w:t xml:space="preserve">): </w:t>
      </w:r>
      <w:r w:rsidRPr="00415C06">
        <w:rPr>
          <w:rFonts w:ascii="Times New Roman" w:eastAsia="Times New Roman" w:hAnsi="Times New Roman" w:cs="Times New Roman"/>
          <w:i/>
          <w:iCs/>
          <w:sz w:val="24"/>
          <w:szCs w:val="24"/>
          <w:lang w:val="en-US"/>
        </w:rPr>
        <w:t>λ</w:t>
      </w:r>
      <w:r w:rsidRPr="00415C06">
        <w:rPr>
          <w:rFonts w:ascii="Times New Roman" w:eastAsia="Times New Roman" w:hAnsi="Times New Roman" w:cs="Times New Roman"/>
          <w:i/>
          <w:iCs/>
          <w:sz w:val="24"/>
          <w:szCs w:val="24"/>
          <w:lang w:val="pt-BR"/>
        </w:rPr>
        <w:t xml:space="preserve"> </w:t>
      </w:r>
      <w:r w:rsidRPr="00415C06">
        <w:rPr>
          <w:rFonts w:ascii="Times New Roman" w:eastAsia="Times New Roman" w:hAnsi="Times New Roman" w:cs="Times New Roman"/>
          <w:sz w:val="24"/>
          <w:szCs w:val="24"/>
          <w:lang w:val="pt-BR"/>
        </w:rPr>
        <w:t>(</w:t>
      </w:r>
      <w:r w:rsidRPr="00415C06">
        <w:rPr>
          <w:rFonts w:ascii="Times New Roman" w:eastAsia="Times New Roman" w:hAnsi="Times New Roman" w:cs="Times New Roman"/>
          <w:i/>
          <w:iCs/>
          <w:sz w:val="24"/>
          <w:szCs w:val="24"/>
          <w:lang w:val="en-US"/>
        </w:rPr>
        <w:t>ε</w:t>
      </w:r>
      <w:r w:rsidRPr="00415C06">
        <w:rPr>
          <w:rFonts w:ascii="Times New Roman" w:eastAsia="Times New Roman" w:hAnsi="Times New Roman" w:cs="Times New Roman"/>
          <w:sz w:val="24"/>
          <w:szCs w:val="24"/>
          <w:lang w:val="pt-BR"/>
        </w:rPr>
        <w:t>, L mol</w:t>
      </w:r>
      <w:r w:rsidRPr="00415C06">
        <w:rPr>
          <w:rFonts w:ascii="Times New Roman" w:eastAsia="Times New Roman" w:hAnsi="Times New Roman" w:cs="Times New Roman"/>
          <w:sz w:val="24"/>
          <w:szCs w:val="24"/>
          <w:vertAlign w:val="superscript"/>
          <w:lang w:val="pt-BR"/>
        </w:rPr>
        <w:t xml:space="preserve">–1 </w:t>
      </w:r>
      <w:r w:rsidRPr="00415C06">
        <w:rPr>
          <w:rFonts w:ascii="Times New Roman" w:eastAsia="Times New Roman" w:hAnsi="Times New Roman" w:cs="Times New Roman"/>
          <w:sz w:val="24"/>
          <w:szCs w:val="24"/>
          <w:lang w:val="pt-BR"/>
        </w:rPr>
        <w:t>cm</w:t>
      </w:r>
      <w:r w:rsidRPr="00415C06">
        <w:rPr>
          <w:rFonts w:ascii="Times New Roman" w:eastAsia="Times New Roman" w:hAnsi="Times New Roman" w:cs="Times New Roman"/>
          <w:sz w:val="24"/>
          <w:szCs w:val="24"/>
          <w:vertAlign w:val="superscript"/>
          <w:lang w:val="pt-BR"/>
        </w:rPr>
        <w:t>–1</w:t>
      </w:r>
      <w:r>
        <w:rPr>
          <w:rFonts w:ascii="Times New Roman" w:eastAsia="Times New Roman" w:hAnsi="Times New Roman" w:cs="Times New Roman"/>
          <w:sz w:val="24"/>
          <w:szCs w:val="24"/>
          <w:lang w:val="pt-BR"/>
        </w:rPr>
        <w:t>) = 354 (17750).</w:t>
      </w:r>
    </w:p>
    <w:p w14:paraId="2158DFCF" w14:textId="77777777" w:rsidR="005B3129" w:rsidRPr="00E04962" w:rsidRDefault="005B3129" w:rsidP="00E04962">
      <w:pPr>
        <w:spacing w:after="0" w:line="480" w:lineRule="auto"/>
        <w:rPr>
          <w:rFonts w:ascii="Times New Roman" w:eastAsia="Times New Roman" w:hAnsi="Times New Roman" w:cs="Times New Roman"/>
          <w:sz w:val="24"/>
          <w:szCs w:val="24"/>
          <w:lang w:val="pt-BR"/>
        </w:rPr>
      </w:pPr>
    </w:p>
    <w:p w14:paraId="12F5D2E7" w14:textId="77777777" w:rsidR="00DC10D0" w:rsidRDefault="00DC10D0" w:rsidP="00DC10D0">
      <w:pPr>
        <w:tabs>
          <w:tab w:val="left" w:pos="8325"/>
        </w:tabs>
        <w:spacing w:line="480" w:lineRule="auto"/>
        <w:jc w:val="both"/>
        <w:rPr>
          <w:rFonts w:ascii="Times New Roman" w:hAnsi="Times New Roman" w:cs="Times New Roman"/>
          <w:b/>
          <w:sz w:val="24"/>
          <w:szCs w:val="24"/>
        </w:rPr>
      </w:pPr>
      <w:r>
        <w:rPr>
          <w:rFonts w:ascii="Times New Roman" w:hAnsi="Times New Roman" w:cs="Times New Roman"/>
          <w:b/>
          <w:sz w:val="24"/>
          <w:szCs w:val="24"/>
        </w:rPr>
        <w:t>2,3-Di(methylester)-pyrrole-5-phenyl-4-phenyl-(</w:t>
      </w:r>
      <w:r w:rsidRPr="009E7E54">
        <w:rPr>
          <w:rFonts w:ascii="Times New Roman" w:hAnsi="Times New Roman" w:cs="Times New Roman"/>
          <w:b/>
          <w:sz w:val="24"/>
          <w:szCs w:val="24"/>
        </w:rPr>
        <w:t>2</w:t>
      </w:r>
      <w:r>
        <w:rPr>
          <w:rFonts w:ascii="Times New Roman" w:hAnsi="Times New Roman" w:cs="Times New Roman"/>
          <w:b/>
          <w:sz w:val="24"/>
          <w:szCs w:val="24"/>
        </w:rPr>
        <w:t xml:space="preserve">,6-diethyl-4,4-difluoro-1,3,5,7 </w:t>
      </w:r>
      <w:r w:rsidRPr="009E7E54">
        <w:rPr>
          <w:rFonts w:ascii="Times New Roman" w:hAnsi="Times New Roman" w:cs="Times New Roman"/>
          <w:b/>
          <w:sz w:val="24"/>
          <w:szCs w:val="24"/>
        </w:rPr>
        <w:t>tetramethyl-4-bora-3a,4a-diaza-s-indecene</w:t>
      </w:r>
      <w:r>
        <w:rPr>
          <w:rFonts w:ascii="Times New Roman" w:hAnsi="Times New Roman" w:cs="Times New Roman"/>
          <w:b/>
          <w:sz w:val="24"/>
          <w:szCs w:val="24"/>
        </w:rPr>
        <w:t>), 2</w:t>
      </w:r>
      <w:r w:rsidRPr="009E7E54">
        <w:rPr>
          <w:rFonts w:ascii="Times New Roman" w:hAnsi="Times New Roman" w:cs="Times New Roman"/>
          <w:b/>
          <w:sz w:val="24"/>
          <w:szCs w:val="24"/>
          <w:vertAlign w:val="subscript"/>
        </w:rPr>
        <w:t>Me</w:t>
      </w:r>
    </w:p>
    <w:p w14:paraId="6F9E8BE0" w14:textId="77777777" w:rsidR="00240142" w:rsidRPr="00415C06" w:rsidRDefault="00240142" w:rsidP="00240142">
      <w:pPr>
        <w:spacing w:line="480" w:lineRule="auto"/>
        <w:jc w:val="both"/>
        <w:rPr>
          <w:rFonts w:ascii="Times New Roman" w:hAnsi="Times New Roman" w:cs="Times New Roman"/>
          <w:sz w:val="24"/>
          <w:szCs w:val="24"/>
        </w:rPr>
      </w:pPr>
      <w:r w:rsidRPr="00415C06">
        <w:rPr>
          <w:rFonts w:ascii="Times New Roman" w:hAnsi="Times New Roman" w:cs="Times New Roman"/>
          <w:sz w:val="24"/>
          <w:szCs w:val="24"/>
        </w:rPr>
        <w:t>2,3-</w:t>
      </w:r>
      <w:r>
        <w:rPr>
          <w:rFonts w:ascii="Times New Roman" w:hAnsi="Times New Roman" w:cs="Times New Roman"/>
          <w:sz w:val="24"/>
          <w:szCs w:val="24"/>
        </w:rPr>
        <w:t>D</w:t>
      </w:r>
      <w:r w:rsidRPr="00415C06">
        <w:rPr>
          <w:rFonts w:ascii="Times New Roman" w:hAnsi="Times New Roman" w:cs="Times New Roman"/>
          <w:sz w:val="24"/>
          <w:szCs w:val="24"/>
        </w:rPr>
        <w:t>i(methylester)-pyrrole-5-phenyl-4-phenyl carboxaldehyde (25 mg, 6.88×10</w:t>
      </w:r>
      <w:r w:rsidRPr="00415C06">
        <w:rPr>
          <w:rFonts w:ascii="Times New Roman" w:hAnsi="Times New Roman" w:cs="Times New Roman"/>
          <w:sz w:val="24"/>
          <w:szCs w:val="24"/>
          <w:vertAlign w:val="superscript"/>
        </w:rPr>
        <w:t>–5</w:t>
      </w:r>
      <w:r w:rsidRPr="00415C06">
        <w:rPr>
          <w:rFonts w:ascii="Times New Roman" w:hAnsi="Times New Roman" w:cs="Times New Roman"/>
          <w:sz w:val="24"/>
          <w:szCs w:val="24"/>
        </w:rPr>
        <w:t xml:space="preserve"> mol) was dissolved in dry </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Cl</w:t>
      </w:r>
      <w:r>
        <w:rPr>
          <w:rFonts w:ascii="Times New Roman" w:hAnsi="Times New Roman" w:cs="Times New Roman"/>
          <w:sz w:val="24"/>
          <w:szCs w:val="24"/>
          <w:vertAlign w:val="subscript"/>
          <w:lang w:val="pt-BR"/>
        </w:rPr>
        <w:t>2</w:t>
      </w:r>
      <w:r w:rsidRPr="00415C06" w:rsidDel="00EF411A">
        <w:rPr>
          <w:rFonts w:ascii="Times New Roman" w:hAnsi="Times New Roman" w:cs="Times New Roman"/>
          <w:sz w:val="24"/>
          <w:szCs w:val="24"/>
        </w:rPr>
        <w:t xml:space="preserve"> </w:t>
      </w:r>
      <w:r w:rsidRPr="00415C06">
        <w:rPr>
          <w:rFonts w:ascii="Times New Roman" w:hAnsi="Times New Roman" w:cs="Times New Roman"/>
          <w:sz w:val="24"/>
          <w:szCs w:val="24"/>
        </w:rPr>
        <w:t>(1.1 mL) in a Schlenk tube</w:t>
      </w:r>
      <w:r>
        <w:rPr>
          <w:rFonts w:ascii="Times New Roman" w:hAnsi="Times New Roman" w:cs="Times New Roman"/>
          <w:sz w:val="24"/>
          <w:szCs w:val="24"/>
        </w:rPr>
        <w:t xml:space="preserve"> and</w:t>
      </w:r>
      <w:r w:rsidRPr="00415C06">
        <w:rPr>
          <w:rFonts w:ascii="Times New Roman" w:hAnsi="Times New Roman" w:cs="Times New Roman"/>
          <w:sz w:val="24"/>
          <w:szCs w:val="24"/>
        </w:rPr>
        <w:t xml:space="preserve"> purged with three vacuum/nitrogen cycles. 2,4-</w:t>
      </w:r>
      <w:r>
        <w:rPr>
          <w:rFonts w:ascii="Times New Roman" w:hAnsi="Times New Roman" w:cs="Times New Roman"/>
          <w:sz w:val="24"/>
          <w:szCs w:val="24"/>
        </w:rPr>
        <w:t>D</w:t>
      </w:r>
      <w:r w:rsidRPr="00415C06">
        <w:rPr>
          <w:rFonts w:ascii="Times New Roman" w:hAnsi="Times New Roman" w:cs="Times New Roman"/>
          <w:sz w:val="24"/>
          <w:szCs w:val="24"/>
        </w:rPr>
        <w:t>imethyl-3-ethylpyrrole (30 µL, 2.22×10</w:t>
      </w:r>
      <w:r w:rsidRPr="00415C06">
        <w:rPr>
          <w:rFonts w:ascii="Times New Roman" w:hAnsi="Times New Roman" w:cs="Times New Roman"/>
          <w:sz w:val="24"/>
          <w:szCs w:val="24"/>
          <w:vertAlign w:val="superscript"/>
        </w:rPr>
        <w:t>–4</w:t>
      </w:r>
      <w:r w:rsidRPr="00415C06">
        <w:rPr>
          <w:rFonts w:ascii="Times New Roman" w:hAnsi="Times New Roman" w:cs="Times New Roman"/>
          <w:sz w:val="24"/>
          <w:szCs w:val="24"/>
        </w:rPr>
        <w:t xml:space="preserve"> mol, 3.2 eq</w:t>
      </w:r>
      <w:r>
        <w:rPr>
          <w:rFonts w:ascii="Times New Roman" w:hAnsi="Times New Roman" w:cs="Times New Roman"/>
          <w:sz w:val="24"/>
          <w:szCs w:val="24"/>
        </w:rPr>
        <w:t>uiv</w:t>
      </w:r>
      <w:r w:rsidRPr="00415C06">
        <w:rPr>
          <w:rFonts w:ascii="Times New Roman" w:hAnsi="Times New Roman" w:cs="Times New Roman"/>
          <w:sz w:val="24"/>
          <w:szCs w:val="24"/>
        </w:rPr>
        <w:t xml:space="preserve">.) and trifluoroacetic acid (1 drop) were added. </w:t>
      </w:r>
      <w:r>
        <w:rPr>
          <w:rFonts w:ascii="Times New Roman" w:hAnsi="Times New Roman" w:cs="Times New Roman"/>
          <w:sz w:val="24"/>
          <w:szCs w:val="24"/>
        </w:rPr>
        <w:t xml:space="preserve"> </w:t>
      </w:r>
      <w:r w:rsidRPr="00415C06">
        <w:rPr>
          <w:rFonts w:ascii="Times New Roman" w:hAnsi="Times New Roman" w:cs="Times New Roman"/>
          <w:sz w:val="24"/>
          <w:szCs w:val="24"/>
        </w:rPr>
        <w:t xml:space="preserve">The mixture was stirred for five hours under nitrogen. </w:t>
      </w:r>
      <w:r w:rsidRPr="00415C06">
        <w:rPr>
          <w:rFonts w:ascii="Times New Roman" w:hAnsi="Times New Roman" w:cs="Times New Roman"/>
          <w:i/>
          <w:sz w:val="24"/>
          <w:szCs w:val="24"/>
        </w:rPr>
        <w:t>p</w:t>
      </w:r>
      <w:r w:rsidRPr="00415C06">
        <w:rPr>
          <w:rFonts w:ascii="Times New Roman" w:hAnsi="Times New Roman" w:cs="Times New Roman"/>
          <w:sz w:val="24"/>
          <w:szCs w:val="24"/>
        </w:rPr>
        <w:t>-</w:t>
      </w:r>
      <w:r>
        <w:rPr>
          <w:rFonts w:ascii="Times New Roman" w:hAnsi="Times New Roman" w:cs="Times New Roman"/>
          <w:sz w:val="24"/>
          <w:szCs w:val="24"/>
        </w:rPr>
        <w:t>C</w:t>
      </w:r>
      <w:r w:rsidRPr="00415C06">
        <w:rPr>
          <w:rFonts w:ascii="Times New Roman" w:hAnsi="Times New Roman" w:cs="Times New Roman"/>
          <w:sz w:val="24"/>
          <w:szCs w:val="24"/>
        </w:rPr>
        <w:t>hloranil (16.9 mg, 6.87×10</w:t>
      </w:r>
      <w:r w:rsidRPr="00415C06">
        <w:rPr>
          <w:rFonts w:ascii="Times New Roman" w:hAnsi="Times New Roman" w:cs="Times New Roman"/>
          <w:sz w:val="24"/>
          <w:szCs w:val="24"/>
          <w:vertAlign w:val="superscript"/>
        </w:rPr>
        <w:t>–5</w:t>
      </w:r>
      <w:r w:rsidRPr="00415C06">
        <w:rPr>
          <w:rFonts w:ascii="Times New Roman" w:hAnsi="Times New Roman" w:cs="Times New Roman"/>
          <w:sz w:val="24"/>
          <w:szCs w:val="24"/>
        </w:rPr>
        <w:t xml:space="preserve"> mol, 1.0 eq</w:t>
      </w:r>
      <w:r>
        <w:rPr>
          <w:rFonts w:ascii="Times New Roman" w:hAnsi="Times New Roman" w:cs="Times New Roman"/>
          <w:sz w:val="24"/>
          <w:szCs w:val="24"/>
        </w:rPr>
        <w:t>uiv</w:t>
      </w:r>
      <w:r w:rsidRPr="00415C06">
        <w:rPr>
          <w:rFonts w:ascii="Times New Roman" w:hAnsi="Times New Roman" w:cs="Times New Roman"/>
          <w:sz w:val="24"/>
          <w:szCs w:val="24"/>
        </w:rPr>
        <w:t xml:space="preserve">.) was added under a flux of nitrogen and the mixture was stirred under nitrogen for </w:t>
      </w:r>
      <w:r>
        <w:rPr>
          <w:rFonts w:ascii="Times New Roman" w:hAnsi="Times New Roman" w:cs="Times New Roman"/>
          <w:sz w:val="24"/>
          <w:szCs w:val="24"/>
        </w:rPr>
        <w:t>1</w:t>
      </w:r>
      <w:r w:rsidRPr="00415C06">
        <w:rPr>
          <w:rFonts w:ascii="Times New Roman" w:hAnsi="Times New Roman" w:cs="Times New Roman"/>
          <w:sz w:val="24"/>
          <w:szCs w:val="24"/>
        </w:rPr>
        <w:t xml:space="preserve"> h. </w:t>
      </w:r>
      <w:r>
        <w:rPr>
          <w:rFonts w:ascii="Times New Roman" w:hAnsi="Times New Roman" w:cs="Times New Roman"/>
          <w:sz w:val="24"/>
          <w:szCs w:val="24"/>
        </w:rPr>
        <w:t xml:space="preserve"> </w:t>
      </w:r>
      <w:r w:rsidRPr="00415C06">
        <w:rPr>
          <w:rFonts w:ascii="Times New Roman" w:hAnsi="Times New Roman" w:cs="Times New Roman"/>
          <w:sz w:val="24"/>
          <w:szCs w:val="24"/>
        </w:rPr>
        <w:t>Diisopropylethylamine (100 µL, 5.74×10</w:t>
      </w:r>
      <w:r w:rsidRPr="00415C06">
        <w:rPr>
          <w:rFonts w:ascii="Times New Roman" w:hAnsi="Times New Roman" w:cs="Times New Roman"/>
          <w:sz w:val="24"/>
          <w:szCs w:val="24"/>
          <w:vertAlign w:val="superscript"/>
        </w:rPr>
        <w:t>–4</w:t>
      </w:r>
      <w:r w:rsidRPr="00415C06">
        <w:rPr>
          <w:rFonts w:ascii="Times New Roman" w:hAnsi="Times New Roman" w:cs="Times New Roman"/>
          <w:sz w:val="24"/>
          <w:szCs w:val="24"/>
        </w:rPr>
        <w:t xml:space="preserve"> mol, 8.3 eq</w:t>
      </w:r>
      <w:r>
        <w:rPr>
          <w:rFonts w:ascii="Times New Roman" w:hAnsi="Times New Roman" w:cs="Times New Roman"/>
          <w:sz w:val="24"/>
          <w:szCs w:val="24"/>
        </w:rPr>
        <w:t>uiv</w:t>
      </w:r>
      <w:r w:rsidRPr="00415C06">
        <w:rPr>
          <w:rFonts w:ascii="Times New Roman" w:hAnsi="Times New Roman" w:cs="Times New Roman"/>
          <w:sz w:val="24"/>
          <w:szCs w:val="24"/>
        </w:rPr>
        <w:t xml:space="preserve">.) was added and the mixture was stirred under nitrogen for 15 min. </w:t>
      </w:r>
      <w:r>
        <w:rPr>
          <w:rFonts w:ascii="Times New Roman" w:hAnsi="Times New Roman" w:cs="Times New Roman"/>
          <w:sz w:val="24"/>
          <w:szCs w:val="24"/>
        </w:rPr>
        <w:t xml:space="preserve"> B</w:t>
      </w:r>
      <w:r w:rsidRPr="00415C06">
        <w:rPr>
          <w:rFonts w:ascii="Times New Roman" w:hAnsi="Times New Roman" w:cs="Times New Roman"/>
          <w:sz w:val="24"/>
          <w:szCs w:val="24"/>
        </w:rPr>
        <w:t>oron trifluoride etherate (100 µL, 8.10×10</w:t>
      </w:r>
      <w:r w:rsidRPr="00415C06">
        <w:rPr>
          <w:rFonts w:ascii="Times New Roman" w:hAnsi="Times New Roman" w:cs="Times New Roman"/>
          <w:sz w:val="24"/>
          <w:szCs w:val="24"/>
          <w:vertAlign w:val="superscript"/>
        </w:rPr>
        <w:t>–4</w:t>
      </w:r>
      <w:r w:rsidRPr="00415C06">
        <w:rPr>
          <w:rFonts w:ascii="Times New Roman" w:hAnsi="Times New Roman" w:cs="Times New Roman"/>
          <w:sz w:val="24"/>
          <w:szCs w:val="24"/>
        </w:rPr>
        <w:t xml:space="preserve"> mol, 11.8 eq</w:t>
      </w:r>
      <w:r>
        <w:rPr>
          <w:rFonts w:ascii="Times New Roman" w:hAnsi="Times New Roman" w:cs="Times New Roman"/>
          <w:sz w:val="24"/>
          <w:szCs w:val="24"/>
        </w:rPr>
        <w:t>uiv</w:t>
      </w:r>
      <w:r w:rsidRPr="00415C06">
        <w:rPr>
          <w:rFonts w:ascii="Times New Roman" w:hAnsi="Times New Roman" w:cs="Times New Roman"/>
          <w:sz w:val="24"/>
          <w:szCs w:val="24"/>
        </w:rPr>
        <w:t xml:space="preserve">.) was added and the mixture was stirred under nitrogen </w:t>
      </w:r>
      <w:r>
        <w:rPr>
          <w:rFonts w:ascii="Times New Roman" w:hAnsi="Times New Roman" w:cs="Times New Roman"/>
          <w:sz w:val="24"/>
          <w:szCs w:val="24"/>
        </w:rPr>
        <w:t>for</w:t>
      </w:r>
      <w:r w:rsidRPr="00415C06">
        <w:rPr>
          <w:rFonts w:ascii="Times New Roman" w:hAnsi="Times New Roman" w:cs="Times New Roman"/>
          <w:sz w:val="24"/>
          <w:szCs w:val="24"/>
        </w:rPr>
        <w:t xml:space="preserve"> </w:t>
      </w:r>
      <w:r>
        <w:rPr>
          <w:rFonts w:ascii="Times New Roman" w:hAnsi="Times New Roman" w:cs="Times New Roman"/>
          <w:sz w:val="24"/>
          <w:szCs w:val="24"/>
        </w:rPr>
        <w:t>1</w:t>
      </w:r>
      <w:r w:rsidRPr="00415C06">
        <w:rPr>
          <w:rFonts w:ascii="Times New Roman" w:hAnsi="Times New Roman" w:cs="Times New Roman"/>
          <w:sz w:val="24"/>
          <w:szCs w:val="24"/>
        </w:rPr>
        <w:t xml:space="preserve"> h.</w:t>
      </w:r>
      <w:r>
        <w:rPr>
          <w:rFonts w:ascii="Times New Roman" w:hAnsi="Times New Roman" w:cs="Times New Roman"/>
          <w:sz w:val="24"/>
          <w:szCs w:val="24"/>
        </w:rPr>
        <w:t xml:space="preserve"> </w:t>
      </w:r>
      <w:r w:rsidRPr="00415C06">
        <w:rPr>
          <w:rFonts w:ascii="Times New Roman" w:hAnsi="Times New Roman" w:cs="Times New Roman"/>
          <w:sz w:val="24"/>
          <w:szCs w:val="24"/>
        </w:rPr>
        <w:t xml:space="preserve"> </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Cl</w:t>
      </w:r>
      <w:r>
        <w:rPr>
          <w:rFonts w:ascii="Times New Roman" w:hAnsi="Times New Roman" w:cs="Times New Roman"/>
          <w:sz w:val="24"/>
          <w:szCs w:val="24"/>
          <w:vertAlign w:val="subscript"/>
          <w:lang w:val="pt-BR"/>
        </w:rPr>
        <w:t>2</w:t>
      </w:r>
      <w:r w:rsidRPr="00415C06" w:rsidDel="00EF411A">
        <w:rPr>
          <w:rFonts w:ascii="Times New Roman" w:hAnsi="Times New Roman" w:cs="Times New Roman"/>
          <w:sz w:val="24"/>
          <w:szCs w:val="24"/>
        </w:rPr>
        <w:t xml:space="preserve"> </w:t>
      </w:r>
      <w:r w:rsidRPr="00415C06">
        <w:rPr>
          <w:rFonts w:ascii="Times New Roman" w:hAnsi="Times New Roman" w:cs="Times New Roman"/>
          <w:sz w:val="24"/>
          <w:szCs w:val="24"/>
        </w:rPr>
        <w:t xml:space="preserve">(5 mL) was added to the mixture and the organic layer was washed with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r w:rsidRPr="00415C06">
        <w:rPr>
          <w:rFonts w:ascii="Times New Roman" w:hAnsi="Times New Roman" w:cs="Times New Roman"/>
          <w:sz w:val="24"/>
          <w:szCs w:val="24"/>
        </w:rPr>
        <w:t xml:space="preserve"> (4×3 mL), dried </w:t>
      </w:r>
      <w:r>
        <w:rPr>
          <w:rFonts w:ascii="Times New Roman" w:hAnsi="Times New Roman" w:cs="Times New Roman"/>
          <w:sz w:val="24"/>
          <w:szCs w:val="24"/>
        </w:rPr>
        <w:t>over</w:t>
      </w:r>
      <w:r w:rsidRPr="00415C06">
        <w:rPr>
          <w:rFonts w:ascii="Times New Roman" w:hAnsi="Times New Roman" w:cs="Times New Roman"/>
          <w:sz w:val="24"/>
          <w:szCs w:val="24"/>
        </w:rPr>
        <w:t xml:space="preserve"> MgSO</w:t>
      </w:r>
      <w:r w:rsidRPr="00415C06">
        <w:rPr>
          <w:rFonts w:ascii="Times New Roman" w:hAnsi="Times New Roman" w:cs="Times New Roman"/>
          <w:sz w:val="24"/>
          <w:szCs w:val="24"/>
          <w:vertAlign w:val="subscript"/>
        </w:rPr>
        <w:t>4</w:t>
      </w:r>
      <w:r w:rsidRPr="00415C06">
        <w:rPr>
          <w:rFonts w:ascii="Times New Roman" w:hAnsi="Times New Roman" w:cs="Times New Roman"/>
          <w:sz w:val="24"/>
          <w:szCs w:val="24"/>
        </w:rPr>
        <w:t xml:space="preserve"> and </w:t>
      </w:r>
      <w:r>
        <w:rPr>
          <w:rFonts w:ascii="Times New Roman" w:hAnsi="Times New Roman" w:cs="Times New Roman"/>
          <w:sz w:val="24"/>
          <w:szCs w:val="24"/>
        </w:rPr>
        <w:t>removed under reduced pressure</w:t>
      </w:r>
      <w:r w:rsidRPr="00415C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5C06">
        <w:rPr>
          <w:rFonts w:ascii="Times New Roman" w:hAnsi="Times New Roman" w:cs="Times New Roman"/>
          <w:sz w:val="24"/>
          <w:szCs w:val="24"/>
        </w:rPr>
        <w:t xml:space="preserve">The residue was purified by silica gel column chromatography with a </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Cl</w:t>
      </w:r>
      <w:r>
        <w:rPr>
          <w:rFonts w:ascii="Times New Roman" w:hAnsi="Times New Roman" w:cs="Times New Roman"/>
          <w:sz w:val="24"/>
          <w:szCs w:val="24"/>
          <w:vertAlign w:val="subscript"/>
          <w:lang w:val="pt-BR"/>
        </w:rPr>
        <w:t xml:space="preserve">2 </w:t>
      </w:r>
      <w:r w:rsidRPr="00415C06">
        <w:rPr>
          <w:rFonts w:ascii="Times New Roman" w:hAnsi="Times New Roman" w:cs="Times New Roman"/>
          <w:sz w:val="24"/>
          <w:szCs w:val="24"/>
        </w:rPr>
        <w:t xml:space="preserve">/ </w:t>
      </w:r>
      <w:r>
        <w:rPr>
          <w:rFonts w:ascii="Times New Roman" w:hAnsi="Times New Roman" w:cs="Times New Roman"/>
          <w:sz w:val="24"/>
          <w:szCs w:val="24"/>
        </w:rPr>
        <w:t>MeOH</w:t>
      </w:r>
      <w:r w:rsidRPr="00415C06">
        <w:rPr>
          <w:rFonts w:ascii="Times New Roman" w:hAnsi="Times New Roman" w:cs="Times New Roman"/>
          <w:sz w:val="24"/>
          <w:szCs w:val="24"/>
        </w:rPr>
        <w:t xml:space="preserve"> mixture (</w:t>
      </w:r>
      <w:r w:rsidRPr="00415C06">
        <w:rPr>
          <w:rFonts w:ascii="Times New Roman" w:hAnsi="Times New Roman" w:cs="Times New Roman"/>
          <w:i/>
          <w:sz w:val="24"/>
          <w:szCs w:val="24"/>
        </w:rPr>
        <w:t>v/v</w:t>
      </w:r>
      <w:r w:rsidRPr="00415C06">
        <w:rPr>
          <w:rFonts w:ascii="Times New Roman" w:hAnsi="Times New Roman" w:cs="Times New Roman"/>
          <w:sz w:val="24"/>
          <w:szCs w:val="24"/>
        </w:rPr>
        <w:t xml:space="preserve"> 99/1). </w:t>
      </w:r>
      <w:r>
        <w:rPr>
          <w:rFonts w:ascii="Times New Roman" w:hAnsi="Times New Roman" w:cs="Times New Roman"/>
          <w:sz w:val="24"/>
          <w:szCs w:val="24"/>
        </w:rPr>
        <w:t xml:space="preserve"> </w:t>
      </w:r>
      <w:r w:rsidRPr="00415C06">
        <w:rPr>
          <w:rFonts w:ascii="Times New Roman" w:hAnsi="Times New Roman" w:cs="Times New Roman"/>
          <w:sz w:val="24"/>
          <w:szCs w:val="24"/>
        </w:rPr>
        <w:t xml:space="preserve">Crystallisation from </w:t>
      </w:r>
      <w:r>
        <w:rPr>
          <w:rFonts w:ascii="Times New Roman" w:hAnsi="Times New Roman" w:cs="Times New Roman"/>
          <w:sz w:val="24"/>
          <w:szCs w:val="24"/>
          <w:lang w:val="pt-BR"/>
        </w:rPr>
        <w:t>CH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Cl</w:t>
      </w:r>
      <w:r>
        <w:rPr>
          <w:rFonts w:ascii="Times New Roman" w:hAnsi="Times New Roman" w:cs="Times New Roman"/>
          <w:sz w:val="24"/>
          <w:szCs w:val="24"/>
          <w:vertAlign w:val="subscript"/>
          <w:lang w:val="pt-BR"/>
        </w:rPr>
        <w:t xml:space="preserve">2 </w:t>
      </w:r>
      <w:r w:rsidRPr="00415C06">
        <w:rPr>
          <w:rFonts w:ascii="Times New Roman" w:hAnsi="Times New Roman" w:cs="Times New Roman"/>
          <w:sz w:val="24"/>
          <w:szCs w:val="24"/>
        </w:rPr>
        <w:t xml:space="preserve">with addition of pentane afforded </w:t>
      </w:r>
      <w:r>
        <w:rPr>
          <w:rFonts w:ascii="Times New Roman" w:hAnsi="Times New Roman" w:cs="Times New Roman"/>
          <w:b/>
          <w:sz w:val="24"/>
          <w:szCs w:val="24"/>
        </w:rPr>
        <w:t>2</w:t>
      </w:r>
      <w:r>
        <w:rPr>
          <w:rFonts w:ascii="Times New Roman" w:hAnsi="Times New Roman" w:cs="Times New Roman"/>
          <w:b/>
          <w:sz w:val="24"/>
          <w:szCs w:val="24"/>
          <w:vertAlign w:val="subscript"/>
        </w:rPr>
        <w:t>Me</w:t>
      </w:r>
      <w:r w:rsidRPr="00415C06">
        <w:rPr>
          <w:rFonts w:ascii="Times New Roman" w:hAnsi="Times New Roman" w:cs="Times New Roman"/>
          <w:sz w:val="24"/>
          <w:szCs w:val="24"/>
        </w:rPr>
        <w:t xml:space="preserve"> </w:t>
      </w:r>
      <w:r>
        <w:rPr>
          <w:rFonts w:ascii="Times New Roman" w:hAnsi="Times New Roman" w:cs="Times New Roman"/>
          <w:sz w:val="24"/>
          <w:szCs w:val="24"/>
        </w:rPr>
        <w:t>(</w:t>
      </w:r>
      <w:r w:rsidRPr="00415C06">
        <w:rPr>
          <w:rFonts w:ascii="Times New Roman" w:hAnsi="Times New Roman" w:cs="Times New Roman"/>
          <w:sz w:val="24"/>
          <w:szCs w:val="24"/>
        </w:rPr>
        <w:t>20.3 mg</w:t>
      </w:r>
      <w:r>
        <w:rPr>
          <w:rFonts w:ascii="Times New Roman" w:hAnsi="Times New Roman" w:cs="Times New Roman"/>
          <w:sz w:val="24"/>
          <w:szCs w:val="24"/>
        </w:rPr>
        <w:t xml:space="preserve">, 47%) </w:t>
      </w:r>
      <w:r w:rsidRPr="00415C06">
        <w:rPr>
          <w:rFonts w:ascii="Times New Roman" w:hAnsi="Times New Roman" w:cs="Times New Roman"/>
          <w:sz w:val="24"/>
          <w:szCs w:val="24"/>
        </w:rPr>
        <w:t>as a red solid.</w:t>
      </w:r>
    </w:p>
    <w:p w14:paraId="0F7DB66F" w14:textId="33AB8EC2" w:rsidR="00DC10D0" w:rsidRPr="00415C06" w:rsidRDefault="00DC10D0" w:rsidP="00DC10D0">
      <w:pPr>
        <w:spacing w:line="480" w:lineRule="auto"/>
        <w:jc w:val="both"/>
        <w:rPr>
          <w:rFonts w:ascii="Times New Roman" w:hAnsi="Times New Roman" w:cs="Times New Roman"/>
          <w:sz w:val="24"/>
          <w:szCs w:val="24"/>
        </w:rPr>
      </w:pPr>
      <w:r w:rsidRPr="00415C06">
        <w:rPr>
          <w:rFonts w:ascii="Times New Roman" w:hAnsi="Times New Roman" w:cs="Times New Roman"/>
          <w:sz w:val="24"/>
          <w:szCs w:val="24"/>
          <w:vertAlign w:val="superscript"/>
        </w:rPr>
        <w:t>1</w:t>
      </w:r>
      <w:r w:rsidRPr="00415C06">
        <w:rPr>
          <w:rFonts w:ascii="Times New Roman" w:hAnsi="Times New Roman" w:cs="Times New Roman"/>
          <w:sz w:val="24"/>
          <w:szCs w:val="24"/>
        </w:rPr>
        <w:t>H NMR (CDCl</w:t>
      </w:r>
      <w:r w:rsidRPr="00415C06">
        <w:rPr>
          <w:rFonts w:ascii="Times New Roman" w:hAnsi="Times New Roman" w:cs="Times New Roman"/>
          <w:sz w:val="24"/>
          <w:szCs w:val="24"/>
          <w:vertAlign w:val="subscript"/>
        </w:rPr>
        <w:t>3</w:t>
      </w:r>
      <w:r w:rsidRPr="00415C06">
        <w:rPr>
          <w:rFonts w:ascii="Times New Roman" w:hAnsi="Times New Roman" w:cs="Times New Roman"/>
          <w:sz w:val="24"/>
          <w:szCs w:val="24"/>
        </w:rPr>
        <w:t>, 400 MHz, 25 °C): δ 9.64 (s br, 1H, H</w:t>
      </w:r>
      <w:r w:rsidRPr="00415C06">
        <w:rPr>
          <w:rFonts w:ascii="Times New Roman" w:hAnsi="Times New Roman" w:cs="Times New Roman"/>
          <w:sz w:val="24"/>
          <w:szCs w:val="24"/>
          <w:vertAlign w:val="subscript"/>
        </w:rPr>
        <w:t>NH pyrrole</w:t>
      </w:r>
      <w:r w:rsidRPr="00415C06">
        <w:rPr>
          <w:rFonts w:ascii="Times New Roman" w:hAnsi="Times New Roman" w:cs="Times New Roman"/>
          <w:sz w:val="24"/>
          <w:szCs w:val="24"/>
        </w:rPr>
        <w:t xml:space="preserve">), 7.80 (d, </w:t>
      </w:r>
      <w:r w:rsidRPr="00415C06">
        <w:rPr>
          <w:rFonts w:ascii="Times New Roman" w:hAnsi="Times New Roman" w:cs="Times New Roman"/>
          <w:i/>
          <w:sz w:val="24"/>
          <w:szCs w:val="24"/>
        </w:rPr>
        <w:t>J =</w:t>
      </w:r>
      <w:r w:rsidRPr="00415C06">
        <w:rPr>
          <w:rFonts w:ascii="Times New Roman" w:hAnsi="Times New Roman" w:cs="Times New Roman"/>
          <w:sz w:val="24"/>
          <w:szCs w:val="24"/>
        </w:rPr>
        <w:t xml:space="preserve"> 8.3 Hz, 4H, H</w:t>
      </w:r>
      <w:r w:rsidRPr="00415C06">
        <w:rPr>
          <w:rFonts w:ascii="Times New Roman" w:hAnsi="Times New Roman" w:cs="Times New Roman"/>
          <w:sz w:val="24"/>
          <w:szCs w:val="24"/>
          <w:vertAlign w:val="subscript"/>
        </w:rPr>
        <w:t>Ph</w:t>
      </w:r>
      <w:r w:rsidRPr="00415C06">
        <w:rPr>
          <w:rFonts w:ascii="Times New Roman" w:hAnsi="Times New Roman" w:cs="Times New Roman"/>
          <w:sz w:val="24"/>
          <w:szCs w:val="24"/>
        </w:rPr>
        <w:t xml:space="preserve">), 7.71 (d, </w:t>
      </w:r>
      <w:r w:rsidRPr="00415C06">
        <w:rPr>
          <w:rFonts w:ascii="Times New Roman" w:hAnsi="Times New Roman" w:cs="Times New Roman"/>
          <w:i/>
          <w:sz w:val="24"/>
          <w:szCs w:val="24"/>
        </w:rPr>
        <w:t>J =</w:t>
      </w:r>
      <w:r w:rsidRPr="00415C06">
        <w:rPr>
          <w:rFonts w:ascii="Times New Roman" w:hAnsi="Times New Roman" w:cs="Times New Roman"/>
          <w:sz w:val="24"/>
          <w:szCs w:val="24"/>
        </w:rPr>
        <w:t xml:space="preserve"> 8.3 Hz, 2H, H</w:t>
      </w:r>
      <w:r w:rsidRPr="00415C06">
        <w:rPr>
          <w:rFonts w:ascii="Times New Roman" w:hAnsi="Times New Roman" w:cs="Times New Roman"/>
          <w:sz w:val="24"/>
          <w:szCs w:val="24"/>
          <w:vertAlign w:val="subscript"/>
        </w:rPr>
        <w:t>Ph</w:t>
      </w:r>
      <w:r w:rsidRPr="00415C06">
        <w:rPr>
          <w:rFonts w:ascii="Times New Roman" w:hAnsi="Times New Roman" w:cs="Times New Roman"/>
          <w:sz w:val="24"/>
          <w:szCs w:val="24"/>
        </w:rPr>
        <w:t>),</w:t>
      </w:r>
      <w:r w:rsidR="00911C01">
        <w:rPr>
          <w:rFonts w:ascii="Times New Roman" w:hAnsi="Times New Roman" w:cs="Times New Roman"/>
          <w:sz w:val="24"/>
          <w:szCs w:val="24"/>
        </w:rPr>
        <w:t xml:space="preserve"> </w:t>
      </w:r>
      <w:r w:rsidRPr="00415C06">
        <w:rPr>
          <w:rFonts w:ascii="Times New Roman" w:hAnsi="Times New Roman" w:cs="Times New Roman"/>
          <w:sz w:val="24"/>
          <w:szCs w:val="24"/>
        </w:rPr>
        <w:t xml:space="preserve">7.41 (d, </w:t>
      </w:r>
      <w:r w:rsidRPr="00415C06">
        <w:rPr>
          <w:rFonts w:ascii="Times New Roman" w:hAnsi="Times New Roman" w:cs="Times New Roman"/>
          <w:i/>
          <w:sz w:val="24"/>
          <w:szCs w:val="24"/>
        </w:rPr>
        <w:t>J =</w:t>
      </w:r>
      <w:r w:rsidRPr="00415C06">
        <w:rPr>
          <w:rFonts w:ascii="Times New Roman" w:hAnsi="Times New Roman" w:cs="Times New Roman"/>
          <w:sz w:val="24"/>
          <w:szCs w:val="24"/>
        </w:rPr>
        <w:t xml:space="preserve"> 8.3 Hz, 2H, H</w:t>
      </w:r>
      <w:r w:rsidRPr="00415C06">
        <w:rPr>
          <w:rFonts w:ascii="Times New Roman" w:hAnsi="Times New Roman" w:cs="Times New Roman"/>
          <w:sz w:val="24"/>
          <w:szCs w:val="24"/>
          <w:vertAlign w:val="subscript"/>
        </w:rPr>
        <w:t>Ph</w:t>
      </w:r>
      <w:r w:rsidRPr="00415C06">
        <w:rPr>
          <w:rFonts w:ascii="Times New Roman" w:hAnsi="Times New Roman" w:cs="Times New Roman"/>
          <w:sz w:val="24"/>
          <w:szCs w:val="24"/>
        </w:rPr>
        <w:t xml:space="preserve">), 7.04 (d, </w:t>
      </w:r>
      <w:r w:rsidRPr="00415C06">
        <w:rPr>
          <w:rFonts w:ascii="Times New Roman" w:hAnsi="Times New Roman" w:cs="Times New Roman"/>
          <w:i/>
          <w:sz w:val="24"/>
          <w:szCs w:val="24"/>
        </w:rPr>
        <w:t>J =</w:t>
      </w:r>
      <w:r w:rsidRPr="00415C06">
        <w:rPr>
          <w:rFonts w:ascii="Times New Roman" w:hAnsi="Times New Roman" w:cs="Times New Roman"/>
          <w:sz w:val="24"/>
          <w:szCs w:val="24"/>
        </w:rPr>
        <w:t xml:space="preserve"> 2.9 Hz, 1H, H</w:t>
      </w:r>
      <w:r w:rsidRPr="00415C06">
        <w:rPr>
          <w:rFonts w:ascii="Times New Roman" w:hAnsi="Times New Roman" w:cs="Times New Roman"/>
          <w:sz w:val="24"/>
          <w:szCs w:val="24"/>
          <w:vertAlign w:val="subscript"/>
        </w:rPr>
        <w:t>pyrrole</w:t>
      </w:r>
      <w:r w:rsidRPr="00415C06">
        <w:rPr>
          <w:rFonts w:ascii="Times New Roman" w:hAnsi="Times New Roman" w:cs="Times New Roman"/>
          <w:sz w:val="24"/>
          <w:szCs w:val="24"/>
        </w:rPr>
        <w:t>), 3.99 (s, 3H, H</w:t>
      </w:r>
      <w:r w:rsidRPr="00415C06">
        <w:rPr>
          <w:rFonts w:ascii="Times New Roman" w:hAnsi="Times New Roman" w:cs="Times New Roman"/>
          <w:sz w:val="24"/>
          <w:szCs w:val="24"/>
          <w:vertAlign w:val="subscript"/>
        </w:rPr>
        <w:t>COO</w:t>
      </w:r>
      <w:r w:rsidRPr="00415C06">
        <w:rPr>
          <w:rFonts w:ascii="Times New Roman" w:hAnsi="Times New Roman" w:cs="Times New Roman"/>
          <w:i/>
          <w:sz w:val="24"/>
          <w:szCs w:val="24"/>
          <w:vertAlign w:val="subscript"/>
        </w:rPr>
        <w:t>CH3</w:t>
      </w:r>
      <w:r w:rsidRPr="00415C06">
        <w:rPr>
          <w:rFonts w:ascii="Times New Roman" w:hAnsi="Times New Roman" w:cs="Times New Roman"/>
          <w:sz w:val="24"/>
          <w:szCs w:val="24"/>
        </w:rPr>
        <w:t>), 3.95 (s, 3H, H</w:t>
      </w:r>
      <w:r w:rsidRPr="00415C06">
        <w:rPr>
          <w:rFonts w:ascii="Times New Roman" w:hAnsi="Times New Roman" w:cs="Times New Roman"/>
          <w:sz w:val="24"/>
          <w:szCs w:val="24"/>
          <w:vertAlign w:val="subscript"/>
        </w:rPr>
        <w:t>COO</w:t>
      </w:r>
      <w:r w:rsidRPr="00415C06">
        <w:rPr>
          <w:rFonts w:ascii="Times New Roman" w:hAnsi="Times New Roman" w:cs="Times New Roman"/>
          <w:i/>
          <w:sz w:val="24"/>
          <w:szCs w:val="24"/>
          <w:vertAlign w:val="subscript"/>
        </w:rPr>
        <w:t>CH3</w:t>
      </w:r>
      <w:r w:rsidRPr="00415C06">
        <w:rPr>
          <w:rFonts w:ascii="Times New Roman" w:hAnsi="Times New Roman" w:cs="Times New Roman"/>
          <w:sz w:val="24"/>
          <w:szCs w:val="24"/>
        </w:rPr>
        <w:t>), 2.57 (s, 6H, H</w:t>
      </w:r>
      <w:r w:rsidRPr="00415C06">
        <w:rPr>
          <w:rFonts w:ascii="Times New Roman" w:hAnsi="Times New Roman" w:cs="Times New Roman"/>
          <w:sz w:val="24"/>
          <w:szCs w:val="24"/>
          <w:vertAlign w:val="subscript"/>
        </w:rPr>
        <w:t>Me</w:t>
      </w:r>
      <w:r w:rsidRPr="00415C06">
        <w:rPr>
          <w:rFonts w:ascii="Times New Roman" w:hAnsi="Times New Roman" w:cs="Times New Roman"/>
          <w:sz w:val="24"/>
          <w:szCs w:val="24"/>
        </w:rPr>
        <w:t xml:space="preserve">), 2.34 (q, </w:t>
      </w:r>
      <w:r w:rsidRPr="00415C06">
        <w:rPr>
          <w:rFonts w:ascii="Times New Roman" w:hAnsi="Times New Roman" w:cs="Times New Roman"/>
          <w:i/>
          <w:sz w:val="24"/>
          <w:szCs w:val="24"/>
        </w:rPr>
        <w:t>J =</w:t>
      </w:r>
      <w:r w:rsidRPr="00415C06">
        <w:rPr>
          <w:rFonts w:ascii="Times New Roman" w:hAnsi="Times New Roman" w:cs="Times New Roman"/>
          <w:sz w:val="24"/>
          <w:szCs w:val="24"/>
        </w:rPr>
        <w:t xml:space="preserve"> 7.5</w:t>
      </w:r>
      <w:r>
        <w:rPr>
          <w:rFonts w:ascii="Times New Roman" w:hAnsi="Times New Roman" w:cs="Times New Roman"/>
          <w:sz w:val="24"/>
          <w:szCs w:val="24"/>
        </w:rPr>
        <w:t xml:space="preserve"> </w:t>
      </w:r>
      <w:r w:rsidRPr="00415C06">
        <w:rPr>
          <w:rFonts w:ascii="Times New Roman" w:hAnsi="Times New Roman" w:cs="Times New Roman"/>
          <w:sz w:val="24"/>
          <w:szCs w:val="24"/>
        </w:rPr>
        <w:t>Hz, 4H, H</w:t>
      </w:r>
      <w:r w:rsidRPr="00415C06">
        <w:rPr>
          <w:rFonts w:ascii="Times New Roman" w:hAnsi="Times New Roman" w:cs="Times New Roman"/>
          <w:sz w:val="24"/>
          <w:szCs w:val="24"/>
          <w:vertAlign w:val="subscript"/>
        </w:rPr>
        <w:t>C</w:t>
      </w:r>
      <w:r w:rsidRPr="00415C06">
        <w:rPr>
          <w:rFonts w:ascii="Times New Roman" w:hAnsi="Times New Roman" w:cs="Times New Roman"/>
          <w:i/>
          <w:sz w:val="24"/>
          <w:szCs w:val="24"/>
          <w:vertAlign w:val="subscript"/>
        </w:rPr>
        <w:t>H</w:t>
      </w:r>
      <w:r w:rsidRPr="00415C06">
        <w:rPr>
          <w:rFonts w:ascii="Times New Roman" w:hAnsi="Times New Roman" w:cs="Times New Roman"/>
          <w:sz w:val="24"/>
          <w:szCs w:val="24"/>
          <w:vertAlign w:val="subscript"/>
        </w:rPr>
        <w:t>2CH3</w:t>
      </w:r>
      <w:r w:rsidRPr="00415C06">
        <w:rPr>
          <w:rFonts w:ascii="Times New Roman" w:hAnsi="Times New Roman" w:cs="Times New Roman"/>
          <w:sz w:val="24"/>
          <w:szCs w:val="24"/>
        </w:rPr>
        <w:t>), 1.38 (s, 6H, H</w:t>
      </w:r>
      <w:r w:rsidRPr="00415C06">
        <w:rPr>
          <w:rFonts w:ascii="Times New Roman" w:hAnsi="Times New Roman" w:cs="Times New Roman"/>
          <w:sz w:val="24"/>
          <w:szCs w:val="24"/>
          <w:vertAlign w:val="subscript"/>
        </w:rPr>
        <w:t>Me</w:t>
      </w:r>
      <w:r w:rsidRPr="00415C06">
        <w:rPr>
          <w:rFonts w:ascii="Times New Roman" w:hAnsi="Times New Roman" w:cs="Times New Roman"/>
          <w:sz w:val="24"/>
          <w:szCs w:val="24"/>
        </w:rPr>
        <w:t xml:space="preserve">), 1.02 (t, </w:t>
      </w:r>
      <w:r w:rsidRPr="00415C06">
        <w:rPr>
          <w:rFonts w:ascii="Times New Roman" w:hAnsi="Times New Roman" w:cs="Times New Roman"/>
          <w:i/>
          <w:sz w:val="24"/>
          <w:szCs w:val="24"/>
        </w:rPr>
        <w:t>J =</w:t>
      </w:r>
      <w:r w:rsidRPr="00415C06">
        <w:rPr>
          <w:rFonts w:ascii="Times New Roman" w:hAnsi="Times New Roman" w:cs="Times New Roman"/>
          <w:sz w:val="24"/>
          <w:szCs w:val="24"/>
        </w:rPr>
        <w:t xml:space="preserve"> 7.5</w:t>
      </w:r>
      <w:r>
        <w:rPr>
          <w:rFonts w:ascii="Times New Roman" w:hAnsi="Times New Roman" w:cs="Times New Roman"/>
          <w:sz w:val="24"/>
          <w:szCs w:val="24"/>
        </w:rPr>
        <w:t xml:space="preserve"> </w:t>
      </w:r>
      <w:r w:rsidRPr="00415C06">
        <w:rPr>
          <w:rFonts w:ascii="Times New Roman" w:hAnsi="Times New Roman" w:cs="Times New Roman"/>
          <w:sz w:val="24"/>
          <w:szCs w:val="24"/>
        </w:rPr>
        <w:t>Hz, 6H, H</w:t>
      </w:r>
      <w:r w:rsidRPr="00415C06">
        <w:rPr>
          <w:rFonts w:ascii="Times New Roman" w:hAnsi="Times New Roman" w:cs="Times New Roman"/>
          <w:sz w:val="24"/>
          <w:szCs w:val="24"/>
          <w:vertAlign w:val="subscript"/>
        </w:rPr>
        <w:t>CH2C</w:t>
      </w:r>
      <w:r w:rsidRPr="00415C06">
        <w:rPr>
          <w:rFonts w:ascii="Times New Roman" w:hAnsi="Times New Roman" w:cs="Times New Roman"/>
          <w:i/>
          <w:sz w:val="24"/>
          <w:szCs w:val="24"/>
          <w:vertAlign w:val="subscript"/>
        </w:rPr>
        <w:t>H</w:t>
      </w:r>
      <w:r w:rsidRPr="00415C06">
        <w:rPr>
          <w:rFonts w:ascii="Times New Roman" w:hAnsi="Times New Roman" w:cs="Times New Roman"/>
          <w:sz w:val="24"/>
          <w:szCs w:val="24"/>
          <w:vertAlign w:val="subscript"/>
        </w:rPr>
        <w:t>3</w:t>
      </w:r>
      <w:r w:rsidRPr="00415C06">
        <w:rPr>
          <w:rFonts w:ascii="Times New Roman" w:hAnsi="Times New Roman" w:cs="Times New Roman"/>
          <w:sz w:val="24"/>
          <w:szCs w:val="24"/>
        </w:rPr>
        <w:t>) ppm.</w:t>
      </w:r>
    </w:p>
    <w:p w14:paraId="64CC7D64" w14:textId="77777777" w:rsidR="00DC10D0" w:rsidRPr="00415C06" w:rsidRDefault="00DC10D0" w:rsidP="00DC10D0">
      <w:pPr>
        <w:spacing w:line="480" w:lineRule="auto"/>
        <w:ind w:left="993" w:hanging="993"/>
        <w:jc w:val="both"/>
        <w:rPr>
          <w:rFonts w:ascii="Times New Roman" w:hAnsi="Times New Roman" w:cs="Times New Roman"/>
          <w:color w:val="000000"/>
          <w:sz w:val="24"/>
          <w:szCs w:val="24"/>
          <w:lang w:val="pt-BR" w:eastAsia="fr-FR"/>
        </w:rPr>
      </w:pPr>
      <w:r w:rsidRPr="00415C06">
        <w:rPr>
          <w:rFonts w:ascii="Times New Roman" w:hAnsi="Times New Roman" w:cs="Times New Roman"/>
          <w:color w:val="000000"/>
          <w:sz w:val="24"/>
          <w:szCs w:val="24"/>
          <w:lang w:val="pt-BR" w:eastAsia="fr-FR"/>
        </w:rPr>
        <w:t>HRMS (TOF-ESI</w:t>
      </w:r>
      <w:r w:rsidRPr="00415C06">
        <w:rPr>
          <w:rFonts w:ascii="Times New Roman" w:hAnsi="Times New Roman" w:cs="Times New Roman"/>
          <w:color w:val="000000"/>
          <w:sz w:val="24"/>
          <w:szCs w:val="24"/>
          <w:vertAlign w:val="superscript"/>
          <w:lang w:val="pt-BR" w:eastAsia="fr-FR"/>
        </w:rPr>
        <w:t>+</w:t>
      </w:r>
      <w:r w:rsidRPr="00415C06">
        <w:rPr>
          <w:rFonts w:ascii="Times New Roman" w:hAnsi="Times New Roman" w:cs="Times New Roman"/>
          <w:color w:val="000000"/>
          <w:sz w:val="24"/>
          <w:szCs w:val="24"/>
          <w:lang w:val="pt-BR" w:eastAsia="fr-FR"/>
        </w:rPr>
        <w:t xml:space="preserve">): calcd. for </w:t>
      </w:r>
      <w:r w:rsidRPr="00415C06">
        <w:rPr>
          <w:rFonts w:ascii="Times New Roman" w:hAnsi="Times New Roman" w:cs="Times New Roman"/>
          <w:color w:val="000000"/>
          <w:sz w:val="24"/>
          <w:szCs w:val="24"/>
          <w:lang w:eastAsia="en-GB"/>
        </w:rPr>
        <w:t>C</w:t>
      </w:r>
      <w:r w:rsidRPr="00415C06">
        <w:rPr>
          <w:rFonts w:ascii="Times New Roman" w:hAnsi="Times New Roman" w:cs="Times New Roman"/>
          <w:color w:val="000000"/>
          <w:sz w:val="24"/>
          <w:szCs w:val="24"/>
          <w:vertAlign w:val="subscript"/>
          <w:lang w:eastAsia="en-GB"/>
        </w:rPr>
        <w:t>37</w:t>
      </w:r>
      <w:r w:rsidRPr="00415C06">
        <w:rPr>
          <w:rFonts w:ascii="Times New Roman" w:hAnsi="Times New Roman" w:cs="Times New Roman"/>
          <w:color w:val="000000"/>
          <w:sz w:val="24"/>
          <w:szCs w:val="24"/>
          <w:lang w:eastAsia="en-GB"/>
        </w:rPr>
        <w:t>H</w:t>
      </w:r>
      <w:r w:rsidRPr="00415C06">
        <w:rPr>
          <w:rFonts w:ascii="Times New Roman" w:hAnsi="Times New Roman" w:cs="Times New Roman"/>
          <w:color w:val="000000"/>
          <w:sz w:val="24"/>
          <w:szCs w:val="24"/>
          <w:vertAlign w:val="subscript"/>
          <w:lang w:eastAsia="en-GB"/>
        </w:rPr>
        <w:t>38</w:t>
      </w:r>
      <w:r w:rsidRPr="00415C06">
        <w:rPr>
          <w:rFonts w:ascii="Times New Roman" w:hAnsi="Times New Roman" w:cs="Times New Roman"/>
          <w:color w:val="000000"/>
          <w:sz w:val="24"/>
          <w:szCs w:val="24"/>
          <w:lang w:eastAsia="en-GB"/>
        </w:rPr>
        <w:t>BF</w:t>
      </w:r>
      <w:r w:rsidRPr="00415C06">
        <w:rPr>
          <w:rFonts w:ascii="Times New Roman" w:hAnsi="Times New Roman" w:cs="Times New Roman"/>
          <w:color w:val="000000"/>
          <w:sz w:val="24"/>
          <w:szCs w:val="24"/>
          <w:vertAlign w:val="subscript"/>
          <w:lang w:eastAsia="en-GB"/>
        </w:rPr>
        <w:t>2</w:t>
      </w:r>
      <w:r w:rsidRPr="00415C06">
        <w:rPr>
          <w:rFonts w:ascii="Times New Roman" w:hAnsi="Times New Roman" w:cs="Times New Roman"/>
          <w:color w:val="000000"/>
          <w:sz w:val="24"/>
          <w:szCs w:val="24"/>
          <w:lang w:eastAsia="en-GB"/>
        </w:rPr>
        <w:t>N</w:t>
      </w:r>
      <w:r w:rsidRPr="00415C06">
        <w:rPr>
          <w:rFonts w:ascii="Times New Roman" w:hAnsi="Times New Roman" w:cs="Times New Roman"/>
          <w:color w:val="000000"/>
          <w:sz w:val="24"/>
          <w:szCs w:val="24"/>
          <w:vertAlign w:val="subscript"/>
          <w:lang w:eastAsia="en-GB"/>
        </w:rPr>
        <w:t>3</w:t>
      </w:r>
      <w:r w:rsidRPr="00415C06">
        <w:rPr>
          <w:rFonts w:ascii="Times New Roman" w:hAnsi="Times New Roman" w:cs="Times New Roman"/>
          <w:color w:val="000000"/>
          <w:sz w:val="24"/>
          <w:szCs w:val="24"/>
          <w:lang w:eastAsia="en-GB"/>
        </w:rPr>
        <w:t>NaO</w:t>
      </w:r>
      <w:r w:rsidRPr="00415C06">
        <w:rPr>
          <w:rFonts w:ascii="Times New Roman" w:hAnsi="Times New Roman" w:cs="Times New Roman"/>
          <w:color w:val="000000"/>
          <w:sz w:val="24"/>
          <w:szCs w:val="24"/>
          <w:vertAlign w:val="subscript"/>
          <w:lang w:eastAsia="en-GB"/>
        </w:rPr>
        <w:t>4</w:t>
      </w:r>
      <w:r w:rsidRPr="00415C06">
        <w:rPr>
          <w:rFonts w:ascii="Times New Roman" w:hAnsi="Times New Roman" w:cs="Times New Roman"/>
          <w:color w:val="000000"/>
          <w:sz w:val="24"/>
          <w:szCs w:val="24"/>
          <w:lang w:val="pt-BR" w:eastAsia="fr-FR"/>
        </w:rPr>
        <w:t>: 660.2822, found: 660.2840 ([M+Na]</w:t>
      </w:r>
      <w:r w:rsidRPr="00415C06">
        <w:rPr>
          <w:rFonts w:ascii="Times New Roman" w:hAnsi="Times New Roman" w:cs="Times New Roman"/>
          <w:color w:val="000000"/>
          <w:sz w:val="24"/>
          <w:szCs w:val="24"/>
          <w:vertAlign w:val="superscript"/>
          <w:lang w:val="pt-BR" w:eastAsia="fr-FR"/>
        </w:rPr>
        <w:t>+</w:t>
      </w:r>
      <w:r w:rsidRPr="00415C06">
        <w:rPr>
          <w:rFonts w:ascii="Times New Roman" w:hAnsi="Times New Roman" w:cs="Times New Roman"/>
          <w:color w:val="000000"/>
          <w:sz w:val="24"/>
          <w:szCs w:val="24"/>
          <w:lang w:val="pt-BR" w:eastAsia="fr-FR"/>
        </w:rPr>
        <w:t>).</w:t>
      </w:r>
    </w:p>
    <w:p w14:paraId="13F34098" w14:textId="77777777" w:rsidR="00DC10D0" w:rsidRPr="00415C06" w:rsidRDefault="00DC10D0" w:rsidP="00DC10D0">
      <w:pPr>
        <w:spacing w:after="0" w:line="480" w:lineRule="auto"/>
        <w:rPr>
          <w:rFonts w:ascii="Times New Roman" w:eastAsia="Times New Roman" w:hAnsi="Times New Roman" w:cs="Times New Roman"/>
          <w:sz w:val="24"/>
          <w:szCs w:val="24"/>
          <w:lang w:val="pt-BR"/>
        </w:rPr>
      </w:pPr>
      <w:r w:rsidRPr="00415C06">
        <w:rPr>
          <w:rFonts w:ascii="Times New Roman" w:eastAsia="Times New Roman" w:hAnsi="Times New Roman" w:cs="Times New Roman"/>
          <w:sz w:val="24"/>
          <w:szCs w:val="24"/>
          <w:lang w:val="pt-BR"/>
        </w:rPr>
        <w:t>UV/Vis (CH</w:t>
      </w:r>
      <w:r w:rsidRPr="00415C06">
        <w:rPr>
          <w:rFonts w:ascii="Times New Roman" w:eastAsia="Times New Roman" w:hAnsi="Times New Roman" w:cs="Times New Roman"/>
          <w:sz w:val="24"/>
          <w:szCs w:val="24"/>
          <w:vertAlign w:val="subscript"/>
          <w:lang w:val="pt-BR"/>
        </w:rPr>
        <w:t>2</w:t>
      </w:r>
      <w:r w:rsidRPr="00415C06">
        <w:rPr>
          <w:rFonts w:ascii="Times New Roman" w:eastAsia="Times New Roman" w:hAnsi="Times New Roman" w:cs="Times New Roman"/>
          <w:sz w:val="24"/>
          <w:szCs w:val="24"/>
          <w:lang w:val="pt-BR"/>
        </w:rPr>
        <w:t>Cl</w:t>
      </w:r>
      <w:r w:rsidRPr="00415C06">
        <w:rPr>
          <w:rFonts w:ascii="Times New Roman" w:eastAsia="Times New Roman" w:hAnsi="Times New Roman" w:cs="Times New Roman"/>
          <w:sz w:val="24"/>
          <w:szCs w:val="24"/>
          <w:vertAlign w:val="subscript"/>
          <w:lang w:val="pt-BR"/>
        </w:rPr>
        <w:t>2</w:t>
      </w:r>
      <w:r w:rsidRPr="00415C06">
        <w:rPr>
          <w:rFonts w:ascii="Times New Roman" w:eastAsia="Times New Roman" w:hAnsi="Times New Roman" w:cs="Times New Roman"/>
          <w:sz w:val="24"/>
          <w:szCs w:val="24"/>
          <w:lang w:val="pt-BR"/>
        </w:rPr>
        <w:t xml:space="preserve">): </w:t>
      </w:r>
      <w:r w:rsidRPr="00415C06">
        <w:rPr>
          <w:rFonts w:ascii="Times New Roman" w:eastAsia="Times New Roman" w:hAnsi="Times New Roman" w:cs="Times New Roman"/>
          <w:i/>
          <w:iCs/>
          <w:sz w:val="24"/>
          <w:szCs w:val="24"/>
          <w:lang w:val="en-US"/>
        </w:rPr>
        <w:t>λ</w:t>
      </w:r>
      <w:r w:rsidRPr="00415C06">
        <w:rPr>
          <w:rFonts w:ascii="Times New Roman" w:eastAsia="Times New Roman" w:hAnsi="Times New Roman" w:cs="Times New Roman"/>
          <w:i/>
          <w:iCs/>
          <w:sz w:val="24"/>
          <w:szCs w:val="24"/>
          <w:lang w:val="pt-BR"/>
        </w:rPr>
        <w:t xml:space="preserve"> </w:t>
      </w:r>
      <w:r w:rsidRPr="00415C06">
        <w:rPr>
          <w:rFonts w:ascii="Times New Roman" w:eastAsia="Times New Roman" w:hAnsi="Times New Roman" w:cs="Times New Roman"/>
          <w:sz w:val="24"/>
          <w:szCs w:val="24"/>
          <w:lang w:val="pt-BR"/>
        </w:rPr>
        <w:t>(</w:t>
      </w:r>
      <w:r w:rsidRPr="00415C06">
        <w:rPr>
          <w:rFonts w:ascii="Times New Roman" w:eastAsia="Times New Roman" w:hAnsi="Times New Roman" w:cs="Times New Roman"/>
          <w:i/>
          <w:iCs/>
          <w:sz w:val="24"/>
          <w:szCs w:val="24"/>
          <w:lang w:val="en-US"/>
        </w:rPr>
        <w:t>ε</w:t>
      </w:r>
      <w:r w:rsidRPr="00415C06">
        <w:rPr>
          <w:rFonts w:ascii="Times New Roman" w:eastAsia="Times New Roman" w:hAnsi="Times New Roman" w:cs="Times New Roman"/>
          <w:sz w:val="24"/>
          <w:szCs w:val="24"/>
          <w:lang w:val="pt-BR"/>
        </w:rPr>
        <w:t>, L mol</w:t>
      </w:r>
      <w:r w:rsidRPr="00415C06">
        <w:rPr>
          <w:rFonts w:ascii="Times New Roman" w:eastAsia="Times New Roman" w:hAnsi="Times New Roman" w:cs="Times New Roman"/>
          <w:sz w:val="24"/>
          <w:szCs w:val="24"/>
          <w:vertAlign w:val="superscript"/>
          <w:lang w:val="pt-BR"/>
        </w:rPr>
        <w:t xml:space="preserve">–1 </w:t>
      </w:r>
      <w:r w:rsidRPr="00415C06">
        <w:rPr>
          <w:rFonts w:ascii="Times New Roman" w:eastAsia="Times New Roman" w:hAnsi="Times New Roman" w:cs="Times New Roman"/>
          <w:sz w:val="24"/>
          <w:szCs w:val="24"/>
          <w:lang w:val="pt-BR"/>
        </w:rPr>
        <w:t>cm</w:t>
      </w:r>
      <w:r w:rsidRPr="00415C06">
        <w:rPr>
          <w:rFonts w:ascii="Times New Roman" w:eastAsia="Times New Roman" w:hAnsi="Times New Roman" w:cs="Times New Roman"/>
          <w:sz w:val="24"/>
          <w:szCs w:val="24"/>
          <w:vertAlign w:val="superscript"/>
          <w:lang w:val="pt-BR"/>
        </w:rPr>
        <w:t>–1</w:t>
      </w:r>
      <w:r w:rsidRPr="00415C06">
        <w:rPr>
          <w:rFonts w:ascii="Times New Roman" w:eastAsia="Times New Roman" w:hAnsi="Times New Roman" w:cs="Times New Roman"/>
          <w:sz w:val="24"/>
          <w:szCs w:val="24"/>
          <w:lang w:val="pt-BR"/>
        </w:rPr>
        <w:t>) = 324 (29 500), 407 (sh, 5000), 499 (sh, 18 000), 526 (52 000) nm.</w:t>
      </w:r>
    </w:p>
    <w:p w14:paraId="7601C3D5" w14:textId="77777777" w:rsidR="00DC10D0" w:rsidRDefault="00DC10D0" w:rsidP="00DC10D0">
      <w:pPr>
        <w:spacing w:line="480" w:lineRule="auto"/>
        <w:rPr>
          <w:rFonts w:ascii="Times New Roman" w:eastAsia="Times New Roman" w:hAnsi="Times New Roman" w:cs="Times New Roman"/>
          <w:sz w:val="24"/>
          <w:szCs w:val="24"/>
          <w:lang w:val="pt-BR"/>
        </w:rPr>
      </w:pPr>
      <w:r w:rsidRPr="00AD3CEA">
        <w:rPr>
          <w:rFonts w:ascii="Times New Roman" w:eastAsia="Times New Roman" w:hAnsi="Times New Roman" w:cs="Times New Roman"/>
          <w:sz w:val="24"/>
          <w:szCs w:val="24"/>
          <w:lang w:val="pt-BR"/>
        </w:rPr>
        <w:t>(CH</w:t>
      </w:r>
      <w:r w:rsidRPr="00AD3CEA">
        <w:rPr>
          <w:rFonts w:ascii="Times New Roman" w:eastAsia="Times New Roman" w:hAnsi="Times New Roman" w:cs="Times New Roman"/>
          <w:sz w:val="24"/>
          <w:szCs w:val="24"/>
          <w:vertAlign w:val="subscript"/>
          <w:lang w:val="pt-BR"/>
        </w:rPr>
        <w:t>3</w:t>
      </w:r>
      <w:r w:rsidRPr="00AD3CEA">
        <w:rPr>
          <w:rFonts w:ascii="Times New Roman" w:eastAsia="Times New Roman" w:hAnsi="Times New Roman" w:cs="Times New Roman"/>
          <w:sz w:val="24"/>
          <w:szCs w:val="24"/>
          <w:lang w:val="pt-BR"/>
        </w:rPr>
        <w:t xml:space="preserve">CN): </w:t>
      </w:r>
      <w:r w:rsidRPr="00AD3CEA">
        <w:rPr>
          <w:rFonts w:ascii="Times New Roman" w:eastAsia="Times New Roman" w:hAnsi="Times New Roman" w:cs="Times New Roman"/>
          <w:i/>
          <w:iCs/>
          <w:sz w:val="24"/>
          <w:szCs w:val="24"/>
          <w:lang w:val="en-US"/>
        </w:rPr>
        <w:t>λ</w:t>
      </w:r>
      <w:r w:rsidRPr="00AD3CEA">
        <w:rPr>
          <w:rFonts w:ascii="Times New Roman" w:eastAsia="Times New Roman" w:hAnsi="Times New Roman" w:cs="Times New Roman"/>
          <w:i/>
          <w:iCs/>
          <w:sz w:val="24"/>
          <w:szCs w:val="24"/>
          <w:lang w:val="pt-BR"/>
        </w:rPr>
        <w:t xml:space="preserve"> </w:t>
      </w:r>
      <w:r w:rsidRPr="00AD3CEA">
        <w:rPr>
          <w:rFonts w:ascii="Times New Roman" w:eastAsia="Times New Roman" w:hAnsi="Times New Roman" w:cs="Times New Roman"/>
          <w:sz w:val="24"/>
          <w:szCs w:val="24"/>
          <w:lang w:val="pt-BR"/>
        </w:rPr>
        <w:t>(</w:t>
      </w:r>
      <w:r w:rsidRPr="00AD3CEA">
        <w:rPr>
          <w:rFonts w:ascii="Times New Roman" w:eastAsia="Times New Roman" w:hAnsi="Times New Roman" w:cs="Times New Roman"/>
          <w:i/>
          <w:iCs/>
          <w:sz w:val="24"/>
          <w:szCs w:val="24"/>
          <w:lang w:val="en-US"/>
        </w:rPr>
        <w:t>ε</w:t>
      </w:r>
      <w:r w:rsidRPr="00AD3CEA">
        <w:rPr>
          <w:rFonts w:ascii="Times New Roman" w:eastAsia="Times New Roman" w:hAnsi="Times New Roman" w:cs="Times New Roman"/>
          <w:sz w:val="24"/>
          <w:szCs w:val="24"/>
          <w:lang w:val="pt-BR"/>
        </w:rPr>
        <w:t>, L mol</w:t>
      </w:r>
      <w:r w:rsidRPr="00AD3CEA">
        <w:rPr>
          <w:rFonts w:ascii="Times New Roman" w:eastAsia="Times New Roman" w:hAnsi="Times New Roman" w:cs="Times New Roman"/>
          <w:sz w:val="24"/>
          <w:szCs w:val="24"/>
          <w:vertAlign w:val="superscript"/>
          <w:lang w:val="pt-BR"/>
        </w:rPr>
        <w:t xml:space="preserve">–1 </w:t>
      </w:r>
      <w:r w:rsidRPr="00AD3CEA">
        <w:rPr>
          <w:rFonts w:ascii="Times New Roman" w:eastAsia="Times New Roman" w:hAnsi="Times New Roman" w:cs="Times New Roman"/>
          <w:sz w:val="24"/>
          <w:szCs w:val="24"/>
          <w:lang w:val="pt-BR"/>
        </w:rPr>
        <w:t>cm</w:t>
      </w:r>
      <w:r w:rsidRPr="00AD3CEA">
        <w:rPr>
          <w:rFonts w:ascii="Times New Roman" w:eastAsia="Times New Roman" w:hAnsi="Times New Roman" w:cs="Times New Roman"/>
          <w:sz w:val="24"/>
          <w:szCs w:val="24"/>
          <w:vertAlign w:val="superscript"/>
          <w:lang w:val="pt-BR"/>
        </w:rPr>
        <w:t>–1</w:t>
      </w:r>
      <w:r w:rsidRPr="00AD3CEA">
        <w:rPr>
          <w:rFonts w:ascii="Times New Roman" w:eastAsia="Times New Roman" w:hAnsi="Times New Roman" w:cs="Times New Roman"/>
          <w:sz w:val="24"/>
          <w:szCs w:val="24"/>
          <w:lang w:val="pt-BR"/>
        </w:rPr>
        <w:t>) = 363 (60 000), 411 (sh, 16 200), 512 (sh, 40 000), 536 (112 000) nm.</w:t>
      </w:r>
    </w:p>
    <w:p w14:paraId="698EBEAB" w14:textId="77777777" w:rsidR="005B3129" w:rsidRPr="00AD3CEA" w:rsidRDefault="005B3129" w:rsidP="00DC10D0">
      <w:pPr>
        <w:spacing w:line="480" w:lineRule="auto"/>
        <w:rPr>
          <w:rFonts w:ascii="Times New Roman" w:eastAsia="Times New Roman" w:hAnsi="Times New Roman" w:cs="Times New Roman"/>
          <w:sz w:val="24"/>
          <w:szCs w:val="24"/>
          <w:lang w:val="pt-BR"/>
        </w:rPr>
      </w:pPr>
    </w:p>
    <w:p w14:paraId="1662034C" w14:textId="77777777" w:rsidR="00DC10D0" w:rsidRDefault="00DC10D0" w:rsidP="00DC10D0">
      <w:pPr>
        <w:spacing w:line="48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Dye 2</w:t>
      </w:r>
    </w:p>
    <w:p w14:paraId="6B677664" w14:textId="77777777" w:rsidR="00240142" w:rsidRPr="00FA2166" w:rsidRDefault="00240142" w:rsidP="00240142">
      <w:pPr>
        <w:tabs>
          <w:tab w:val="left" w:pos="8325"/>
        </w:tabs>
        <w:spacing w:line="480" w:lineRule="auto"/>
        <w:jc w:val="both"/>
        <w:rPr>
          <w:rFonts w:ascii="Times New Roman" w:hAnsi="Times New Roman" w:cs="Times New Roman"/>
          <w:b/>
          <w:sz w:val="24"/>
          <w:szCs w:val="24"/>
          <w:vertAlign w:val="subscript"/>
        </w:rPr>
      </w:pPr>
      <w:r w:rsidRPr="00FA2166">
        <w:rPr>
          <w:rFonts w:ascii="Times New Roman" w:hAnsi="Times New Roman" w:cs="Times New Roman"/>
          <w:sz w:val="24"/>
          <w:szCs w:val="24"/>
        </w:rPr>
        <w:t>2,3-Di(methylester)-pyrrole-5-phenyl-4-phenylboradiazaindecene</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2</w:t>
      </w:r>
      <w:r>
        <w:rPr>
          <w:rFonts w:ascii="Times New Roman" w:hAnsi="Times New Roman" w:cs="Times New Roman"/>
          <w:b/>
          <w:sz w:val="24"/>
          <w:szCs w:val="24"/>
          <w:vertAlign w:val="subscript"/>
        </w:rPr>
        <w:t>Me</w:t>
      </w:r>
      <w:r>
        <w:rPr>
          <w:rFonts w:ascii="Times New Roman" w:hAnsi="Times New Roman" w:cs="Times New Roman"/>
          <w:sz w:val="24"/>
          <w:szCs w:val="24"/>
        </w:rPr>
        <w:t>,</w:t>
      </w:r>
      <w:r>
        <w:rPr>
          <w:rFonts w:ascii="Times New Roman" w:hAnsi="Times New Roman" w:cs="Times New Roman"/>
          <w:b/>
          <w:sz w:val="24"/>
          <w:szCs w:val="24"/>
        </w:rPr>
        <w:t xml:space="preserve"> </w:t>
      </w:r>
      <w:r w:rsidRPr="00415C06">
        <w:rPr>
          <w:rFonts w:ascii="Times New Roman" w:hAnsi="Times New Roman" w:cs="Times New Roman"/>
          <w:sz w:val="24"/>
          <w:szCs w:val="24"/>
        </w:rPr>
        <w:t>10 mg, 1.57×10</w:t>
      </w:r>
      <w:r w:rsidRPr="00415C06">
        <w:rPr>
          <w:rFonts w:ascii="Times New Roman" w:hAnsi="Times New Roman" w:cs="Times New Roman"/>
          <w:sz w:val="24"/>
          <w:szCs w:val="24"/>
          <w:vertAlign w:val="superscript"/>
        </w:rPr>
        <w:t>–5</w:t>
      </w:r>
      <w:r w:rsidRPr="00415C06">
        <w:rPr>
          <w:rFonts w:ascii="Times New Roman" w:hAnsi="Times New Roman" w:cs="Times New Roman"/>
          <w:sz w:val="24"/>
          <w:szCs w:val="24"/>
        </w:rPr>
        <w:t xml:space="preserve"> mol) was dissolved in dry </w:t>
      </w:r>
      <w:r>
        <w:rPr>
          <w:rFonts w:ascii="Times New Roman" w:hAnsi="Times New Roman" w:cs="Times New Roman"/>
          <w:sz w:val="24"/>
          <w:szCs w:val="24"/>
        </w:rPr>
        <w:t>MeCN</w:t>
      </w:r>
      <w:r w:rsidRPr="00415C06">
        <w:rPr>
          <w:rFonts w:ascii="Times New Roman" w:hAnsi="Times New Roman" w:cs="Times New Roman"/>
          <w:sz w:val="24"/>
          <w:szCs w:val="24"/>
        </w:rPr>
        <w:t xml:space="preserve"> (20 mL) in a Schlenk tube purged with three vacuum/nitrogen cycles.  Bromotrimethylsilane (0.12 mL, 62.74×10</w:t>
      </w:r>
      <w:r w:rsidRPr="00415C06">
        <w:rPr>
          <w:rFonts w:ascii="Times New Roman" w:hAnsi="Times New Roman" w:cs="Times New Roman"/>
          <w:sz w:val="24"/>
          <w:szCs w:val="24"/>
          <w:vertAlign w:val="superscript"/>
        </w:rPr>
        <w:t>–5</w:t>
      </w:r>
      <w:r w:rsidRPr="00415C06">
        <w:rPr>
          <w:rFonts w:ascii="Times New Roman" w:hAnsi="Times New Roman" w:cs="Times New Roman"/>
          <w:sz w:val="24"/>
          <w:szCs w:val="24"/>
        </w:rPr>
        <w:t xml:space="preserve"> mol, 40 eq</w:t>
      </w:r>
      <w:r>
        <w:rPr>
          <w:rFonts w:ascii="Times New Roman" w:hAnsi="Times New Roman" w:cs="Times New Roman"/>
          <w:sz w:val="24"/>
          <w:szCs w:val="24"/>
        </w:rPr>
        <w:t>uiv</w:t>
      </w:r>
      <w:r w:rsidRPr="00415C06">
        <w:rPr>
          <w:rFonts w:ascii="Times New Roman" w:hAnsi="Times New Roman" w:cs="Times New Roman"/>
          <w:sz w:val="24"/>
          <w:szCs w:val="24"/>
        </w:rPr>
        <w:t>.) was added and the mixture was stirred at reflux for 7</w:t>
      </w:r>
      <w:r>
        <w:rPr>
          <w:rFonts w:ascii="Times New Roman" w:hAnsi="Times New Roman" w:cs="Times New Roman"/>
          <w:sz w:val="24"/>
          <w:szCs w:val="24"/>
        </w:rPr>
        <w:t xml:space="preserve"> d</w:t>
      </w:r>
      <w:r w:rsidRPr="00415C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5C06">
        <w:rPr>
          <w:rFonts w:ascii="Times New Roman" w:hAnsi="Times New Roman" w:cs="Times New Roman"/>
          <w:sz w:val="24"/>
          <w:szCs w:val="24"/>
        </w:rPr>
        <w:t xml:space="preserve">Acetonitrile was </w:t>
      </w:r>
      <w:r>
        <w:rPr>
          <w:rFonts w:ascii="Times New Roman" w:hAnsi="Times New Roman" w:cs="Times New Roman"/>
          <w:sz w:val="24"/>
          <w:szCs w:val="24"/>
        </w:rPr>
        <w:t>removed under reduced pressure</w:t>
      </w:r>
      <w:r w:rsidRPr="00415C06">
        <w:rPr>
          <w:rFonts w:ascii="Times New Roman" w:hAnsi="Times New Roman" w:cs="Times New Roman"/>
          <w:sz w:val="24"/>
          <w:szCs w:val="24"/>
        </w:rPr>
        <w:t xml:space="preserve"> and the crude residue was stirred in </w:t>
      </w:r>
      <w:r>
        <w:rPr>
          <w:rFonts w:ascii="Times New Roman" w:hAnsi="Times New Roman" w:cs="Times New Roman"/>
          <w:sz w:val="24"/>
          <w:szCs w:val="24"/>
        </w:rPr>
        <w:t>MeOH</w:t>
      </w:r>
      <w:r w:rsidRPr="00415C06">
        <w:rPr>
          <w:rFonts w:ascii="Times New Roman" w:hAnsi="Times New Roman" w:cs="Times New Roman"/>
          <w:sz w:val="24"/>
          <w:szCs w:val="24"/>
        </w:rPr>
        <w:t xml:space="preserve"> (10 mL) overnight.  </w:t>
      </w:r>
      <w:r>
        <w:rPr>
          <w:rFonts w:ascii="Times New Roman" w:hAnsi="Times New Roman" w:cs="Times New Roman"/>
          <w:sz w:val="24"/>
          <w:szCs w:val="24"/>
        </w:rPr>
        <w:t>MeOH</w:t>
      </w:r>
      <w:r w:rsidRPr="00415C06">
        <w:rPr>
          <w:rFonts w:ascii="Times New Roman" w:hAnsi="Times New Roman" w:cs="Times New Roman"/>
          <w:sz w:val="24"/>
          <w:szCs w:val="24"/>
        </w:rPr>
        <w:t xml:space="preserve"> was </w:t>
      </w:r>
      <w:r>
        <w:rPr>
          <w:rFonts w:ascii="Times New Roman" w:hAnsi="Times New Roman" w:cs="Times New Roman"/>
          <w:sz w:val="24"/>
          <w:szCs w:val="24"/>
        </w:rPr>
        <w:t>removed under reduced pressure</w:t>
      </w:r>
      <w:r w:rsidDel="000171C1">
        <w:rPr>
          <w:rFonts w:ascii="Times New Roman" w:hAnsi="Times New Roman" w:cs="Times New Roman"/>
          <w:sz w:val="24"/>
          <w:szCs w:val="24"/>
        </w:rPr>
        <w:t xml:space="preserve"> </w:t>
      </w:r>
      <w:r w:rsidRPr="00415C06">
        <w:rPr>
          <w:rFonts w:ascii="Times New Roman" w:hAnsi="Times New Roman" w:cs="Times New Roman"/>
          <w:sz w:val="24"/>
          <w:szCs w:val="24"/>
        </w:rPr>
        <w:t xml:space="preserve">and the residue </w:t>
      </w:r>
      <w:r>
        <w:rPr>
          <w:rFonts w:ascii="Times New Roman" w:hAnsi="Times New Roman" w:cs="Times New Roman"/>
          <w:sz w:val="24"/>
          <w:szCs w:val="24"/>
        </w:rPr>
        <w:t xml:space="preserve">was </w:t>
      </w:r>
      <w:r w:rsidRPr="00415C06">
        <w:rPr>
          <w:rFonts w:ascii="Times New Roman" w:hAnsi="Times New Roman" w:cs="Times New Roman"/>
          <w:sz w:val="24"/>
          <w:szCs w:val="24"/>
        </w:rPr>
        <w:t xml:space="preserve">dissolved in dry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Cl</w:t>
      </w:r>
      <w:r>
        <w:rPr>
          <w:rFonts w:ascii="Times New Roman" w:hAnsi="Times New Roman" w:cs="Times New Roman"/>
          <w:sz w:val="24"/>
          <w:szCs w:val="24"/>
          <w:vertAlign w:val="subscript"/>
        </w:rPr>
        <w:t>2</w:t>
      </w:r>
      <w:r w:rsidRPr="00415C06">
        <w:rPr>
          <w:rFonts w:ascii="Times New Roman" w:hAnsi="Times New Roman" w:cs="Times New Roman"/>
          <w:sz w:val="24"/>
          <w:szCs w:val="24"/>
        </w:rPr>
        <w:t xml:space="preserve"> (10 mL) followed by the addition of diisopropylethylamine (29 µL, 1.66×10</w:t>
      </w:r>
      <w:r w:rsidRPr="00415C06">
        <w:rPr>
          <w:rFonts w:ascii="Times New Roman" w:hAnsi="Times New Roman" w:cs="Times New Roman"/>
          <w:sz w:val="24"/>
          <w:szCs w:val="24"/>
          <w:vertAlign w:val="superscript"/>
        </w:rPr>
        <w:t>–4</w:t>
      </w:r>
      <w:r w:rsidRPr="00415C06">
        <w:rPr>
          <w:rFonts w:ascii="Times New Roman" w:hAnsi="Times New Roman" w:cs="Times New Roman"/>
          <w:sz w:val="24"/>
          <w:szCs w:val="24"/>
        </w:rPr>
        <w:t xml:space="preserve"> mol, 10.5 eq</w:t>
      </w:r>
      <w:r>
        <w:rPr>
          <w:rFonts w:ascii="Times New Roman" w:hAnsi="Times New Roman" w:cs="Times New Roman"/>
          <w:sz w:val="24"/>
          <w:szCs w:val="24"/>
        </w:rPr>
        <w:t>uiv</w:t>
      </w:r>
      <w:r w:rsidRPr="00415C06">
        <w:rPr>
          <w:rFonts w:ascii="Times New Roman" w:hAnsi="Times New Roman" w:cs="Times New Roman"/>
          <w:sz w:val="24"/>
          <w:szCs w:val="24"/>
        </w:rPr>
        <w:t>.)</w:t>
      </w:r>
      <w:r>
        <w:rPr>
          <w:rFonts w:ascii="Times New Roman" w:hAnsi="Times New Roman" w:cs="Times New Roman"/>
          <w:sz w:val="24"/>
          <w:szCs w:val="24"/>
        </w:rPr>
        <w:t>,</w:t>
      </w:r>
      <w:r w:rsidRPr="00415C06">
        <w:rPr>
          <w:rFonts w:ascii="Times New Roman" w:hAnsi="Times New Roman" w:cs="Times New Roman"/>
          <w:sz w:val="24"/>
          <w:szCs w:val="24"/>
        </w:rPr>
        <w:t xml:space="preserve"> which was stirred under nitrogen for 15 min.  Boron trifluoride etherate (35 µL, 2.84×10</w:t>
      </w:r>
      <w:r w:rsidRPr="00415C06">
        <w:rPr>
          <w:rFonts w:ascii="Times New Roman" w:hAnsi="Times New Roman" w:cs="Times New Roman"/>
          <w:sz w:val="24"/>
          <w:szCs w:val="24"/>
          <w:vertAlign w:val="superscript"/>
        </w:rPr>
        <w:t>–4</w:t>
      </w:r>
      <w:r w:rsidRPr="00415C06">
        <w:rPr>
          <w:rFonts w:ascii="Times New Roman" w:hAnsi="Times New Roman" w:cs="Times New Roman"/>
          <w:sz w:val="24"/>
          <w:szCs w:val="24"/>
        </w:rPr>
        <w:t xml:space="preserve"> mol, 18 eq</w:t>
      </w:r>
      <w:r>
        <w:rPr>
          <w:rFonts w:ascii="Times New Roman" w:hAnsi="Times New Roman" w:cs="Times New Roman"/>
          <w:sz w:val="24"/>
          <w:szCs w:val="24"/>
        </w:rPr>
        <w:t>uiv</w:t>
      </w:r>
      <w:r w:rsidRPr="00415C06">
        <w:rPr>
          <w:rFonts w:ascii="Times New Roman" w:hAnsi="Times New Roman" w:cs="Times New Roman"/>
          <w:sz w:val="24"/>
          <w:szCs w:val="24"/>
        </w:rPr>
        <w:t xml:space="preserve">.) was added and the mixture was stirred under nitrogen for </w:t>
      </w:r>
      <w:r>
        <w:rPr>
          <w:rFonts w:ascii="Times New Roman" w:hAnsi="Times New Roman" w:cs="Times New Roman"/>
          <w:sz w:val="24"/>
          <w:szCs w:val="24"/>
        </w:rPr>
        <w:t>1 h</w:t>
      </w:r>
      <w:r w:rsidRPr="00415C06">
        <w:rPr>
          <w:rFonts w:ascii="Times New Roman" w:hAnsi="Times New Roman" w:cs="Times New Roman"/>
          <w:sz w:val="24"/>
          <w:szCs w:val="24"/>
        </w:rPr>
        <w:t xml:space="preserve">.  The organic layer was washed with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r w:rsidRPr="00415C06">
        <w:rPr>
          <w:rFonts w:ascii="Times New Roman" w:hAnsi="Times New Roman" w:cs="Times New Roman"/>
          <w:sz w:val="24"/>
          <w:szCs w:val="24"/>
        </w:rPr>
        <w:t xml:space="preserve"> (3</w:t>
      </w:r>
      <w:r>
        <w:rPr>
          <w:rFonts w:ascii="Times New Roman" w:hAnsi="Times New Roman" w:cs="Times New Roman"/>
          <w:sz w:val="24"/>
          <w:szCs w:val="24"/>
        </w:rPr>
        <w:t>×</w:t>
      </w:r>
      <w:r w:rsidRPr="00415C06">
        <w:rPr>
          <w:rFonts w:ascii="Times New Roman" w:hAnsi="Times New Roman" w:cs="Times New Roman"/>
          <w:sz w:val="24"/>
          <w:szCs w:val="24"/>
        </w:rPr>
        <w:t xml:space="preserve">10 mL), dried </w:t>
      </w:r>
      <w:r>
        <w:rPr>
          <w:rFonts w:ascii="Times New Roman" w:hAnsi="Times New Roman" w:cs="Times New Roman"/>
          <w:sz w:val="24"/>
          <w:szCs w:val="24"/>
        </w:rPr>
        <w:t>over</w:t>
      </w:r>
      <w:r w:rsidRPr="00415C06">
        <w:rPr>
          <w:rFonts w:ascii="Times New Roman" w:hAnsi="Times New Roman" w:cs="Times New Roman"/>
          <w:sz w:val="24"/>
          <w:szCs w:val="24"/>
        </w:rPr>
        <w:t xml:space="preserve"> MgSO</w:t>
      </w:r>
      <w:r w:rsidRPr="00415C06">
        <w:rPr>
          <w:rFonts w:ascii="Times New Roman" w:hAnsi="Times New Roman" w:cs="Times New Roman"/>
          <w:sz w:val="24"/>
          <w:szCs w:val="24"/>
          <w:vertAlign w:val="subscript"/>
        </w:rPr>
        <w:t>4</w:t>
      </w:r>
      <w:r w:rsidRPr="00415C06">
        <w:rPr>
          <w:rFonts w:ascii="Times New Roman" w:hAnsi="Times New Roman" w:cs="Times New Roman"/>
          <w:sz w:val="24"/>
          <w:szCs w:val="24"/>
        </w:rPr>
        <w:t xml:space="preserve"> and </w:t>
      </w:r>
      <w:r>
        <w:rPr>
          <w:rFonts w:ascii="Times New Roman" w:hAnsi="Times New Roman" w:cs="Times New Roman"/>
          <w:sz w:val="24"/>
          <w:szCs w:val="24"/>
        </w:rPr>
        <w:t>removed under reduced pressure</w:t>
      </w:r>
      <w:r w:rsidRPr="00415C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5C06">
        <w:rPr>
          <w:rFonts w:ascii="Times New Roman" w:hAnsi="Times New Roman" w:cs="Times New Roman"/>
          <w:sz w:val="24"/>
          <w:szCs w:val="24"/>
        </w:rPr>
        <w:t xml:space="preserve">The residue was purified by size exclusion chromatography on Sephadex LH-20 with a </w:t>
      </w:r>
      <w:r>
        <w:rPr>
          <w:rFonts w:ascii="Times New Roman" w:hAnsi="Times New Roman" w:cs="Times New Roman"/>
          <w:sz w:val="24"/>
          <w:szCs w:val="24"/>
        </w:rPr>
        <w:t>MeOH</w:t>
      </w:r>
      <w:r w:rsidRPr="00415C06">
        <w:rPr>
          <w:rFonts w:ascii="Times New Roman" w:hAnsi="Times New Roman" w:cs="Times New Roman"/>
          <w:sz w:val="24"/>
          <w:szCs w:val="24"/>
        </w:rPr>
        <w:t xml:space="preserve"> eluent.</w:t>
      </w:r>
      <w:r>
        <w:rPr>
          <w:rFonts w:ascii="Times New Roman" w:hAnsi="Times New Roman" w:cs="Times New Roman"/>
          <w:sz w:val="24"/>
          <w:szCs w:val="24"/>
        </w:rPr>
        <w:t xml:space="preserve"> </w:t>
      </w:r>
      <w:r w:rsidRPr="00415C06">
        <w:rPr>
          <w:rFonts w:ascii="Times New Roman" w:hAnsi="Times New Roman" w:cs="Times New Roman"/>
          <w:sz w:val="24"/>
          <w:szCs w:val="24"/>
        </w:rPr>
        <w:t xml:space="preserve"> Crystallisation from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Cl</w:t>
      </w:r>
      <w:r>
        <w:rPr>
          <w:rFonts w:ascii="Times New Roman" w:hAnsi="Times New Roman" w:cs="Times New Roman"/>
          <w:sz w:val="24"/>
          <w:szCs w:val="24"/>
          <w:vertAlign w:val="subscript"/>
        </w:rPr>
        <w:t xml:space="preserve">2 </w:t>
      </w:r>
      <w:r w:rsidRPr="00415C06">
        <w:rPr>
          <w:rFonts w:ascii="Times New Roman" w:hAnsi="Times New Roman" w:cs="Times New Roman"/>
          <w:sz w:val="24"/>
          <w:szCs w:val="24"/>
        </w:rPr>
        <w:t>with addition of pentane afforded</w:t>
      </w:r>
      <w:r>
        <w:rPr>
          <w:rFonts w:ascii="Times New Roman" w:hAnsi="Times New Roman" w:cs="Times New Roman"/>
          <w:sz w:val="24"/>
          <w:szCs w:val="24"/>
        </w:rPr>
        <w:t xml:space="preserve"> dye</w:t>
      </w:r>
      <w:r w:rsidRPr="00415C06">
        <w:rPr>
          <w:rFonts w:ascii="Times New Roman" w:hAnsi="Times New Roman" w:cs="Times New Roman"/>
          <w:sz w:val="24"/>
          <w:szCs w:val="24"/>
        </w:rPr>
        <w:t xml:space="preserve"> </w:t>
      </w:r>
      <w:r>
        <w:rPr>
          <w:rFonts w:ascii="Times New Roman" w:hAnsi="Times New Roman" w:cs="Times New Roman"/>
          <w:b/>
          <w:sz w:val="24"/>
          <w:szCs w:val="24"/>
        </w:rPr>
        <w:t>2</w:t>
      </w:r>
      <w:r w:rsidRPr="00415C06">
        <w:rPr>
          <w:rFonts w:ascii="Times New Roman" w:hAnsi="Times New Roman" w:cs="Times New Roman"/>
          <w:sz w:val="24"/>
          <w:szCs w:val="24"/>
        </w:rPr>
        <w:t xml:space="preserve"> </w:t>
      </w:r>
      <w:r>
        <w:rPr>
          <w:rFonts w:ascii="Times New Roman" w:hAnsi="Times New Roman" w:cs="Times New Roman"/>
          <w:sz w:val="24"/>
          <w:szCs w:val="24"/>
        </w:rPr>
        <w:t xml:space="preserve">(5.9 mg, 62%) </w:t>
      </w:r>
      <w:r w:rsidRPr="00415C06">
        <w:rPr>
          <w:rFonts w:ascii="Times New Roman" w:hAnsi="Times New Roman" w:cs="Times New Roman"/>
          <w:sz w:val="24"/>
          <w:szCs w:val="24"/>
        </w:rPr>
        <w:t>as a red solid.</w:t>
      </w:r>
    </w:p>
    <w:p w14:paraId="1F271AA3" w14:textId="77777777" w:rsidR="00E04962" w:rsidRPr="00415C06" w:rsidRDefault="00E04962" w:rsidP="00E04962">
      <w:pPr>
        <w:spacing w:line="480" w:lineRule="auto"/>
        <w:jc w:val="both"/>
        <w:rPr>
          <w:rFonts w:ascii="Times New Roman" w:hAnsi="Times New Roman" w:cs="Times New Roman"/>
          <w:sz w:val="24"/>
          <w:szCs w:val="24"/>
        </w:rPr>
      </w:pPr>
      <w:r w:rsidRPr="00415C06">
        <w:rPr>
          <w:rFonts w:ascii="Times New Roman" w:hAnsi="Times New Roman" w:cs="Times New Roman"/>
          <w:sz w:val="24"/>
          <w:szCs w:val="24"/>
          <w:vertAlign w:val="superscript"/>
        </w:rPr>
        <w:t>1</w:t>
      </w:r>
      <w:r w:rsidRPr="00415C06">
        <w:rPr>
          <w:rFonts w:ascii="Times New Roman" w:hAnsi="Times New Roman" w:cs="Times New Roman"/>
          <w:sz w:val="24"/>
          <w:szCs w:val="24"/>
        </w:rPr>
        <w:t>H NMR (CD</w:t>
      </w:r>
      <w:r w:rsidRPr="00415C06">
        <w:rPr>
          <w:rFonts w:ascii="Times New Roman" w:hAnsi="Times New Roman" w:cs="Times New Roman"/>
          <w:sz w:val="24"/>
          <w:szCs w:val="24"/>
          <w:vertAlign w:val="subscript"/>
        </w:rPr>
        <w:t>3</w:t>
      </w:r>
      <w:r>
        <w:rPr>
          <w:rFonts w:ascii="Times New Roman" w:hAnsi="Times New Roman" w:cs="Times New Roman"/>
          <w:sz w:val="24"/>
          <w:szCs w:val="24"/>
        </w:rPr>
        <w:t>OD, 400 MHz, 25 °C): δ 7.96</w:t>
      </w:r>
      <w:r w:rsidRPr="00415C06">
        <w:rPr>
          <w:rFonts w:ascii="Times New Roman" w:hAnsi="Times New Roman" w:cs="Times New Roman"/>
          <w:sz w:val="24"/>
          <w:szCs w:val="24"/>
        </w:rPr>
        <w:t xml:space="preserve"> (d, </w:t>
      </w:r>
      <w:r w:rsidRPr="00415C06">
        <w:rPr>
          <w:rFonts w:ascii="Times New Roman" w:hAnsi="Times New Roman" w:cs="Times New Roman"/>
          <w:i/>
          <w:sz w:val="24"/>
          <w:szCs w:val="24"/>
        </w:rPr>
        <w:t>J</w:t>
      </w:r>
      <w:r w:rsidRPr="00415C06">
        <w:rPr>
          <w:rFonts w:ascii="Times New Roman" w:hAnsi="Times New Roman" w:cs="Times New Roman"/>
          <w:sz w:val="24"/>
          <w:szCs w:val="24"/>
        </w:rPr>
        <w:t xml:space="preserve"> = 8.5 Hz, 2H, H</w:t>
      </w:r>
      <w:r w:rsidRPr="00415C06">
        <w:rPr>
          <w:rFonts w:ascii="Times New Roman" w:hAnsi="Times New Roman" w:cs="Times New Roman"/>
          <w:sz w:val="24"/>
          <w:szCs w:val="24"/>
          <w:vertAlign w:val="subscript"/>
        </w:rPr>
        <w:t>Ph</w:t>
      </w:r>
      <w:r w:rsidRPr="00415C06">
        <w:rPr>
          <w:rFonts w:ascii="Times New Roman" w:hAnsi="Times New Roman" w:cs="Times New Roman"/>
          <w:sz w:val="24"/>
          <w:szCs w:val="24"/>
        </w:rPr>
        <w:t>), 7.9</w:t>
      </w:r>
      <w:r>
        <w:rPr>
          <w:rFonts w:ascii="Times New Roman" w:hAnsi="Times New Roman" w:cs="Times New Roman"/>
          <w:sz w:val="24"/>
          <w:szCs w:val="24"/>
        </w:rPr>
        <w:t>0</w:t>
      </w:r>
      <w:r w:rsidRPr="00415C06">
        <w:rPr>
          <w:rFonts w:ascii="Times New Roman" w:hAnsi="Times New Roman" w:cs="Times New Roman"/>
          <w:sz w:val="24"/>
          <w:szCs w:val="24"/>
        </w:rPr>
        <w:t xml:space="preserve"> (d, </w:t>
      </w:r>
      <w:r w:rsidRPr="00415C06">
        <w:rPr>
          <w:rFonts w:ascii="Times New Roman" w:hAnsi="Times New Roman" w:cs="Times New Roman"/>
          <w:i/>
          <w:sz w:val="24"/>
          <w:szCs w:val="24"/>
        </w:rPr>
        <w:t>J</w:t>
      </w:r>
      <w:r w:rsidRPr="00415C06">
        <w:rPr>
          <w:rFonts w:ascii="Times New Roman" w:hAnsi="Times New Roman" w:cs="Times New Roman"/>
          <w:sz w:val="24"/>
          <w:szCs w:val="24"/>
        </w:rPr>
        <w:t xml:space="preserve"> = 8.2 Hz, 2H, H</w:t>
      </w:r>
      <w:r w:rsidRPr="00415C06">
        <w:rPr>
          <w:rFonts w:ascii="Times New Roman" w:hAnsi="Times New Roman" w:cs="Times New Roman"/>
          <w:sz w:val="24"/>
          <w:szCs w:val="24"/>
          <w:vertAlign w:val="subscript"/>
        </w:rPr>
        <w:t>Ph</w:t>
      </w:r>
      <w:r>
        <w:rPr>
          <w:rFonts w:ascii="Times New Roman" w:hAnsi="Times New Roman" w:cs="Times New Roman"/>
          <w:sz w:val="24"/>
          <w:szCs w:val="24"/>
        </w:rPr>
        <w:t xml:space="preserve">), 7.86 (m, 2H), 7.43 </w:t>
      </w:r>
      <w:r w:rsidRPr="00415C06">
        <w:rPr>
          <w:rFonts w:ascii="Times New Roman" w:hAnsi="Times New Roman" w:cs="Times New Roman"/>
          <w:sz w:val="24"/>
          <w:szCs w:val="24"/>
        </w:rPr>
        <w:t xml:space="preserve">(d, </w:t>
      </w:r>
      <w:r w:rsidRPr="00415C06">
        <w:rPr>
          <w:rFonts w:ascii="Times New Roman" w:hAnsi="Times New Roman" w:cs="Times New Roman"/>
          <w:i/>
          <w:sz w:val="24"/>
          <w:szCs w:val="24"/>
        </w:rPr>
        <w:t>J</w:t>
      </w:r>
      <w:r w:rsidRPr="00415C06">
        <w:rPr>
          <w:rFonts w:ascii="Times New Roman" w:hAnsi="Times New Roman" w:cs="Times New Roman"/>
          <w:sz w:val="24"/>
          <w:szCs w:val="24"/>
        </w:rPr>
        <w:t xml:space="preserve"> = 8 Hz, 2H, H</w:t>
      </w:r>
      <w:r w:rsidRPr="00415C06">
        <w:rPr>
          <w:rFonts w:ascii="Times New Roman" w:hAnsi="Times New Roman" w:cs="Times New Roman"/>
          <w:sz w:val="24"/>
          <w:szCs w:val="24"/>
          <w:vertAlign w:val="subscript"/>
        </w:rPr>
        <w:t>Ph</w:t>
      </w:r>
      <w:r>
        <w:rPr>
          <w:rFonts w:ascii="Times New Roman" w:hAnsi="Times New Roman" w:cs="Times New Roman"/>
          <w:sz w:val="24"/>
          <w:szCs w:val="24"/>
        </w:rPr>
        <w:t>), 7.09</w:t>
      </w:r>
      <w:r w:rsidRPr="00415C06">
        <w:rPr>
          <w:rFonts w:ascii="Times New Roman" w:hAnsi="Times New Roman" w:cs="Times New Roman"/>
          <w:sz w:val="24"/>
          <w:szCs w:val="24"/>
        </w:rPr>
        <w:t xml:space="preserve"> (d, </w:t>
      </w:r>
      <w:r w:rsidRPr="00415C06">
        <w:rPr>
          <w:rFonts w:ascii="Times New Roman" w:hAnsi="Times New Roman" w:cs="Times New Roman"/>
          <w:i/>
          <w:sz w:val="24"/>
          <w:szCs w:val="24"/>
        </w:rPr>
        <w:t>J</w:t>
      </w:r>
      <w:r w:rsidRPr="00415C06">
        <w:rPr>
          <w:rFonts w:ascii="Times New Roman" w:hAnsi="Times New Roman" w:cs="Times New Roman"/>
          <w:sz w:val="24"/>
          <w:szCs w:val="24"/>
        </w:rPr>
        <w:t xml:space="preserve"> = 3.9 Hz, 1H, H</w:t>
      </w:r>
      <w:r w:rsidRPr="00415C06">
        <w:rPr>
          <w:rFonts w:ascii="Times New Roman" w:hAnsi="Times New Roman" w:cs="Times New Roman"/>
          <w:sz w:val="24"/>
          <w:szCs w:val="24"/>
          <w:vertAlign w:val="subscript"/>
        </w:rPr>
        <w:t>pyrrole</w:t>
      </w:r>
      <w:r>
        <w:rPr>
          <w:rFonts w:ascii="Times New Roman" w:hAnsi="Times New Roman" w:cs="Times New Roman"/>
          <w:sz w:val="24"/>
          <w:szCs w:val="24"/>
        </w:rPr>
        <w:t>), 2.49</w:t>
      </w:r>
      <w:r w:rsidRPr="00415C06">
        <w:rPr>
          <w:rFonts w:ascii="Times New Roman" w:hAnsi="Times New Roman" w:cs="Times New Roman"/>
          <w:sz w:val="24"/>
          <w:szCs w:val="24"/>
        </w:rPr>
        <w:t xml:space="preserve"> (s, 6H, H</w:t>
      </w:r>
      <w:r w:rsidRPr="00415C06">
        <w:rPr>
          <w:rFonts w:ascii="Times New Roman" w:hAnsi="Times New Roman" w:cs="Times New Roman"/>
          <w:sz w:val="24"/>
          <w:szCs w:val="24"/>
          <w:vertAlign w:val="subscript"/>
        </w:rPr>
        <w:t>Me</w:t>
      </w:r>
      <w:r>
        <w:rPr>
          <w:rFonts w:ascii="Times New Roman" w:hAnsi="Times New Roman" w:cs="Times New Roman"/>
          <w:sz w:val="24"/>
          <w:szCs w:val="24"/>
        </w:rPr>
        <w:t>), 2.36</w:t>
      </w:r>
      <w:r w:rsidRPr="00415C06">
        <w:rPr>
          <w:rFonts w:ascii="Times New Roman" w:hAnsi="Times New Roman" w:cs="Times New Roman"/>
          <w:sz w:val="24"/>
          <w:szCs w:val="24"/>
        </w:rPr>
        <w:t xml:space="preserve"> (q, </w:t>
      </w:r>
      <w:r w:rsidRPr="00415C06">
        <w:rPr>
          <w:rFonts w:ascii="Times New Roman" w:hAnsi="Times New Roman" w:cs="Times New Roman"/>
          <w:i/>
          <w:sz w:val="24"/>
          <w:szCs w:val="24"/>
        </w:rPr>
        <w:t>J =</w:t>
      </w:r>
      <w:r w:rsidRPr="00415C06">
        <w:rPr>
          <w:rFonts w:ascii="Times New Roman" w:hAnsi="Times New Roman" w:cs="Times New Roman"/>
          <w:sz w:val="24"/>
          <w:szCs w:val="24"/>
        </w:rPr>
        <w:t xml:space="preserve"> 7.6 Hz, 4H, H</w:t>
      </w:r>
      <w:r w:rsidRPr="00415C06">
        <w:rPr>
          <w:rFonts w:ascii="Times New Roman" w:hAnsi="Times New Roman" w:cs="Times New Roman"/>
          <w:sz w:val="24"/>
          <w:szCs w:val="24"/>
          <w:vertAlign w:val="subscript"/>
        </w:rPr>
        <w:t>C</w:t>
      </w:r>
      <w:r w:rsidRPr="00415C06">
        <w:rPr>
          <w:rFonts w:ascii="Times New Roman" w:hAnsi="Times New Roman" w:cs="Times New Roman"/>
          <w:i/>
          <w:sz w:val="24"/>
          <w:szCs w:val="24"/>
          <w:vertAlign w:val="subscript"/>
        </w:rPr>
        <w:t>H</w:t>
      </w:r>
      <w:r w:rsidRPr="00415C06">
        <w:rPr>
          <w:rFonts w:ascii="Times New Roman" w:hAnsi="Times New Roman" w:cs="Times New Roman"/>
          <w:sz w:val="24"/>
          <w:szCs w:val="24"/>
          <w:vertAlign w:val="subscript"/>
        </w:rPr>
        <w:t>2CH3</w:t>
      </w:r>
      <w:r>
        <w:rPr>
          <w:rFonts w:ascii="Times New Roman" w:hAnsi="Times New Roman" w:cs="Times New Roman"/>
          <w:sz w:val="24"/>
          <w:szCs w:val="24"/>
        </w:rPr>
        <w:t>), 1.43</w:t>
      </w:r>
      <w:r w:rsidRPr="00415C06">
        <w:rPr>
          <w:rFonts w:ascii="Times New Roman" w:hAnsi="Times New Roman" w:cs="Times New Roman"/>
          <w:sz w:val="24"/>
          <w:szCs w:val="24"/>
        </w:rPr>
        <w:t xml:space="preserve"> (s, 6H, H</w:t>
      </w:r>
      <w:r w:rsidRPr="00415C06">
        <w:rPr>
          <w:rFonts w:ascii="Times New Roman" w:hAnsi="Times New Roman" w:cs="Times New Roman"/>
          <w:sz w:val="24"/>
          <w:szCs w:val="24"/>
          <w:vertAlign w:val="subscript"/>
        </w:rPr>
        <w:t>Me</w:t>
      </w:r>
      <w:r>
        <w:rPr>
          <w:rFonts w:ascii="Times New Roman" w:hAnsi="Times New Roman" w:cs="Times New Roman"/>
          <w:sz w:val="24"/>
          <w:szCs w:val="24"/>
        </w:rPr>
        <w:t>), 1.01</w:t>
      </w:r>
      <w:r w:rsidRPr="00415C06">
        <w:rPr>
          <w:rFonts w:ascii="Times New Roman" w:hAnsi="Times New Roman" w:cs="Times New Roman"/>
          <w:sz w:val="24"/>
          <w:szCs w:val="24"/>
        </w:rPr>
        <w:t xml:space="preserve"> (t, </w:t>
      </w:r>
      <w:r w:rsidRPr="00415C06">
        <w:rPr>
          <w:rFonts w:ascii="Times New Roman" w:hAnsi="Times New Roman" w:cs="Times New Roman"/>
          <w:i/>
          <w:sz w:val="24"/>
          <w:szCs w:val="24"/>
        </w:rPr>
        <w:t>J =</w:t>
      </w:r>
      <w:r w:rsidRPr="00415C06">
        <w:rPr>
          <w:rFonts w:ascii="Times New Roman" w:hAnsi="Times New Roman" w:cs="Times New Roman"/>
          <w:sz w:val="24"/>
          <w:szCs w:val="24"/>
        </w:rPr>
        <w:t xml:space="preserve"> 7.6 Hz, 6H, H</w:t>
      </w:r>
      <w:r w:rsidRPr="00415C06">
        <w:rPr>
          <w:rFonts w:ascii="Times New Roman" w:hAnsi="Times New Roman" w:cs="Times New Roman"/>
          <w:sz w:val="24"/>
          <w:szCs w:val="24"/>
          <w:vertAlign w:val="subscript"/>
        </w:rPr>
        <w:t>CH2C</w:t>
      </w:r>
      <w:r w:rsidRPr="00415C06">
        <w:rPr>
          <w:rFonts w:ascii="Times New Roman" w:hAnsi="Times New Roman" w:cs="Times New Roman"/>
          <w:i/>
          <w:sz w:val="24"/>
          <w:szCs w:val="24"/>
          <w:vertAlign w:val="subscript"/>
        </w:rPr>
        <w:t>H</w:t>
      </w:r>
      <w:r w:rsidRPr="00415C06">
        <w:rPr>
          <w:rFonts w:ascii="Times New Roman" w:hAnsi="Times New Roman" w:cs="Times New Roman"/>
          <w:sz w:val="24"/>
          <w:szCs w:val="24"/>
          <w:vertAlign w:val="subscript"/>
        </w:rPr>
        <w:t>3</w:t>
      </w:r>
      <w:r w:rsidRPr="00415C06">
        <w:rPr>
          <w:rFonts w:ascii="Times New Roman" w:hAnsi="Times New Roman" w:cs="Times New Roman"/>
          <w:sz w:val="24"/>
          <w:szCs w:val="24"/>
        </w:rPr>
        <w:t>)</w:t>
      </w:r>
    </w:p>
    <w:p w14:paraId="79C86660" w14:textId="77777777" w:rsidR="00DC10D0" w:rsidRDefault="00DC10D0" w:rsidP="00DC10D0">
      <w:pPr>
        <w:spacing w:line="480" w:lineRule="auto"/>
        <w:ind w:left="993" w:hanging="993"/>
        <w:jc w:val="both"/>
        <w:rPr>
          <w:rFonts w:ascii="Times New Roman" w:hAnsi="Times New Roman" w:cs="Times New Roman"/>
          <w:color w:val="000000"/>
          <w:sz w:val="24"/>
          <w:szCs w:val="24"/>
          <w:lang w:val="pt-BR" w:eastAsia="fr-FR"/>
        </w:rPr>
      </w:pPr>
      <w:r w:rsidRPr="00415C06">
        <w:rPr>
          <w:rFonts w:ascii="Times New Roman" w:hAnsi="Times New Roman" w:cs="Times New Roman"/>
          <w:color w:val="000000"/>
          <w:sz w:val="24"/>
          <w:szCs w:val="24"/>
          <w:lang w:val="pt-BR" w:eastAsia="fr-FR"/>
        </w:rPr>
        <w:t>HRMS (TOF-ESI</w:t>
      </w:r>
      <w:r>
        <w:rPr>
          <w:rFonts w:ascii="Times New Roman" w:hAnsi="Times New Roman" w:cs="Times New Roman"/>
          <w:color w:val="000000"/>
          <w:sz w:val="24"/>
          <w:szCs w:val="24"/>
          <w:vertAlign w:val="superscript"/>
          <w:lang w:val="pt-BR" w:eastAsia="fr-FR"/>
        </w:rPr>
        <w:t>-</w:t>
      </w:r>
      <w:r w:rsidRPr="00415C06">
        <w:rPr>
          <w:rFonts w:ascii="Times New Roman" w:hAnsi="Times New Roman" w:cs="Times New Roman"/>
          <w:color w:val="000000"/>
          <w:sz w:val="24"/>
          <w:szCs w:val="24"/>
          <w:lang w:val="pt-BR" w:eastAsia="fr-FR"/>
        </w:rPr>
        <w:t xml:space="preserve">): calcd. for </w:t>
      </w:r>
      <w:r w:rsidRPr="00415C06">
        <w:rPr>
          <w:rFonts w:ascii="Times New Roman" w:hAnsi="Times New Roman" w:cs="Times New Roman"/>
          <w:color w:val="000000"/>
          <w:sz w:val="24"/>
          <w:szCs w:val="24"/>
          <w:lang w:eastAsia="en-GB"/>
        </w:rPr>
        <w:t>C</w:t>
      </w:r>
      <w:r w:rsidRPr="00415C06">
        <w:rPr>
          <w:rFonts w:ascii="Times New Roman" w:hAnsi="Times New Roman" w:cs="Times New Roman"/>
          <w:color w:val="000000"/>
          <w:sz w:val="24"/>
          <w:szCs w:val="24"/>
          <w:vertAlign w:val="subscript"/>
          <w:lang w:eastAsia="en-GB"/>
        </w:rPr>
        <w:t>35</w:t>
      </w:r>
      <w:r w:rsidRPr="00415C06">
        <w:rPr>
          <w:rFonts w:ascii="Times New Roman" w:hAnsi="Times New Roman" w:cs="Times New Roman"/>
          <w:color w:val="000000"/>
          <w:sz w:val="24"/>
          <w:szCs w:val="24"/>
          <w:lang w:eastAsia="en-GB"/>
        </w:rPr>
        <w:t>H</w:t>
      </w:r>
      <w:r>
        <w:rPr>
          <w:rFonts w:ascii="Times New Roman" w:hAnsi="Times New Roman" w:cs="Times New Roman"/>
          <w:color w:val="000000"/>
          <w:sz w:val="24"/>
          <w:szCs w:val="24"/>
          <w:vertAlign w:val="subscript"/>
          <w:lang w:eastAsia="en-GB"/>
        </w:rPr>
        <w:t>33</w:t>
      </w:r>
      <w:r w:rsidRPr="00415C06">
        <w:rPr>
          <w:rFonts w:ascii="Times New Roman" w:hAnsi="Times New Roman" w:cs="Times New Roman"/>
          <w:color w:val="000000"/>
          <w:sz w:val="24"/>
          <w:szCs w:val="24"/>
          <w:lang w:eastAsia="en-GB"/>
        </w:rPr>
        <w:t>BF</w:t>
      </w:r>
      <w:r w:rsidRPr="00415C06">
        <w:rPr>
          <w:rFonts w:ascii="Times New Roman" w:hAnsi="Times New Roman" w:cs="Times New Roman"/>
          <w:color w:val="000000"/>
          <w:sz w:val="24"/>
          <w:szCs w:val="24"/>
          <w:vertAlign w:val="subscript"/>
          <w:lang w:eastAsia="en-GB"/>
        </w:rPr>
        <w:t>2</w:t>
      </w:r>
      <w:r w:rsidRPr="00415C06">
        <w:rPr>
          <w:rFonts w:ascii="Times New Roman" w:hAnsi="Times New Roman" w:cs="Times New Roman"/>
          <w:color w:val="000000"/>
          <w:sz w:val="24"/>
          <w:szCs w:val="24"/>
          <w:lang w:eastAsia="en-GB"/>
        </w:rPr>
        <w:t>N</w:t>
      </w:r>
      <w:r w:rsidRPr="00415C06">
        <w:rPr>
          <w:rFonts w:ascii="Times New Roman" w:hAnsi="Times New Roman" w:cs="Times New Roman"/>
          <w:color w:val="000000"/>
          <w:sz w:val="24"/>
          <w:szCs w:val="24"/>
          <w:vertAlign w:val="subscript"/>
          <w:lang w:eastAsia="en-GB"/>
        </w:rPr>
        <w:t>3</w:t>
      </w:r>
      <w:r w:rsidRPr="00415C06">
        <w:rPr>
          <w:rFonts w:ascii="Times New Roman" w:hAnsi="Times New Roman" w:cs="Times New Roman"/>
          <w:color w:val="000000"/>
          <w:sz w:val="24"/>
          <w:szCs w:val="24"/>
          <w:lang w:eastAsia="en-GB"/>
        </w:rPr>
        <w:t>O</w:t>
      </w:r>
      <w:r w:rsidRPr="00415C06">
        <w:rPr>
          <w:rFonts w:ascii="Times New Roman" w:hAnsi="Times New Roman" w:cs="Times New Roman"/>
          <w:color w:val="000000"/>
          <w:sz w:val="24"/>
          <w:szCs w:val="24"/>
          <w:vertAlign w:val="subscript"/>
          <w:lang w:eastAsia="en-GB"/>
        </w:rPr>
        <w:t>4</w:t>
      </w:r>
      <w:r>
        <w:rPr>
          <w:rFonts w:ascii="Times New Roman" w:hAnsi="Times New Roman" w:cs="Times New Roman"/>
          <w:color w:val="000000"/>
          <w:sz w:val="24"/>
          <w:szCs w:val="24"/>
          <w:lang w:val="pt-BR" w:eastAsia="fr-FR"/>
        </w:rPr>
        <w:t>: 608.254</w:t>
      </w:r>
      <w:r w:rsidRPr="00415C06">
        <w:rPr>
          <w:rFonts w:ascii="Times New Roman" w:hAnsi="Times New Roman" w:cs="Times New Roman"/>
          <w:color w:val="000000"/>
          <w:sz w:val="24"/>
          <w:szCs w:val="24"/>
          <w:lang w:val="pt-BR" w:eastAsia="fr-FR"/>
        </w:rPr>
        <w:t xml:space="preserve">, </w:t>
      </w:r>
      <w:r w:rsidRPr="00AD3CEA">
        <w:rPr>
          <w:rFonts w:ascii="Times New Roman" w:hAnsi="Times New Roman" w:cs="Times New Roman"/>
          <w:color w:val="000000"/>
          <w:sz w:val="24"/>
          <w:szCs w:val="24"/>
          <w:lang w:val="pt-BR" w:eastAsia="fr-FR"/>
        </w:rPr>
        <w:t>found: 608</w:t>
      </w:r>
      <w:r>
        <w:rPr>
          <w:rFonts w:ascii="Times New Roman" w:hAnsi="Times New Roman" w:cs="Times New Roman"/>
          <w:color w:val="000000"/>
          <w:sz w:val="24"/>
          <w:szCs w:val="24"/>
          <w:lang w:val="pt-BR" w:eastAsia="fr-FR"/>
        </w:rPr>
        <w:t>.243 ([M-H]</w:t>
      </w:r>
      <w:r w:rsidRPr="00AD3CEA">
        <w:rPr>
          <w:rFonts w:ascii="Times New Roman" w:hAnsi="Times New Roman" w:cs="Times New Roman"/>
          <w:color w:val="000000"/>
          <w:sz w:val="24"/>
          <w:szCs w:val="24"/>
          <w:vertAlign w:val="superscript"/>
          <w:lang w:val="pt-BR" w:eastAsia="fr-FR"/>
        </w:rPr>
        <w:t>-</w:t>
      </w:r>
      <w:r>
        <w:rPr>
          <w:rFonts w:ascii="Times New Roman" w:hAnsi="Times New Roman" w:cs="Times New Roman"/>
          <w:color w:val="000000"/>
          <w:sz w:val="24"/>
          <w:szCs w:val="24"/>
          <w:lang w:val="pt-BR" w:eastAsia="fr-FR"/>
        </w:rPr>
        <w:t>)</w:t>
      </w:r>
    </w:p>
    <w:p w14:paraId="244BEAC8" w14:textId="77777777" w:rsidR="008E5BD8" w:rsidRPr="008E5BD8" w:rsidRDefault="008E5BD8" w:rsidP="008E5BD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E5BD8">
        <w:rPr>
          <w:rFonts w:ascii="Times New Roman" w:eastAsia="Times New Roman" w:hAnsi="Times New Roman" w:cs="Times New Roman"/>
          <w:color w:val="000000"/>
          <w:sz w:val="27"/>
          <w:szCs w:val="27"/>
          <w:lang w:eastAsia="en-GB"/>
        </w:rPr>
        <w:t>UV/Vis (CH</w:t>
      </w:r>
      <w:r w:rsidRPr="008E5BD8">
        <w:rPr>
          <w:rFonts w:ascii="Times New Roman" w:eastAsia="Times New Roman" w:hAnsi="Times New Roman" w:cs="Times New Roman"/>
          <w:color w:val="000000"/>
          <w:sz w:val="27"/>
          <w:szCs w:val="27"/>
          <w:vertAlign w:val="subscript"/>
          <w:lang w:eastAsia="en-GB"/>
        </w:rPr>
        <w:t>2</w:t>
      </w:r>
      <w:r w:rsidRPr="008E5BD8">
        <w:rPr>
          <w:rFonts w:ascii="Times New Roman" w:eastAsia="Times New Roman" w:hAnsi="Times New Roman" w:cs="Times New Roman"/>
          <w:color w:val="000000"/>
          <w:sz w:val="27"/>
          <w:szCs w:val="27"/>
          <w:lang w:eastAsia="en-GB"/>
        </w:rPr>
        <w:t>Cl</w:t>
      </w:r>
      <w:r w:rsidRPr="008E5BD8">
        <w:rPr>
          <w:rFonts w:ascii="Times New Roman" w:eastAsia="Times New Roman" w:hAnsi="Times New Roman" w:cs="Times New Roman"/>
          <w:color w:val="000000"/>
          <w:sz w:val="27"/>
          <w:szCs w:val="27"/>
          <w:vertAlign w:val="subscript"/>
          <w:lang w:eastAsia="en-GB"/>
        </w:rPr>
        <w:t>2</w:t>
      </w:r>
      <w:r w:rsidRPr="008E5BD8">
        <w:rPr>
          <w:rFonts w:ascii="Times New Roman" w:eastAsia="Times New Roman" w:hAnsi="Times New Roman" w:cs="Times New Roman"/>
          <w:color w:val="000000"/>
          <w:sz w:val="27"/>
          <w:szCs w:val="27"/>
          <w:lang w:eastAsia="en-GB"/>
        </w:rPr>
        <w:t>): λ (relative intensity (%)) = 512 (41), 536 (100) nm.</w:t>
      </w:r>
    </w:p>
    <w:p w14:paraId="0F7AD34D" w14:textId="77777777" w:rsidR="008E5BD8" w:rsidRPr="008E5BD8" w:rsidRDefault="008E5BD8" w:rsidP="008E5BD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E5BD8">
        <w:rPr>
          <w:rFonts w:ascii="Times New Roman" w:eastAsia="Times New Roman" w:hAnsi="Times New Roman" w:cs="Times New Roman"/>
          <w:color w:val="000000"/>
          <w:sz w:val="27"/>
          <w:szCs w:val="27"/>
          <w:lang w:eastAsia="en-GB"/>
        </w:rPr>
        <w:t>(CH</w:t>
      </w:r>
      <w:r w:rsidRPr="008E5BD8">
        <w:rPr>
          <w:rFonts w:ascii="Times New Roman" w:eastAsia="Times New Roman" w:hAnsi="Times New Roman" w:cs="Times New Roman"/>
          <w:color w:val="000000"/>
          <w:sz w:val="27"/>
          <w:szCs w:val="27"/>
          <w:vertAlign w:val="subscript"/>
          <w:lang w:eastAsia="en-GB"/>
        </w:rPr>
        <w:t>3</w:t>
      </w:r>
      <w:r w:rsidRPr="008E5BD8">
        <w:rPr>
          <w:rFonts w:ascii="Times New Roman" w:eastAsia="Times New Roman" w:hAnsi="Times New Roman" w:cs="Times New Roman"/>
          <w:color w:val="000000"/>
          <w:sz w:val="27"/>
          <w:szCs w:val="27"/>
          <w:lang w:eastAsia="en-GB"/>
        </w:rPr>
        <w:t>CN): λ (relative intensity (%)) = 499 (40), 526 (100) nm.</w:t>
      </w:r>
    </w:p>
    <w:p w14:paraId="0CB85285" w14:textId="77777777" w:rsidR="008E5BD8" w:rsidRPr="00415C06" w:rsidRDefault="008E5BD8" w:rsidP="00DC10D0">
      <w:pPr>
        <w:spacing w:line="480" w:lineRule="auto"/>
        <w:ind w:left="993" w:hanging="993"/>
        <w:jc w:val="both"/>
        <w:rPr>
          <w:rFonts w:ascii="Times New Roman" w:hAnsi="Times New Roman" w:cs="Times New Roman"/>
          <w:color w:val="000000"/>
          <w:sz w:val="24"/>
          <w:szCs w:val="24"/>
          <w:lang w:val="pt-BR" w:eastAsia="fr-FR"/>
        </w:rPr>
      </w:pPr>
    </w:p>
    <w:p w14:paraId="180C767A" w14:textId="77777777" w:rsidR="00DC10D0" w:rsidRDefault="00DC10D0" w:rsidP="00DC10D0">
      <w:pPr>
        <w:spacing w:line="480" w:lineRule="auto"/>
        <w:ind w:left="993" w:hanging="993"/>
        <w:jc w:val="both"/>
        <w:rPr>
          <w:rFonts w:ascii="Times New Roman" w:hAnsi="Times New Roman" w:cs="Times New Roman"/>
          <w:b/>
          <w:sz w:val="24"/>
          <w:szCs w:val="24"/>
        </w:rPr>
      </w:pPr>
    </w:p>
    <w:p w14:paraId="3129D4B4" w14:textId="77777777" w:rsidR="00DC10D0" w:rsidRDefault="00DC10D0" w:rsidP="00DC10D0">
      <w:pPr>
        <w:spacing w:line="480" w:lineRule="auto"/>
        <w:jc w:val="both"/>
        <w:rPr>
          <w:rFonts w:ascii="Times New Roman" w:hAnsi="Times New Roman" w:cs="Times New Roman"/>
          <w:b/>
          <w:sz w:val="24"/>
          <w:szCs w:val="24"/>
          <w:vertAlign w:val="subscript"/>
        </w:rPr>
      </w:pPr>
      <w:r>
        <w:rPr>
          <w:rFonts w:ascii="Times New Roman" w:hAnsi="Times New Roman" w:cs="Times New Roman"/>
          <w:b/>
          <w:sz w:val="24"/>
          <w:szCs w:val="24"/>
        </w:rPr>
        <w:t>2,3-Di(methylester)-pyrrole-5-phenyl-4-thienyl-(</w:t>
      </w:r>
      <w:r w:rsidRPr="009E7E54">
        <w:rPr>
          <w:rFonts w:ascii="Times New Roman" w:hAnsi="Times New Roman" w:cs="Times New Roman"/>
          <w:b/>
          <w:sz w:val="24"/>
          <w:szCs w:val="24"/>
        </w:rPr>
        <w:t>2</w:t>
      </w:r>
      <w:r>
        <w:rPr>
          <w:rFonts w:ascii="Times New Roman" w:hAnsi="Times New Roman" w:cs="Times New Roman"/>
          <w:b/>
          <w:sz w:val="24"/>
          <w:szCs w:val="24"/>
        </w:rPr>
        <w:t xml:space="preserve">,6-diethyl-4,4-difluoro-1,3,5,7 </w:t>
      </w:r>
      <w:r w:rsidRPr="009E7E54">
        <w:rPr>
          <w:rFonts w:ascii="Times New Roman" w:hAnsi="Times New Roman" w:cs="Times New Roman"/>
          <w:b/>
          <w:sz w:val="24"/>
          <w:szCs w:val="24"/>
        </w:rPr>
        <w:t>tetramethyl-4-bora-3a,4a-diaza-s-indecene</w:t>
      </w:r>
      <w:r>
        <w:rPr>
          <w:rFonts w:ascii="Times New Roman" w:hAnsi="Times New Roman" w:cs="Times New Roman"/>
          <w:b/>
          <w:sz w:val="24"/>
          <w:szCs w:val="24"/>
        </w:rPr>
        <w:t>), 3</w:t>
      </w:r>
      <w:r w:rsidRPr="009E7E54">
        <w:rPr>
          <w:rFonts w:ascii="Times New Roman" w:hAnsi="Times New Roman" w:cs="Times New Roman"/>
          <w:b/>
          <w:sz w:val="24"/>
          <w:szCs w:val="24"/>
          <w:vertAlign w:val="subscript"/>
        </w:rPr>
        <w:t>Me</w:t>
      </w:r>
    </w:p>
    <w:p w14:paraId="627DA37B" w14:textId="08F58D63" w:rsidR="00240142" w:rsidRPr="0081040A" w:rsidRDefault="00240142" w:rsidP="00240142">
      <w:pPr>
        <w:spacing w:line="480" w:lineRule="auto"/>
        <w:jc w:val="both"/>
        <w:rPr>
          <w:rFonts w:ascii="Times New Roman" w:hAnsi="Times New Roman" w:cs="Times New Roman"/>
          <w:sz w:val="24"/>
          <w:szCs w:val="24"/>
          <w:vertAlign w:val="subscript"/>
        </w:rPr>
      </w:pPr>
      <w:r w:rsidRPr="00415C06">
        <w:rPr>
          <w:rFonts w:ascii="Times New Roman" w:hAnsi="Times New Roman" w:cs="Times New Roman"/>
          <w:sz w:val="24"/>
          <w:szCs w:val="24"/>
        </w:rPr>
        <w:t>2,3-</w:t>
      </w:r>
      <w:r>
        <w:rPr>
          <w:rFonts w:ascii="Times New Roman" w:hAnsi="Times New Roman" w:cs="Times New Roman"/>
          <w:sz w:val="24"/>
          <w:szCs w:val="24"/>
        </w:rPr>
        <w:t>D</w:t>
      </w:r>
      <w:r w:rsidRPr="00415C06">
        <w:rPr>
          <w:rFonts w:ascii="Times New Roman" w:hAnsi="Times New Roman" w:cs="Times New Roman"/>
          <w:sz w:val="24"/>
          <w:szCs w:val="24"/>
        </w:rPr>
        <w:t>i(methylester)-pyrrole-5-phenyl-4-thienyl carboxaldehyde (25 mg, 6.77×10</w:t>
      </w:r>
      <w:r w:rsidRPr="00415C06">
        <w:rPr>
          <w:rFonts w:ascii="Times New Roman" w:hAnsi="Times New Roman" w:cs="Times New Roman"/>
          <w:sz w:val="24"/>
          <w:szCs w:val="24"/>
          <w:vertAlign w:val="superscript"/>
        </w:rPr>
        <w:t>–5</w:t>
      </w:r>
      <w:r w:rsidRPr="00415C06">
        <w:rPr>
          <w:rFonts w:ascii="Times New Roman" w:hAnsi="Times New Roman" w:cs="Times New Roman"/>
          <w:sz w:val="24"/>
          <w:szCs w:val="24"/>
        </w:rPr>
        <w:t xml:space="preserve"> mol) was dissolved in dry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Cl</w:t>
      </w:r>
      <w:r>
        <w:rPr>
          <w:rFonts w:ascii="Times New Roman" w:hAnsi="Times New Roman" w:cs="Times New Roman"/>
          <w:sz w:val="24"/>
          <w:szCs w:val="24"/>
          <w:vertAlign w:val="subscript"/>
        </w:rPr>
        <w:t>2</w:t>
      </w:r>
      <w:r w:rsidRPr="00415C06" w:rsidDel="00A330C4">
        <w:rPr>
          <w:rFonts w:ascii="Times New Roman" w:hAnsi="Times New Roman" w:cs="Times New Roman"/>
          <w:sz w:val="24"/>
          <w:szCs w:val="24"/>
        </w:rPr>
        <w:t xml:space="preserve"> </w:t>
      </w:r>
      <w:r w:rsidRPr="00415C06">
        <w:rPr>
          <w:rFonts w:ascii="Times New Roman" w:hAnsi="Times New Roman" w:cs="Times New Roman"/>
          <w:sz w:val="24"/>
          <w:szCs w:val="24"/>
        </w:rPr>
        <w:t xml:space="preserve">(1.1 mL) in a Schlenk tube </w:t>
      </w:r>
      <w:r>
        <w:rPr>
          <w:rFonts w:ascii="Times New Roman" w:hAnsi="Times New Roman" w:cs="Times New Roman"/>
          <w:sz w:val="24"/>
          <w:szCs w:val="24"/>
        </w:rPr>
        <w:t xml:space="preserve">and </w:t>
      </w:r>
      <w:r w:rsidRPr="00415C06">
        <w:rPr>
          <w:rFonts w:ascii="Times New Roman" w:hAnsi="Times New Roman" w:cs="Times New Roman"/>
          <w:sz w:val="24"/>
          <w:szCs w:val="24"/>
        </w:rPr>
        <w:t xml:space="preserve">purged with three vacuum/nitrogen cycles. </w:t>
      </w:r>
      <w:r>
        <w:rPr>
          <w:rFonts w:ascii="Times New Roman" w:hAnsi="Times New Roman" w:cs="Times New Roman"/>
          <w:sz w:val="24"/>
          <w:szCs w:val="24"/>
        </w:rPr>
        <w:t xml:space="preserve"> </w:t>
      </w:r>
      <w:r w:rsidRPr="00415C06">
        <w:rPr>
          <w:rFonts w:ascii="Times New Roman" w:hAnsi="Times New Roman" w:cs="Times New Roman"/>
          <w:sz w:val="24"/>
          <w:szCs w:val="24"/>
        </w:rPr>
        <w:t>2,4-</w:t>
      </w:r>
      <w:r>
        <w:rPr>
          <w:rFonts w:ascii="Times New Roman" w:hAnsi="Times New Roman" w:cs="Times New Roman"/>
          <w:sz w:val="24"/>
          <w:szCs w:val="24"/>
        </w:rPr>
        <w:t>D</w:t>
      </w:r>
      <w:r w:rsidRPr="00415C06">
        <w:rPr>
          <w:rFonts w:ascii="Times New Roman" w:hAnsi="Times New Roman" w:cs="Times New Roman"/>
          <w:sz w:val="24"/>
          <w:szCs w:val="24"/>
        </w:rPr>
        <w:t>imethyl-3-ethylpyrrole (28 µL, 2.07×10</w:t>
      </w:r>
      <w:r w:rsidRPr="00415C06">
        <w:rPr>
          <w:rFonts w:ascii="Times New Roman" w:hAnsi="Times New Roman" w:cs="Times New Roman"/>
          <w:sz w:val="24"/>
          <w:szCs w:val="24"/>
          <w:vertAlign w:val="superscript"/>
        </w:rPr>
        <w:t>–4</w:t>
      </w:r>
      <w:r w:rsidRPr="00415C06">
        <w:rPr>
          <w:rFonts w:ascii="Times New Roman" w:hAnsi="Times New Roman" w:cs="Times New Roman"/>
          <w:sz w:val="24"/>
          <w:szCs w:val="24"/>
        </w:rPr>
        <w:t xml:space="preserve"> mol, 3.1 eq</w:t>
      </w:r>
      <w:r>
        <w:rPr>
          <w:rFonts w:ascii="Times New Roman" w:hAnsi="Times New Roman" w:cs="Times New Roman"/>
          <w:sz w:val="24"/>
          <w:szCs w:val="24"/>
        </w:rPr>
        <w:t>uiv</w:t>
      </w:r>
      <w:r w:rsidRPr="00415C06">
        <w:rPr>
          <w:rFonts w:ascii="Times New Roman" w:hAnsi="Times New Roman" w:cs="Times New Roman"/>
          <w:sz w:val="24"/>
          <w:szCs w:val="24"/>
        </w:rPr>
        <w:t xml:space="preserve">.) and then trifluoroacetic acid (1 drop) were added to the solution. </w:t>
      </w:r>
      <w:r>
        <w:rPr>
          <w:rFonts w:ascii="Times New Roman" w:hAnsi="Times New Roman" w:cs="Times New Roman"/>
          <w:sz w:val="24"/>
          <w:szCs w:val="24"/>
        </w:rPr>
        <w:t xml:space="preserve"> </w:t>
      </w:r>
      <w:r w:rsidRPr="00415C06">
        <w:rPr>
          <w:rFonts w:ascii="Times New Roman" w:hAnsi="Times New Roman" w:cs="Times New Roman"/>
          <w:sz w:val="24"/>
          <w:szCs w:val="24"/>
        </w:rPr>
        <w:t xml:space="preserve">The mixture was stirred for </w:t>
      </w:r>
      <w:r>
        <w:rPr>
          <w:rFonts w:ascii="Times New Roman" w:hAnsi="Times New Roman" w:cs="Times New Roman"/>
          <w:sz w:val="24"/>
          <w:szCs w:val="24"/>
        </w:rPr>
        <w:t>5 h</w:t>
      </w:r>
      <w:r w:rsidRPr="00415C06">
        <w:rPr>
          <w:rFonts w:ascii="Times New Roman" w:hAnsi="Times New Roman" w:cs="Times New Roman"/>
          <w:sz w:val="24"/>
          <w:szCs w:val="24"/>
        </w:rPr>
        <w:t xml:space="preserve"> under nitrogen. </w:t>
      </w:r>
      <w:r w:rsidRPr="00415C06">
        <w:rPr>
          <w:rFonts w:ascii="Times New Roman" w:hAnsi="Times New Roman" w:cs="Times New Roman"/>
          <w:i/>
          <w:sz w:val="24"/>
          <w:szCs w:val="24"/>
        </w:rPr>
        <w:t>p</w:t>
      </w:r>
      <w:r>
        <w:rPr>
          <w:rFonts w:ascii="Times New Roman" w:hAnsi="Times New Roman" w:cs="Times New Roman"/>
          <w:i/>
          <w:sz w:val="24"/>
          <w:szCs w:val="24"/>
        </w:rPr>
        <w:t>-</w:t>
      </w:r>
      <w:r>
        <w:rPr>
          <w:rFonts w:ascii="Times New Roman" w:hAnsi="Times New Roman" w:cs="Times New Roman"/>
          <w:sz w:val="24"/>
          <w:szCs w:val="24"/>
        </w:rPr>
        <w:t>C</w:t>
      </w:r>
      <w:r w:rsidRPr="00415C06">
        <w:rPr>
          <w:rFonts w:ascii="Times New Roman" w:hAnsi="Times New Roman" w:cs="Times New Roman"/>
          <w:sz w:val="24"/>
          <w:szCs w:val="24"/>
        </w:rPr>
        <w:t>hloranil (16.6 mg, 6.75×10</w:t>
      </w:r>
      <w:r w:rsidRPr="00415C06">
        <w:rPr>
          <w:rFonts w:ascii="Times New Roman" w:hAnsi="Times New Roman" w:cs="Times New Roman"/>
          <w:sz w:val="24"/>
          <w:szCs w:val="24"/>
          <w:vertAlign w:val="superscript"/>
        </w:rPr>
        <w:t>–5</w:t>
      </w:r>
      <w:r w:rsidRPr="00415C06">
        <w:rPr>
          <w:rFonts w:ascii="Times New Roman" w:hAnsi="Times New Roman" w:cs="Times New Roman"/>
          <w:sz w:val="24"/>
          <w:szCs w:val="24"/>
        </w:rPr>
        <w:t xml:space="preserve"> mol, 1.0 eq</w:t>
      </w:r>
      <w:r>
        <w:rPr>
          <w:rFonts w:ascii="Times New Roman" w:hAnsi="Times New Roman" w:cs="Times New Roman"/>
          <w:sz w:val="24"/>
          <w:szCs w:val="24"/>
        </w:rPr>
        <w:t>uiv</w:t>
      </w:r>
      <w:r w:rsidRPr="00415C06">
        <w:rPr>
          <w:rFonts w:ascii="Times New Roman" w:hAnsi="Times New Roman" w:cs="Times New Roman"/>
          <w:sz w:val="24"/>
          <w:szCs w:val="24"/>
        </w:rPr>
        <w:t xml:space="preserve">.) was added under a flux of nitrogen and the mixture was stirred under nitrogen for </w:t>
      </w:r>
      <w:r>
        <w:rPr>
          <w:rFonts w:ascii="Times New Roman" w:hAnsi="Times New Roman" w:cs="Times New Roman"/>
          <w:sz w:val="24"/>
          <w:szCs w:val="24"/>
        </w:rPr>
        <w:t>1 h</w:t>
      </w:r>
      <w:r w:rsidRPr="00415C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5C06">
        <w:rPr>
          <w:rFonts w:ascii="Times New Roman" w:hAnsi="Times New Roman" w:cs="Times New Roman"/>
          <w:sz w:val="24"/>
          <w:szCs w:val="24"/>
        </w:rPr>
        <w:t>Diisopropylethylamine (71 µL, 4.08×10</w:t>
      </w:r>
      <w:r w:rsidRPr="00415C06">
        <w:rPr>
          <w:rFonts w:ascii="Times New Roman" w:hAnsi="Times New Roman" w:cs="Times New Roman"/>
          <w:sz w:val="24"/>
          <w:szCs w:val="24"/>
          <w:vertAlign w:val="superscript"/>
        </w:rPr>
        <w:t>–4</w:t>
      </w:r>
      <w:r w:rsidRPr="00415C06">
        <w:rPr>
          <w:rFonts w:ascii="Times New Roman" w:hAnsi="Times New Roman" w:cs="Times New Roman"/>
          <w:sz w:val="24"/>
          <w:szCs w:val="24"/>
        </w:rPr>
        <w:t xml:space="preserve"> mol, 6.0 eq</w:t>
      </w:r>
      <w:r>
        <w:rPr>
          <w:rFonts w:ascii="Times New Roman" w:hAnsi="Times New Roman" w:cs="Times New Roman"/>
          <w:sz w:val="24"/>
          <w:szCs w:val="24"/>
        </w:rPr>
        <w:t>uiv</w:t>
      </w:r>
      <w:r w:rsidRPr="00415C06">
        <w:rPr>
          <w:rFonts w:ascii="Times New Roman" w:hAnsi="Times New Roman" w:cs="Times New Roman"/>
          <w:sz w:val="24"/>
          <w:szCs w:val="24"/>
        </w:rPr>
        <w:t xml:space="preserve">.) was added and the mixture was stirred under nitrogen for 15 min. </w:t>
      </w:r>
      <w:r>
        <w:rPr>
          <w:rFonts w:ascii="Times New Roman" w:hAnsi="Times New Roman" w:cs="Times New Roman"/>
          <w:sz w:val="24"/>
          <w:szCs w:val="24"/>
        </w:rPr>
        <w:t xml:space="preserve"> </w:t>
      </w:r>
      <w:r w:rsidRPr="00415C06">
        <w:rPr>
          <w:rFonts w:ascii="Times New Roman" w:hAnsi="Times New Roman" w:cs="Times New Roman"/>
          <w:sz w:val="24"/>
          <w:szCs w:val="24"/>
        </w:rPr>
        <w:t>Finally, boron trifluoride etherate (84 µL, 6.81×10</w:t>
      </w:r>
      <w:r w:rsidRPr="00415C06">
        <w:rPr>
          <w:rFonts w:ascii="Times New Roman" w:hAnsi="Times New Roman" w:cs="Times New Roman"/>
          <w:sz w:val="24"/>
          <w:szCs w:val="24"/>
          <w:vertAlign w:val="superscript"/>
        </w:rPr>
        <w:t>–4</w:t>
      </w:r>
      <w:r w:rsidRPr="00415C06">
        <w:rPr>
          <w:rFonts w:ascii="Times New Roman" w:hAnsi="Times New Roman" w:cs="Times New Roman"/>
          <w:sz w:val="24"/>
          <w:szCs w:val="24"/>
        </w:rPr>
        <w:t xml:space="preserve"> mol, 10.1 eq</w:t>
      </w:r>
      <w:r>
        <w:rPr>
          <w:rFonts w:ascii="Times New Roman" w:hAnsi="Times New Roman" w:cs="Times New Roman"/>
          <w:sz w:val="24"/>
          <w:szCs w:val="24"/>
        </w:rPr>
        <w:t>uiv</w:t>
      </w:r>
      <w:r w:rsidRPr="00415C06">
        <w:rPr>
          <w:rFonts w:ascii="Times New Roman" w:hAnsi="Times New Roman" w:cs="Times New Roman"/>
          <w:sz w:val="24"/>
          <w:szCs w:val="24"/>
        </w:rPr>
        <w:t xml:space="preserve">.) was added and the mixture was stirred under nitrogen </w:t>
      </w:r>
      <w:r>
        <w:rPr>
          <w:rFonts w:ascii="Times New Roman" w:hAnsi="Times New Roman" w:cs="Times New Roman"/>
          <w:sz w:val="24"/>
          <w:szCs w:val="24"/>
        </w:rPr>
        <w:t>for 1 h</w:t>
      </w:r>
      <w:r w:rsidRPr="00415C06">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Cl</w:t>
      </w:r>
      <w:r>
        <w:rPr>
          <w:rFonts w:ascii="Times New Roman" w:hAnsi="Times New Roman" w:cs="Times New Roman"/>
          <w:sz w:val="24"/>
          <w:szCs w:val="24"/>
          <w:vertAlign w:val="subscript"/>
        </w:rPr>
        <w:t>2</w:t>
      </w:r>
      <w:r w:rsidRPr="00415C06" w:rsidDel="005A624C">
        <w:rPr>
          <w:rFonts w:ascii="Times New Roman" w:hAnsi="Times New Roman" w:cs="Times New Roman"/>
          <w:sz w:val="24"/>
          <w:szCs w:val="24"/>
        </w:rPr>
        <w:t xml:space="preserve"> </w:t>
      </w:r>
      <w:r w:rsidRPr="00415C06">
        <w:rPr>
          <w:rFonts w:ascii="Times New Roman" w:hAnsi="Times New Roman" w:cs="Times New Roman"/>
          <w:sz w:val="24"/>
          <w:szCs w:val="24"/>
        </w:rPr>
        <w:t xml:space="preserve">(10 mL) was added to the mixture and the organic layer was washed with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r w:rsidRPr="00415C06">
        <w:rPr>
          <w:rFonts w:ascii="Times New Roman" w:hAnsi="Times New Roman" w:cs="Times New Roman"/>
          <w:sz w:val="24"/>
          <w:szCs w:val="24"/>
        </w:rPr>
        <w:t xml:space="preserve"> (4×5 mL), dried </w:t>
      </w:r>
      <w:r>
        <w:rPr>
          <w:rFonts w:ascii="Times New Roman" w:hAnsi="Times New Roman" w:cs="Times New Roman"/>
          <w:sz w:val="24"/>
          <w:szCs w:val="24"/>
        </w:rPr>
        <w:t>over</w:t>
      </w:r>
      <w:r w:rsidRPr="00415C06">
        <w:rPr>
          <w:rFonts w:ascii="Times New Roman" w:hAnsi="Times New Roman" w:cs="Times New Roman"/>
          <w:sz w:val="24"/>
          <w:szCs w:val="24"/>
        </w:rPr>
        <w:t xml:space="preserve"> MgSO</w:t>
      </w:r>
      <w:r w:rsidRPr="00415C06">
        <w:rPr>
          <w:rFonts w:ascii="Times New Roman" w:hAnsi="Times New Roman" w:cs="Times New Roman"/>
          <w:sz w:val="24"/>
          <w:szCs w:val="24"/>
          <w:vertAlign w:val="subscript"/>
        </w:rPr>
        <w:t>4</w:t>
      </w:r>
      <w:r w:rsidRPr="00415C06">
        <w:rPr>
          <w:rFonts w:ascii="Times New Roman" w:hAnsi="Times New Roman" w:cs="Times New Roman"/>
          <w:sz w:val="24"/>
          <w:szCs w:val="24"/>
        </w:rPr>
        <w:t xml:space="preserve"> and </w:t>
      </w:r>
      <w:r>
        <w:rPr>
          <w:rFonts w:ascii="Times New Roman" w:hAnsi="Times New Roman" w:cs="Times New Roman"/>
          <w:sz w:val="24"/>
          <w:szCs w:val="24"/>
        </w:rPr>
        <w:t>removed under reduced pressure</w:t>
      </w:r>
      <w:r w:rsidRPr="00415C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5C06">
        <w:rPr>
          <w:rFonts w:ascii="Times New Roman" w:hAnsi="Times New Roman" w:cs="Times New Roman"/>
          <w:sz w:val="24"/>
          <w:szCs w:val="24"/>
        </w:rPr>
        <w:t xml:space="preserve">The residue was purified by silica gel column chromatography with a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Cl</w:t>
      </w:r>
      <w:r>
        <w:rPr>
          <w:rFonts w:ascii="Times New Roman" w:hAnsi="Times New Roman" w:cs="Times New Roman"/>
          <w:sz w:val="24"/>
          <w:szCs w:val="24"/>
          <w:vertAlign w:val="subscript"/>
        </w:rPr>
        <w:t xml:space="preserve">2 </w:t>
      </w:r>
      <w:r w:rsidRPr="00415C06">
        <w:rPr>
          <w:rFonts w:ascii="Times New Roman" w:hAnsi="Times New Roman" w:cs="Times New Roman"/>
          <w:sz w:val="24"/>
          <w:szCs w:val="24"/>
        </w:rPr>
        <w:t xml:space="preserve">/ </w:t>
      </w:r>
      <w:r>
        <w:rPr>
          <w:rFonts w:ascii="Times New Roman" w:hAnsi="Times New Roman" w:cs="Times New Roman"/>
          <w:sz w:val="24"/>
          <w:szCs w:val="24"/>
        </w:rPr>
        <w:t>MeOH</w:t>
      </w:r>
      <w:r w:rsidRPr="00415C06">
        <w:rPr>
          <w:rFonts w:ascii="Times New Roman" w:hAnsi="Times New Roman" w:cs="Times New Roman"/>
          <w:sz w:val="24"/>
          <w:szCs w:val="24"/>
        </w:rPr>
        <w:t xml:space="preserve"> gradient mixture (</w:t>
      </w:r>
      <w:r w:rsidRPr="00415C06">
        <w:rPr>
          <w:rFonts w:ascii="Times New Roman" w:hAnsi="Times New Roman" w:cs="Times New Roman"/>
          <w:i/>
          <w:sz w:val="24"/>
          <w:szCs w:val="24"/>
        </w:rPr>
        <w:t>v/v</w:t>
      </w:r>
      <w:r w:rsidRPr="00415C06">
        <w:rPr>
          <w:rFonts w:ascii="Times New Roman" w:hAnsi="Times New Roman" w:cs="Times New Roman"/>
          <w:sz w:val="24"/>
          <w:szCs w:val="24"/>
        </w:rPr>
        <w:t xml:space="preserve"> 99/1).</w:t>
      </w:r>
      <w:r>
        <w:rPr>
          <w:rFonts w:ascii="Times New Roman" w:hAnsi="Times New Roman" w:cs="Times New Roman"/>
          <w:sz w:val="24"/>
          <w:szCs w:val="24"/>
        </w:rPr>
        <w:t xml:space="preserve"> </w:t>
      </w:r>
      <w:r w:rsidRPr="00415C06">
        <w:rPr>
          <w:rFonts w:ascii="Times New Roman" w:hAnsi="Times New Roman" w:cs="Times New Roman"/>
          <w:sz w:val="24"/>
          <w:szCs w:val="24"/>
        </w:rPr>
        <w:t xml:space="preserve"> Crystallisation from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Cl</w:t>
      </w:r>
      <w:r>
        <w:rPr>
          <w:rFonts w:ascii="Times New Roman" w:hAnsi="Times New Roman" w:cs="Times New Roman"/>
          <w:sz w:val="24"/>
          <w:szCs w:val="24"/>
          <w:vertAlign w:val="subscript"/>
        </w:rPr>
        <w:t xml:space="preserve">2 </w:t>
      </w:r>
      <w:r w:rsidRPr="00415C06">
        <w:rPr>
          <w:rFonts w:ascii="Times New Roman" w:hAnsi="Times New Roman" w:cs="Times New Roman"/>
          <w:sz w:val="24"/>
          <w:szCs w:val="24"/>
        </w:rPr>
        <w:t xml:space="preserve">with addition of pentane afforded </w:t>
      </w:r>
      <w:r>
        <w:rPr>
          <w:rFonts w:ascii="Times New Roman" w:hAnsi="Times New Roman" w:cs="Times New Roman"/>
          <w:b/>
          <w:sz w:val="24"/>
          <w:szCs w:val="24"/>
        </w:rPr>
        <w:t>3</w:t>
      </w:r>
      <w:r w:rsidRPr="00FD77CA">
        <w:rPr>
          <w:rFonts w:ascii="Times New Roman" w:hAnsi="Times New Roman" w:cs="Times New Roman"/>
          <w:b/>
          <w:sz w:val="24"/>
          <w:szCs w:val="24"/>
          <w:vertAlign w:val="subscript"/>
        </w:rPr>
        <w:t>Me</w:t>
      </w:r>
      <w:r w:rsidRPr="00415C06">
        <w:rPr>
          <w:rFonts w:ascii="Times New Roman" w:hAnsi="Times New Roman" w:cs="Times New Roman"/>
          <w:sz w:val="24"/>
          <w:szCs w:val="24"/>
        </w:rPr>
        <w:t xml:space="preserve"> </w:t>
      </w:r>
      <w:r>
        <w:rPr>
          <w:rFonts w:ascii="Times New Roman" w:hAnsi="Times New Roman" w:cs="Times New Roman"/>
          <w:sz w:val="24"/>
          <w:szCs w:val="24"/>
        </w:rPr>
        <w:t xml:space="preserve">(27 mg, 63%) </w:t>
      </w:r>
      <w:r w:rsidRPr="00415C06">
        <w:rPr>
          <w:rFonts w:ascii="Times New Roman" w:hAnsi="Times New Roman" w:cs="Times New Roman"/>
          <w:sz w:val="24"/>
          <w:szCs w:val="24"/>
        </w:rPr>
        <w:t>as a red solid.</w:t>
      </w:r>
    </w:p>
    <w:p w14:paraId="05FC097C" w14:textId="3FE438B7" w:rsidR="00DC10D0" w:rsidRPr="00415C06" w:rsidRDefault="00DC10D0" w:rsidP="00DC10D0">
      <w:pPr>
        <w:spacing w:line="480" w:lineRule="auto"/>
        <w:jc w:val="both"/>
        <w:rPr>
          <w:rFonts w:ascii="Times New Roman" w:hAnsi="Times New Roman" w:cs="Times New Roman"/>
          <w:sz w:val="24"/>
          <w:szCs w:val="24"/>
        </w:rPr>
      </w:pPr>
      <w:r w:rsidRPr="00415C06">
        <w:rPr>
          <w:rFonts w:ascii="Times New Roman" w:hAnsi="Times New Roman" w:cs="Times New Roman"/>
          <w:sz w:val="24"/>
          <w:szCs w:val="24"/>
          <w:vertAlign w:val="superscript"/>
        </w:rPr>
        <w:t>1</w:t>
      </w:r>
      <w:r w:rsidRPr="00415C06">
        <w:rPr>
          <w:rFonts w:ascii="Times New Roman" w:hAnsi="Times New Roman" w:cs="Times New Roman"/>
          <w:sz w:val="24"/>
          <w:szCs w:val="24"/>
        </w:rPr>
        <w:t>H NMR (CDCl</w:t>
      </w:r>
      <w:r w:rsidRPr="00415C06">
        <w:rPr>
          <w:rFonts w:ascii="Times New Roman" w:hAnsi="Times New Roman" w:cs="Times New Roman"/>
          <w:sz w:val="24"/>
          <w:szCs w:val="24"/>
          <w:vertAlign w:val="subscript"/>
        </w:rPr>
        <w:t>3</w:t>
      </w:r>
      <w:r w:rsidRPr="00415C06">
        <w:rPr>
          <w:rFonts w:ascii="Times New Roman" w:hAnsi="Times New Roman" w:cs="Times New Roman"/>
          <w:sz w:val="24"/>
          <w:szCs w:val="24"/>
        </w:rPr>
        <w:t>, 400 MHz, 25 °C): δ 9.56 (s br, 1H, H</w:t>
      </w:r>
      <w:r w:rsidRPr="00415C06">
        <w:rPr>
          <w:rFonts w:ascii="Times New Roman" w:hAnsi="Times New Roman" w:cs="Times New Roman"/>
          <w:sz w:val="24"/>
          <w:szCs w:val="24"/>
          <w:vertAlign w:val="subscript"/>
        </w:rPr>
        <w:t>NH pyrrole</w:t>
      </w:r>
      <w:r w:rsidRPr="00415C06">
        <w:rPr>
          <w:rFonts w:ascii="Times New Roman" w:hAnsi="Times New Roman" w:cs="Times New Roman"/>
          <w:sz w:val="24"/>
          <w:szCs w:val="24"/>
        </w:rPr>
        <w:t xml:space="preserve">), 7.73 (d, </w:t>
      </w:r>
      <w:r w:rsidRPr="00415C06">
        <w:rPr>
          <w:rFonts w:ascii="Times New Roman" w:hAnsi="Times New Roman" w:cs="Times New Roman"/>
          <w:i/>
          <w:sz w:val="24"/>
          <w:szCs w:val="24"/>
        </w:rPr>
        <w:t>J =</w:t>
      </w:r>
      <w:r w:rsidRPr="00415C06">
        <w:rPr>
          <w:rFonts w:ascii="Times New Roman" w:hAnsi="Times New Roman" w:cs="Times New Roman"/>
          <w:sz w:val="24"/>
          <w:szCs w:val="24"/>
        </w:rPr>
        <w:t xml:space="preserve"> 8.3 Hz, 2H, H</w:t>
      </w:r>
      <w:r w:rsidRPr="00415C06">
        <w:rPr>
          <w:rFonts w:ascii="Times New Roman" w:hAnsi="Times New Roman" w:cs="Times New Roman"/>
          <w:sz w:val="24"/>
          <w:szCs w:val="24"/>
          <w:vertAlign w:val="subscript"/>
        </w:rPr>
        <w:t>Ph</w:t>
      </w:r>
      <w:r w:rsidRPr="00415C06">
        <w:rPr>
          <w:rFonts w:ascii="Times New Roman" w:hAnsi="Times New Roman" w:cs="Times New Roman"/>
          <w:sz w:val="24"/>
          <w:szCs w:val="24"/>
        </w:rPr>
        <w:t xml:space="preserve">), 7.62 (d, </w:t>
      </w:r>
      <w:r w:rsidRPr="00415C06">
        <w:rPr>
          <w:rFonts w:ascii="Times New Roman" w:hAnsi="Times New Roman" w:cs="Times New Roman"/>
          <w:i/>
          <w:sz w:val="24"/>
          <w:szCs w:val="24"/>
        </w:rPr>
        <w:t>J =</w:t>
      </w:r>
      <w:r w:rsidRPr="00415C06">
        <w:rPr>
          <w:rFonts w:ascii="Times New Roman" w:hAnsi="Times New Roman" w:cs="Times New Roman"/>
          <w:sz w:val="24"/>
          <w:szCs w:val="24"/>
        </w:rPr>
        <w:t xml:space="preserve"> 8.3 Hz, 2H, H</w:t>
      </w:r>
      <w:r w:rsidRPr="00415C06">
        <w:rPr>
          <w:rFonts w:ascii="Times New Roman" w:hAnsi="Times New Roman" w:cs="Times New Roman"/>
          <w:sz w:val="24"/>
          <w:szCs w:val="24"/>
          <w:vertAlign w:val="subscript"/>
        </w:rPr>
        <w:t>Ph</w:t>
      </w:r>
      <w:r w:rsidRPr="00415C06">
        <w:rPr>
          <w:rFonts w:ascii="Times New Roman" w:hAnsi="Times New Roman" w:cs="Times New Roman"/>
          <w:sz w:val="24"/>
          <w:szCs w:val="24"/>
        </w:rPr>
        <w:t>),</w:t>
      </w:r>
      <w:r w:rsidR="00911C01">
        <w:rPr>
          <w:rFonts w:ascii="Times New Roman" w:hAnsi="Times New Roman" w:cs="Times New Roman"/>
          <w:sz w:val="24"/>
          <w:szCs w:val="24"/>
        </w:rPr>
        <w:t xml:space="preserve"> </w:t>
      </w:r>
      <w:r w:rsidRPr="00415C06">
        <w:rPr>
          <w:rFonts w:ascii="Times New Roman" w:hAnsi="Times New Roman" w:cs="Times New Roman"/>
          <w:sz w:val="24"/>
          <w:szCs w:val="24"/>
        </w:rPr>
        <w:t xml:space="preserve">7.41 (d, </w:t>
      </w:r>
      <w:r w:rsidRPr="00415C06">
        <w:rPr>
          <w:rFonts w:ascii="Times New Roman" w:hAnsi="Times New Roman" w:cs="Times New Roman"/>
          <w:i/>
          <w:sz w:val="24"/>
          <w:szCs w:val="24"/>
        </w:rPr>
        <w:t>J =</w:t>
      </w:r>
      <w:r w:rsidRPr="00415C06">
        <w:rPr>
          <w:rFonts w:ascii="Times New Roman" w:hAnsi="Times New Roman" w:cs="Times New Roman"/>
          <w:sz w:val="24"/>
          <w:szCs w:val="24"/>
        </w:rPr>
        <w:t xml:space="preserve"> 3.6 Hz, 1H, H</w:t>
      </w:r>
      <w:r w:rsidRPr="00415C06">
        <w:rPr>
          <w:rFonts w:ascii="Times New Roman" w:hAnsi="Times New Roman" w:cs="Times New Roman"/>
          <w:sz w:val="24"/>
          <w:szCs w:val="24"/>
          <w:vertAlign w:val="subscript"/>
        </w:rPr>
        <w:t>thiophene</w:t>
      </w:r>
      <w:r w:rsidRPr="00415C06">
        <w:rPr>
          <w:rFonts w:ascii="Times New Roman" w:hAnsi="Times New Roman" w:cs="Times New Roman"/>
          <w:sz w:val="24"/>
          <w:szCs w:val="24"/>
        </w:rPr>
        <w:t xml:space="preserve">), 7.01 (d, </w:t>
      </w:r>
      <w:r w:rsidRPr="00415C06">
        <w:rPr>
          <w:rFonts w:ascii="Times New Roman" w:hAnsi="Times New Roman" w:cs="Times New Roman"/>
          <w:i/>
          <w:sz w:val="24"/>
          <w:szCs w:val="24"/>
        </w:rPr>
        <w:t>J =</w:t>
      </w:r>
      <w:r w:rsidRPr="00415C06">
        <w:rPr>
          <w:rFonts w:ascii="Times New Roman" w:hAnsi="Times New Roman" w:cs="Times New Roman"/>
          <w:sz w:val="24"/>
          <w:szCs w:val="24"/>
        </w:rPr>
        <w:t xml:space="preserve"> 3.0 Hz, 1H, H</w:t>
      </w:r>
      <w:r w:rsidRPr="00415C06">
        <w:rPr>
          <w:rFonts w:ascii="Times New Roman" w:hAnsi="Times New Roman" w:cs="Times New Roman"/>
          <w:sz w:val="24"/>
          <w:szCs w:val="24"/>
          <w:vertAlign w:val="subscript"/>
        </w:rPr>
        <w:t>pyrrole</w:t>
      </w:r>
      <w:r w:rsidRPr="00415C06">
        <w:rPr>
          <w:rFonts w:ascii="Times New Roman" w:hAnsi="Times New Roman" w:cs="Times New Roman"/>
          <w:sz w:val="24"/>
          <w:szCs w:val="24"/>
        </w:rPr>
        <w:t xml:space="preserve">), 7.00 (d, </w:t>
      </w:r>
      <w:r w:rsidRPr="00415C06">
        <w:rPr>
          <w:rFonts w:ascii="Times New Roman" w:hAnsi="Times New Roman" w:cs="Times New Roman"/>
          <w:i/>
          <w:sz w:val="24"/>
          <w:szCs w:val="24"/>
        </w:rPr>
        <w:t>J =</w:t>
      </w:r>
      <w:r w:rsidRPr="00415C06">
        <w:rPr>
          <w:rFonts w:ascii="Times New Roman" w:hAnsi="Times New Roman" w:cs="Times New Roman"/>
          <w:sz w:val="24"/>
          <w:szCs w:val="24"/>
        </w:rPr>
        <w:t xml:space="preserve"> 3.6 Hz, 1H, H</w:t>
      </w:r>
      <w:r w:rsidRPr="00415C06">
        <w:rPr>
          <w:rFonts w:ascii="Times New Roman" w:hAnsi="Times New Roman" w:cs="Times New Roman"/>
          <w:sz w:val="24"/>
          <w:szCs w:val="24"/>
          <w:vertAlign w:val="subscript"/>
        </w:rPr>
        <w:t>thiophene</w:t>
      </w:r>
      <w:r w:rsidRPr="00415C06">
        <w:rPr>
          <w:rFonts w:ascii="Times New Roman" w:hAnsi="Times New Roman" w:cs="Times New Roman"/>
          <w:sz w:val="24"/>
          <w:szCs w:val="24"/>
        </w:rPr>
        <w:t>), 3.99 (s, 3H, H</w:t>
      </w:r>
      <w:r w:rsidRPr="00415C06">
        <w:rPr>
          <w:rFonts w:ascii="Times New Roman" w:hAnsi="Times New Roman" w:cs="Times New Roman"/>
          <w:sz w:val="24"/>
          <w:szCs w:val="24"/>
          <w:vertAlign w:val="subscript"/>
        </w:rPr>
        <w:t>COO</w:t>
      </w:r>
      <w:r w:rsidRPr="00415C06">
        <w:rPr>
          <w:rFonts w:ascii="Times New Roman" w:hAnsi="Times New Roman" w:cs="Times New Roman"/>
          <w:i/>
          <w:sz w:val="24"/>
          <w:szCs w:val="24"/>
          <w:vertAlign w:val="subscript"/>
        </w:rPr>
        <w:t>CH3</w:t>
      </w:r>
      <w:r w:rsidRPr="00415C06">
        <w:rPr>
          <w:rFonts w:ascii="Times New Roman" w:hAnsi="Times New Roman" w:cs="Times New Roman"/>
          <w:sz w:val="24"/>
          <w:szCs w:val="24"/>
        </w:rPr>
        <w:t>), 3.94 (s, 3H, H</w:t>
      </w:r>
      <w:r w:rsidRPr="00415C06">
        <w:rPr>
          <w:rFonts w:ascii="Times New Roman" w:hAnsi="Times New Roman" w:cs="Times New Roman"/>
          <w:sz w:val="24"/>
          <w:szCs w:val="24"/>
          <w:vertAlign w:val="subscript"/>
        </w:rPr>
        <w:t>COO</w:t>
      </w:r>
      <w:r w:rsidRPr="00415C06">
        <w:rPr>
          <w:rFonts w:ascii="Times New Roman" w:hAnsi="Times New Roman" w:cs="Times New Roman"/>
          <w:i/>
          <w:sz w:val="24"/>
          <w:szCs w:val="24"/>
          <w:vertAlign w:val="subscript"/>
        </w:rPr>
        <w:t>CH3</w:t>
      </w:r>
      <w:r w:rsidRPr="00415C06">
        <w:rPr>
          <w:rFonts w:ascii="Times New Roman" w:hAnsi="Times New Roman" w:cs="Times New Roman"/>
          <w:sz w:val="24"/>
          <w:szCs w:val="24"/>
        </w:rPr>
        <w:t>), 2.57 (s, 6H, H</w:t>
      </w:r>
      <w:r w:rsidRPr="00415C06">
        <w:rPr>
          <w:rFonts w:ascii="Times New Roman" w:hAnsi="Times New Roman" w:cs="Times New Roman"/>
          <w:sz w:val="24"/>
          <w:szCs w:val="24"/>
          <w:vertAlign w:val="subscript"/>
        </w:rPr>
        <w:t>Me</w:t>
      </w:r>
      <w:r w:rsidRPr="00415C06">
        <w:rPr>
          <w:rFonts w:ascii="Times New Roman" w:hAnsi="Times New Roman" w:cs="Times New Roman"/>
          <w:sz w:val="24"/>
          <w:szCs w:val="24"/>
        </w:rPr>
        <w:t xml:space="preserve">), 2.36 (q, </w:t>
      </w:r>
      <w:r w:rsidRPr="00415C06">
        <w:rPr>
          <w:rFonts w:ascii="Times New Roman" w:hAnsi="Times New Roman" w:cs="Times New Roman"/>
          <w:i/>
          <w:sz w:val="24"/>
          <w:szCs w:val="24"/>
        </w:rPr>
        <w:t>J =</w:t>
      </w:r>
      <w:r w:rsidRPr="00415C06">
        <w:rPr>
          <w:rFonts w:ascii="Times New Roman" w:hAnsi="Times New Roman" w:cs="Times New Roman"/>
          <w:sz w:val="24"/>
          <w:szCs w:val="24"/>
        </w:rPr>
        <w:t xml:space="preserve"> 7.5Hz, 4H, H</w:t>
      </w:r>
      <w:r w:rsidRPr="00415C06">
        <w:rPr>
          <w:rFonts w:ascii="Times New Roman" w:hAnsi="Times New Roman" w:cs="Times New Roman"/>
          <w:sz w:val="24"/>
          <w:szCs w:val="24"/>
          <w:vertAlign w:val="subscript"/>
        </w:rPr>
        <w:t>C</w:t>
      </w:r>
      <w:r w:rsidRPr="00415C06">
        <w:rPr>
          <w:rFonts w:ascii="Times New Roman" w:hAnsi="Times New Roman" w:cs="Times New Roman"/>
          <w:i/>
          <w:sz w:val="24"/>
          <w:szCs w:val="24"/>
          <w:vertAlign w:val="subscript"/>
        </w:rPr>
        <w:t>H</w:t>
      </w:r>
      <w:r w:rsidRPr="00415C06">
        <w:rPr>
          <w:rFonts w:ascii="Times New Roman" w:hAnsi="Times New Roman" w:cs="Times New Roman"/>
          <w:sz w:val="24"/>
          <w:szCs w:val="24"/>
          <w:vertAlign w:val="subscript"/>
        </w:rPr>
        <w:t>2CH3</w:t>
      </w:r>
      <w:r w:rsidRPr="00415C06">
        <w:rPr>
          <w:rFonts w:ascii="Times New Roman" w:hAnsi="Times New Roman" w:cs="Times New Roman"/>
          <w:sz w:val="24"/>
          <w:szCs w:val="24"/>
        </w:rPr>
        <w:t>), 1.66 (s, 6H, H</w:t>
      </w:r>
      <w:r w:rsidRPr="00415C06">
        <w:rPr>
          <w:rFonts w:ascii="Times New Roman" w:hAnsi="Times New Roman" w:cs="Times New Roman"/>
          <w:sz w:val="24"/>
          <w:szCs w:val="24"/>
          <w:vertAlign w:val="subscript"/>
        </w:rPr>
        <w:t>Me</w:t>
      </w:r>
      <w:r w:rsidRPr="00415C06">
        <w:rPr>
          <w:rFonts w:ascii="Times New Roman" w:hAnsi="Times New Roman" w:cs="Times New Roman"/>
          <w:sz w:val="24"/>
          <w:szCs w:val="24"/>
        </w:rPr>
        <w:t xml:space="preserve">), 1.04 (t, </w:t>
      </w:r>
      <w:r w:rsidRPr="00415C06">
        <w:rPr>
          <w:rFonts w:ascii="Times New Roman" w:hAnsi="Times New Roman" w:cs="Times New Roman"/>
          <w:i/>
          <w:sz w:val="24"/>
          <w:szCs w:val="24"/>
        </w:rPr>
        <w:t>J =</w:t>
      </w:r>
      <w:r w:rsidRPr="00415C06">
        <w:rPr>
          <w:rFonts w:ascii="Times New Roman" w:hAnsi="Times New Roman" w:cs="Times New Roman"/>
          <w:sz w:val="24"/>
          <w:szCs w:val="24"/>
        </w:rPr>
        <w:t xml:space="preserve"> 7.5Hz, 6H, H</w:t>
      </w:r>
      <w:r w:rsidRPr="00415C06">
        <w:rPr>
          <w:rFonts w:ascii="Times New Roman" w:hAnsi="Times New Roman" w:cs="Times New Roman"/>
          <w:sz w:val="24"/>
          <w:szCs w:val="24"/>
          <w:vertAlign w:val="subscript"/>
        </w:rPr>
        <w:t>CH2C</w:t>
      </w:r>
      <w:r w:rsidRPr="00415C06">
        <w:rPr>
          <w:rFonts w:ascii="Times New Roman" w:hAnsi="Times New Roman" w:cs="Times New Roman"/>
          <w:i/>
          <w:sz w:val="24"/>
          <w:szCs w:val="24"/>
          <w:vertAlign w:val="subscript"/>
        </w:rPr>
        <w:t>H</w:t>
      </w:r>
      <w:r w:rsidRPr="00415C06">
        <w:rPr>
          <w:rFonts w:ascii="Times New Roman" w:hAnsi="Times New Roman" w:cs="Times New Roman"/>
          <w:sz w:val="24"/>
          <w:szCs w:val="24"/>
          <w:vertAlign w:val="subscript"/>
        </w:rPr>
        <w:t>3</w:t>
      </w:r>
      <w:r w:rsidRPr="00415C06">
        <w:rPr>
          <w:rFonts w:ascii="Times New Roman" w:hAnsi="Times New Roman" w:cs="Times New Roman"/>
          <w:sz w:val="24"/>
          <w:szCs w:val="24"/>
        </w:rPr>
        <w:t>) ppm.</w:t>
      </w:r>
    </w:p>
    <w:p w14:paraId="31048ECC" w14:textId="77777777" w:rsidR="00DC10D0" w:rsidRPr="00415C06" w:rsidRDefault="00DC10D0" w:rsidP="00DC10D0">
      <w:pPr>
        <w:spacing w:line="480" w:lineRule="auto"/>
        <w:ind w:left="993" w:hanging="993"/>
        <w:jc w:val="both"/>
        <w:rPr>
          <w:rFonts w:ascii="Times New Roman" w:hAnsi="Times New Roman" w:cs="Times New Roman"/>
          <w:color w:val="000000"/>
          <w:sz w:val="24"/>
          <w:szCs w:val="24"/>
          <w:lang w:val="pt-BR" w:eastAsia="fr-FR"/>
        </w:rPr>
      </w:pPr>
      <w:r w:rsidRPr="00415C06">
        <w:rPr>
          <w:rFonts w:ascii="Times New Roman" w:hAnsi="Times New Roman" w:cs="Times New Roman"/>
          <w:color w:val="000000"/>
          <w:sz w:val="24"/>
          <w:szCs w:val="24"/>
          <w:lang w:val="pt-BR" w:eastAsia="fr-FR"/>
        </w:rPr>
        <w:t>HRMS (TOF-ESI</w:t>
      </w:r>
      <w:r w:rsidRPr="00415C06">
        <w:rPr>
          <w:rFonts w:ascii="Times New Roman" w:hAnsi="Times New Roman" w:cs="Times New Roman"/>
          <w:color w:val="000000"/>
          <w:sz w:val="24"/>
          <w:szCs w:val="24"/>
          <w:vertAlign w:val="superscript"/>
          <w:lang w:val="pt-BR" w:eastAsia="fr-FR"/>
        </w:rPr>
        <w:t>+</w:t>
      </w:r>
      <w:r w:rsidRPr="00415C06">
        <w:rPr>
          <w:rFonts w:ascii="Times New Roman" w:hAnsi="Times New Roman" w:cs="Times New Roman"/>
          <w:color w:val="000000"/>
          <w:sz w:val="24"/>
          <w:szCs w:val="24"/>
          <w:lang w:val="pt-BR" w:eastAsia="fr-FR"/>
        </w:rPr>
        <w:t xml:space="preserve">): calcd. for </w:t>
      </w:r>
      <w:r w:rsidRPr="00415C06">
        <w:rPr>
          <w:rFonts w:ascii="Times New Roman" w:hAnsi="Times New Roman" w:cs="Times New Roman"/>
          <w:color w:val="000000"/>
          <w:sz w:val="24"/>
          <w:szCs w:val="24"/>
          <w:lang w:eastAsia="en-GB"/>
        </w:rPr>
        <w:t>C</w:t>
      </w:r>
      <w:r w:rsidRPr="00415C06">
        <w:rPr>
          <w:rFonts w:ascii="Times New Roman" w:hAnsi="Times New Roman" w:cs="Times New Roman"/>
          <w:color w:val="000000"/>
          <w:sz w:val="24"/>
          <w:szCs w:val="24"/>
          <w:vertAlign w:val="subscript"/>
          <w:lang w:eastAsia="en-GB"/>
        </w:rPr>
        <w:t>35</w:t>
      </w:r>
      <w:r w:rsidRPr="00415C06">
        <w:rPr>
          <w:rFonts w:ascii="Times New Roman" w:hAnsi="Times New Roman" w:cs="Times New Roman"/>
          <w:color w:val="000000"/>
          <w:sz w:val="24"/>
          <w:szCs w:val="24"/>
          <w:lang w:eastAsia="en-GB"/>
        </w:rPr>
        <w:t>H</w:t>
      </w:r>
      <w:r w:rsidRPr="00415C06">
        <w:rPr>
          <w:rFonts w:ascii="Times New Roman" w:hAnsi="Times New Roman" w:cs="Times New Roman"/>
          <w:color w:val="000000"/>
          <w:sz w:val="24"/>
          <w:szCs w:val="24"/>
          <w:vertAlign w:val="subscript"/>
          <w:lang w:eastAsia="en-GB"/>
        </w:rPr>
        <w:t>36</w:t>
      </w:r>
      <w:r w:rsidRPr="00415C06">
        <w:rPr>
          <w:rFonts w:ascii="Times New Roman" w:hAnsi="Times New Roman" w:cs="Times New Roman"/>
          <w:color w:val="000000"/>
          <w:sz w:val="24"/>
          <w:szCs w:val="24"/>
          <w:lang w:eastAsia="en-GB"/>
        </w:rPr>
        <w:t>BF</w:t>
      </w:r>
      <w:r w:rsidRPr="00415C06">
        <w:rPr>
          <w:rFonts w:ascii="Times New Roman" w:hAnsi="Times New Roman" w:cs="Times New Roman"/>
          <w:color w:val="000000"/>
          <w:sz w:val="24"/>
          <w:szCs w:val="24"/>
          <w:vertAlign w:val="subscript"/>
          <w:lang w:eastAsia="en-GB"/>
        </w:rPr>
        <w:t>2</w:t>
      </w:r>
      <w:r w:rsidRPr="00415C06">
        <w:rPr>
          <w:rFonts w:ascii="Times New Roman" w:hAnsi="Times New Roman" w:cs="Times New Roman"/>
          <w:color w:val="000000"/>
          <w:sz w:val="24"/>
          <w:szCs w:val="24"/>
          <w:lang w:eastAsia="en-GB"/>
        </w:rPr>
        <w:t>N</w:t>
      </w:r>
      <w:r w:rsidRPr="00415C06">
        <w:rPr>
          <w:rFonts w:ascii="Times New Roman" w:hAnsi="Times New Roman" w:cs="Times New Roman"/>
          <w:color w:val="000000"/>
          <w:sz w:val="24"/>
          <w:szCs w:val="24"/>
          <w:vertAlign w:val="subscript"/>
          <w:lang w:eastAsia="en-GB"/>
        </w:rPr>
        <w:t>3</w:t>
      </w:r>
      <w:r w:rsidRPr="00415C06">
        <w:rPr>
          <w:rFonts w:ascii="Times New Roman" w:hAnsi="Times New Roman" w:cs="Times New Roman"/>
          <w:color w:val="000000"/>
          <w:sz w:val="24"/>
          <w:szCs w:val="24"/>
          <w:lang w:eastAsia="en-GB"/>
        </w:rPr>
        <w:t>NaO</w:t>
      </w:r>
      <w:r w:rsidRPr="00415C06">
        <w:rPr>
          <w:rFonts w:ascii="Times New Roman" w:hAnsi="Times New Roman" w:cs="Times New Roman"/>
          <w:color w:val="000000"/>
          <w:sz w:val="24"/>
          <w:szCs w:val="24"/>
          <w:vertAlign w:val="subscript"/>
          <w:lang w:eastAsia="en-GB"/>
        </w:rPr>
        <w:t>4</w:t>
      </w:r>
      <w:r w:rsidRPr="00415C06">
        <w:rPr>
          <w:rFonts w:ascii="Times New Roman" w:hAnsi="Times New Roman" w:cs="Times New Roman"/>
          <w:color w:val="000000"/>
          <w:sz w:val="24"/>
          <w:szCs w:val="24"/>
          <w:lang w:eastAsia="en-GB"/>
        </w:rPr>
        <w:t>S</w:t>
      </w:r>
      <w:r w:rsidRPr="00415C06">
        <w:rPr>
          <w:rFonts w:ascii="Times New Roman" w:hAnsi="Times New Roman" w:cs="Times New Roman"/>
          <w:color w:val="000000"/>
          <w:sz w:val="24"/>
          <w:szCs w:val="24"/>
          <w:lang w:val="pt-BR" w:eastAsia="fr-FR"/>
        </w:rPr>
        <w:t>: 666.2392, found: 666.2386 ([M+Na]</w:t>
      </w:r>
      <w:r w:rsidRPr="00415C06">
        <w:rPr>
          <w:rFonts w:ascii="Times New Roman" w:hAnsi="Times New Roman" w:cs="Times New Roman"/>
          <w:color w:val="000000"/>
          <w:sz w:val="24"/>
          <w:szCs w:val="24"/>
          <w:vertAlign w:val="superscript"/>
          <w:lang w:val="pt-BR" w:eastAsia="fr-FR"/>
        </w:rPr>
        <w:t>+</w:t>
      </w:r>
      <w:r w:rsidRPr="00415C06">
        <w:rPr>
          <w:rFonts w:ascii="Times New Roman" w:hAnsi="Times New Roman" w:cs="Times New Roman"/>
          <w:color w:val="000000"/>
          <w:sz w:val="24"/>
          <w:szCs w:val="24"/>
          <w:lang w:val="pt-BR" w:eastAsia="fr-FR"/>
        </w:rPr>
        <w:t>).</w:t>
      </w:r>
    </w:p>
    <w:p w14:paraId="16E6FD28" w14:textId="39882C55" w:rsidR="00DC10D0" w:rsidRPr="00415C06" w:rsidRDefault="00DC10D0" w:rsidP="00DC10D0">
      <w:pPr>
        <w:spacing w:after="0" w:line="480" w:lineRule="auto"/>
        <w:rPr>
          <w:rFonts w:ascii="Times New Roman" w:eastAsia="Times New Roman" w:hAnsi="Times New Roman" w:cs="Times New Roman"/>
          <w:sz w:val="24"/>
          <w:szCs w:val="24"/>
          <w:lang w:val="pt-BR"/>
        </w:rPr>
      </w:pPr>
      <w:r w:rsidRPr="00415C06">
        <w:rPr>
          <w:rFonts w:ascii="Times New Roman" w:eastAsia="Times New Roman" w:hAnsi="Times New Roman" w:cs="Times New Roman"/>
          <w:sz w:val="24"/>
          <w:szCs w:val="24"/>
          <w:lang w:val="pt-BR"/>
        </w:rPr>
        <w:t>UV/Vis (CH</w:t>
      </w:r>
      <w:r w:rsidRPr="00415C06">
        <w:rPr>
          <w:rFonts w:ascii="Times New Roman" w:eastAsia="Times New Roman" w:hAnsi="Times New Roman" w:cs="Times New Roman"/>
          <w:sz w:val="24"/>
          <w:szCs w:val="24"/>
          <w:vertAlign w:val="subscript"/>
          <w:lang w:val="pt-BR"/>
        </w:rPr>
        <w:t>2</w:t>
      </w:r>
      <w:r w:rsidRPr="00415C06">
        <w:rPr>
          <w:rFonts w:ascii="Times New Roman" w:eastAsia="Times New Roman" w:hAnsi="Times New Roman" w:cs="Times New Roman"/>
          <w:sz w:val="24"/>
          <w:szCs w:val="24"/>
          <w:lang w:val="pt-BR"/>
        </w:rPr>
        <w:t>Cl</w:t>
      </w:r>
      <w:r w:rsidRPr="00415C06">
        <w:rPr>
          <w:rFonts w:ascii="Times New Roman" w:eastAsia="Times New Roman" w:hAnsi="Times New Roman" w:cs="Times New Roman"/>
          <w:sz w:val="24"/>
          <w:szCs w:val="24"/>
          <w:vertAlign w:val="subscript"/>
          <w:lang w:val="pt-BR"/>
        </w:rPr>
        <w:t>2</w:t>
      </w:r>
      <w:r w:rsidRPr="00415C06">
        <w:rPr>
          <w:rFonts w:ascii="Times New Roman" w:eastAsia="Times New Roman" w:hAnsi="Times New Roman" w:cs="Times New Roman"/>
          <w:sz w:val="24"/>
          <w:szCs w:val="24"/>
          <w:lang w:val="pt-BR"/>
        </w:rPr>
        <w:t xml:space="preserve">): </w:t>
      </w:r>
      <w:r w:rsidRPr="00415C06">
        <w:rPr>
          <w:rFonts w:ascii="Times New Roman" w:eastAsia="Times New Roman" w:hAnsi="Times New Roman" w:cs="Times New Roman"/>
          <w:i/>
          <w:iCs/>
          <w:sz w:val="24"/>
          <w:szCs w:val="24"/>
          <w:lang w:val="en-US"/>
        </w:rPr>
        <w:t>λ</w:t>
      </w:r>
      <w:r w:rsidRPr="00415C06">
        <w:rPr>
          <w:rFonts w:ascii="Times New Roman" w:eastAsia="Times New Roman" w:hAnsi="Times New Roman" w:cs="Times New Roman"/>
          <w:i/>
          <w:iCs/>
          <w:sz w:val="24"/>
          <w:szCs w:val="24"/>
          <w:lang w:val="pt-BR"/>
        </w:rPr>
        <w:t xml:space="preserve"> </w:t>
      </w:r>
      <w:r w:rsidRPr="00415C06">
        <w:rPr>
          <w:rFonts w:ascii="Times New Roman" w:eastAsia="Times New Roman" w:hAnsi="Times New Roman" w:cs="Times New Roman"/>
          <w:sz w:val="24"/>
          <w:szCs w:val="24"/>
          <w:lang w:val="pt-BR"/>
        </w:rPr>
        <w:t>(</w:t>
      </w:r>
      <w:r w:rsidRPr="00415C06">
        <w:rPr>
          <w:rFonts w:ascii="Times New Roman" w:eastAsia="Times New Roman" w:hAnsi="Times New Roman" w:cs="Times New Roman"/>
          <w:i/>
          <w:iCs/>
          <w:sz w:val="24"/>
          <w:szCs w:val="24"/>
          <w:lang w:val="en-US"/>
        </w:rPr>
        <w:t>ε</w:t>
      </w:r>
      <w:r w:rsidRPr="00415C06">
        <w:rPr>
          <w:rFonts w:ascii="Times New Roman" w:eastAsia="Times New Roman" w:hAnsi="Times New Roman" w:cs="Times New Roman"/>
          <w:sz w:val="24"/>
          <w:szCs w:val="24"/>
          <w:lang w:val="pt-BR"/>
        </w:rPr>
        <w:t>, L mol</w:t>
      </w:r>
      <w:r w:rsidRPr="00415C06">
        <w:rPr>
          <w:rFonts w:ascii="Times New Roman" w:eastAsia="Times New Roman" w:hAnsi="Times New Roman" w:cs="Times New Roman"/>
          <w:sz w:val="24"/>
          <w:szCs w:val="24"/>
          <w:vertAlign w:val="superscript"/>
          <w:lang w:val="pt-BR"/>
        </w:rPr>
        <w:t xml:space="preserve">–1 </w:t>
      </w:r>
      <w:r w:rsidRPr="00415C06">
        <w:rPr>
          <w:rFonts w:ascii="Times New Roman" w:eastAsia="Times New Roman" w:hAnsi="Times New Roman" w:cs="Times New Roman"/>
          <w:sz w:val="24"/>
          <w:szCs w:val="24"/>
          <w:lang w:val="pt-BR"/>
        </w:rPr>
        <w:t>cm</w:t>
      </w:r>
      <w:r w:rsidRPr="00415C06">
        <w:rPr>
          <w:rFonts w:ascii="Times New Roman" w:eastAsia="Times New Roman" w:hAnsi="Times New Roman" w:cs="Times New Roman"/>
          <w:sz w:val="24"/>
          <w:szCs w:val="24"/>
          <w:vertAlign w:val="superscript"/>
          <w:lang w:val="pt-BR"/>
        </w:rPr>
        <w:t>–1</w:t>
      </w:r>
      <w:r w:rsidRPr="00415C06">
        <w:rPr>
          <w:rFonts w:ascii="Times New Roman" w:eastAsia="Times New Roman" w:hAnsi="Times New Roman" w:cs="Times New Roman"/>
          <w:sz w:val="24"/>
          <w:szCs w:val="24"/>
          <w:lang w:val="pt-BR"/>
        </w:rPr>
        <w:t>) = 341 (33 000), 411 (sh, 9</w:t>
      </w:r>
      <w:r w:rsidR="005B3129">
        <w:rPr>
          <w:rFonts w:ascii="Times New Roman" w:eastAsia="Times New Roman" w:hAnsi="Times New Roman" w:cs="Times New Roman"/>
          <w:sz w:val="24"/>
          <w:szCs w:val="24"/>
          <w:lang w:val="pt-BR"/>
        </w:rPr>
        <w:t xml:space="preserve"> </w:t>
      </w:r>
      <w:r w:rsidRPr="00415C06">
        <w:rPr>
          <w:rFonts w:ascii="Times New Roman" w:eastAsia="Times New Roman" w:hAnsi="Times New Roman" w:cs="Times New Roman"/>
          <w:sz w:val="24"/>
          <w:szCs w:val="24"/>
          <w:lang w:val="pt-BR"/>
        </w:rPr>
        <w:t>300), 497 (sh, 19 000), 541 (51 500) nm.</w:t>
      </w:r>
    </w:p>
    <w:p w14:paraId="368AA13A" w14:textId="77777777" w:rsidR="00DC10D0" w:rsidRDefault="00DC10D0" w:rsidP="00DC10D0">
      <w:pPr>
        <w:spacing w:line="480" w:lineRule="auto"/>
        <w:rPr>
          <w:rFonts w:ascii="Times New Roman" w:eastAsia="Times New Roman" w:hAnsi="Times New Roman" w:cs="Times New Roman"/>
          <w:sz w:val="24"/>
          <w:szCs w:val="24"/>
          <w:lang w:val="pt-BR"/>
        </w:rPr>
      </w:pPr>
      <w:r w:rsidRPr="009522CC">
        <w:rPr>
          <w:rFonts w:ascii="Times New Roman" w:eastAsia="Times New Roman" w:hAnsi="Times New Roman" w:cs="Times New Roman"/>
          <w:sz w:val="24"/>
          <w:szCs w:val="24"/>
          <w:lang w:val="pt-BR"/>
        </w:rPr>
        <w:t>(CH</w:t>
      </w:r>
      <w:r w:rsidRPr="009522CC">
        <w:rPr>
          <w:rFonts w:ascii="Times New Roman" w:eastAsia="Times New Roman" w:hAnsi="Times New Roman" w:cs="Times New Roman"/>
          <w:sz w:val="24"/>
          <w:szCs w:val="24"/>
          <w:vertAlign w:val="subscript"/>
          <w:lang w:val="pt-BR"/>
        </w:rPr>
        <w:t>3</w:t>
      </w:r>
      <w:r w:rsidRPr="009522CC">
        <w:rPr>
          <w:rFonts w:ascii="Times New Roman" w:eastAsia="Times New Roman" w:hAnsi="Times New Roman" w:cs="Times New Roman"/>
          <w:sz w:val="24"/>
          <w:szCs w:val="24"/>
          <w:lang w:val="pt-BR"/>
        </w:rPr>
        <w:t xml:space="preserve">CN): </w:t>
      </w:r>
      <w:r w:rsidRPr="009522CC">
        <w:rPr>
          <w:rFonts w:ascii="Times New Roman" w:eastAsia="Times New Roman" w:hAnsi="Times New Roman" w:cs="Times New Roman"/>
          <w:i/>
          <w:iCs/>
          <w:sz w:val="24"/>
          <w:szCs w:val="24"/>
          <w:lang w:val="en-US"/>
        </w:rPr>
        <w:t>λ</w:t>
      </w:r>
      <w:r w:rsidRPr="009522CC">
        <w:rPr>
          <w:rFonts w:ascii="Times New Roman" w:eastAsia="Times New Roman" w:hAnsi="Times New Roman" w:cs="Times New Roman"/>
          <w:i/>
          <w:iCs/>
          <w:sz w:val="24"/>
          <w:szCs w:val="24"/>
          <w:lang w:val="pt-BR"/>
        </w:rPr>
        <w:t xml:space="preserve"> </w:t>
      </w:r>
      <w:r w:rsidRPr="009522CC">
        <w:rPr>
          <w:rFonts w:ascii="Times New Roman" w:eastAsia="Times New Roman" w:hAnsi="Times New Roman" w:cs="Times New Roman"/>
          <w:sz w:val="24"/>
          <w:szCs w:val="24"/>
          <w:lang w:val="pt-BR"/>
        </w:rPr>
        <w:t>(</w:t>
      </w:r>
      <w:r w:rsidRPr="009522CC">
        <w:rPr>
          <w:rFonts w:ascii="Times New Roman" w:eastAsia="Times New Roman" w:hAnsi="Times New Roman" w:cs="Times New Roman"/>
          <w:i/>
          <w:iCs/>
          <w:sz w:val="24"/>
          <w:szCs w:val="24"/>
          <w:lang w:val="en-US"/>
        </w:rPr>
        <w:t>ε</w:t>
      </w:r>
      <w:r w:rsidRPr="009522CC">
        <w:rPr>
          <w:rFonts w:ascii="Times New Roman" w:eastAsia="Times New Roman" w:hAnsi="Times New Roman" w:cs="Times New Roman"/>
          <w:sz w:val="24"/>
          <w:szCs w:val="24"/>
          <w:lang w:val="pt-BR"/>
        </w:rPr>
        <w:t>, L mol</w:t>
      </w:r>
      <w:r w:rsidRPr="009522CC">
        <w:rPr>
          <w:rFonts w:ascii="Times New Roman" w:eastAsia="Times New Roman" w:hAnsi="Times New Roman" w:cs="Times New Roman"/>
          <w:sz w:val="24"/>
          <w:szCs w:val="24"/>
          <w:vertAlign w:val="superscript"/>
          <w:lang w:val="pt-BR"/>
        </w:rPr>
        <w:t xml:space="preserve">–1 </w:t>
      </w:r>
      <w:r w:rsidRPr="009522CC">
        <w:rPr>
          <w:rFonts w:ascii="Times New Roman" w:eastAsia="Times New Roman" w:hAnsi="Times New Roman" w:cs="Times New Roman"/>
          <w:sz w:val="24"/>
          <w:szCs w:val="24"/>
          <w:lang w:val="pt-BR"/>
        </w:rPr>
        <w:t>cm</w:t>
      </w:r>
      <w:r w:rsidRPr="009522CC">
        <w:rPr>
          <w:rFonts w:ascii="Times New Roman" w:eastAsia="Times New Roman" w:hAnsi="Times New Roman" w:cs="Times New Roman"/>
          <w:sz w:val="24"/>
          <w:szCs w:val="24"/>
          <w:vertAlign w:val="superscript"/>
          <w:lang w:val="pt-BR"/>
        </w:rPr>
        <w:t>–1</w:t>
      </w:r>
      <w:r w:rsidRPr="009522CC">
        <w:rPr>
          <w:rFonts w:ascii="Times New Roman" w:eastAsia="Times New Roman" w:hAnsi="Times New Roman" w:cs="Times New Roman"/>
          <w:sz w:val="24"/>
          <w:szCs w:val="24"/>
          <w:lang w:val="pt-BR"/>
        </w:rPr>
        <w:t>) = 363 (60 000), 411 (sh, 16 200), 512 (sh, 40 000), 536 (112 000) nm.</w:t>
      </w:r>
    </w:p>
    <w:p w14:paraId="2435A859" w14:textId="77777777" w:rsidR="005B3129" w:rsidRPr="009522CC" w:rsidRDefault="005B3129" w:rsidP="00DC10D0">
      <w:pPr>
        <w:spacing w:line="480" w:lineRule="auto"/>
        <w:rPr>
          <w:rFonts w:ascii="Times New Roman" w:eastAsia="Times New Roman" w:hAnsi="Times New Roman" w:cs="Times New Roman"/>
          <w:sz w:val="24"/>
          <w:szCs w:val="24"/>
          <w:lang w:val="pt-BR"/>
        </w:rPr>
      </w:pPr>
    </w:p>
    <w:p w14:paraId="7F5802A9" w14:textId="77777777" w:rsidR="00DC10D0" w:rsidRDefault="00DC10D0" w:rsidP="00DC10D0">
      <w:pPr>
        <w:spacing w:line="48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Dye 3</w:t>
      </w:r>
    </w:p>
    <w:p w14:paraId="62029A22" w14:textId="77777777" w:rsidR="005D5BEA" w:rsidRPr="00415C06" w:rsidRDefault="005D5BEA" w:rsidP="00CB15E2">
      <w:pPr>
        <w:spacing w:line="480" w:lineRule="auto"/>
        <w:jc w:val="both"/>
        <w:rPr>
          <w:rFonts w:ascii="Times New Roman" w:hAnsi="Times New Roman" w:cs="Times New Roman"/>
          <w:sz w:val="24"/>
          <w:szCs w:val="24"/>
        </w:rPr>
      </w:pPr>
      <w:r w:rsidRPr="001B4C0F">
        <w:rPr>
          <w:rFonts w:ascii="Times New Roman" w:hAnsi="Times New Roman" w:cs="Times New Roman"/>
          <w:sz w:val="24"/>
          <w:szCs w:val="24"/>
        </w:rPr>
        <w:t>2,3-Di(methylester)-pyrrole-5-phenyl-4-thienylboradiazaindecene</w:t>
      </w:r>
      <w:r w:rsidRPr="00415C06">
        <w:rPr>
          <w:rFonts w:ascii="Times New Roman" w:hAnsi="Times New Roman" w:cs="Times New Roman"/>
          <w:sz w:val="24"/>
          <w:szCs w:val="24"/>
        </w:rPr>
        <w:t xml:space="preserve"> (</w:t>
      </w:r>
      <w:r>
        <w:rPr>
          <w:rFonts w:ascii="Times New Roman" w:hAnsi="Times New Roman" w:cs="Times New Roman"/>
          <w:b/>
          <w:sz w:val="24"/>
          <w:szCs w:val="24"/>
        </w:rPr>
        <w:t>3</w:t>
      </w:r>
      <w:r>
        <w:rPr>
          <w:rFonts w:ascii="Times New Roman" w:hAnsi="Times New Roman" w:cs="Times New Roman"/>
          <w:b/>
          <w:sz w:val="24"/>
          <w:szCs w:val="24"/>
          <w:vertAlign w:val="subscript"/>
        </w:rPr>
        <w:t>Me</w:t>
      </w:r>
      <w:r>
        <w:rPr>
          <w:rFonts w:ascii="Times New Roman" w:hAnsi="Times New Roman" w:cs="Times New Roman"/>
          <w:sz w:val="24"/>
          <w:szCs w:val="24"/>
          <w:vertAlign w:val="subscript"/>
        </w:rPr>
        <w:t>,</w:t>
      </w:r>
      <w:r>
        <w:rPr>
          <w:rFonts w:ascii="Times New Roman" w:hAnsi="Times New Roman" w:cs="Times New Roman"/>
          <w:sz w:val="24"/>
          <w:szCs w:val="24"/>
        </w:rPr>
        <w:t xml:space="preserve"> </w:t>
      </w:r>
      <w:r w:rsidRPr="00415C06">
        <w:rPr>
          <w:rFonts w:ascii="Times New Roman" w:hAnsi="Times New Roman" w:cs="Times New Roman"/>
          <w:sz w:val="24"/>
          <w:szCs w:val="24"/>
        </w:rPr>
        <w:t>11 mg, 2.02×10</w:t>
      </w:r>
      <w:r w:rsidRPr="00415C06">
        <w:rPr>
          <w:rFonts w:ascii="Times New Roman" w:hAnsi="Times New Roman" w:cs="Times New Roman"/>
          <w:sz w:val="24"/>
          <w:szCs w:val="24"/>
          <w:vertAlign w:val="superscript"/>
        </w:rPr>
        <w:t>–5</w:t>
      </w:r>
      <w:r w:rsidRPr="00415C06">
        <w:rPr>
          <w:rFonts w:ascii="Times New Roman" w:hAnsi="Times New Roman" w:cs="Times New Roman"/>
          <w:sz w:val="24"/>
          <w:szCs w:val="24"/>
        </w:rPr>
        <w:t xml:space="preserve"> mol) was dissolved in dry </w:t>
      </w:r>
      <w:r>
        <w:rPr>
          <w:rFonts w:ascii="Times New Roman" w:hAnsi="Times New Roman" w:cs="Times New Roman"/>
          <w:sz w:val="24"/>
          <w:szCs w:val="24"/>
        </w:rPr>
        <w:t>MeCN</w:t>
      </w:r>
      <w:r w:rsidRPr="00415C06">
        <w:rPr>
          <w:rFonts w:ascii="Times New Roman" w:hAnsi="Times New Roman" w:cs="Times New Roman"/>
          <w:sz w:val="24"/>
          <w:szCs w:val="24"/>
        </w:rPr>
        <w:t xml:space="preserve"> (20 mL) in a Schlenk tube</w:t>
      </w:r>
      <w:r>
        <w:rPr>
          <w:rFonts w:ascii="Times New Roman" w:hAnsi="Times New Roman" w:cs="Times New Roman"/>
          <w:sz w:val="24"/>
          <w:szCs w:val="24"/>
        </w:rPr>
        <w:t xml:space="preserve"> and</w:t>
      </w:r>
      <w:r w:rsidRPr="00415C06">
        <w:rPr>
          <w:rFonts w:ascii="Times New Roman" w:hAnsi="Times New Roman" w:cs="Times New Roman"/>
          <w:sz w:val="24"/>
          <w:szCs w:val="24"/>
        </w:rPr>
        <w:t xml:space="preserve"> purged with three vacuum/nitrogen cycles.  Bromotrimethylsilane (0.16 mL, 80.80×10</w:t>
      </w:r>
      <w:r w:rsidRPr="00415C06">
        <w:rPr>
          <w:rFonts w:ascii="Times New Roman" w:hAnsi="Times New Roman" w:cs="Times New Roman"/>
          <w:sz w:val="24"/>
          <w:szCs w:val="24"/>
          <w:vertAlign w:val="superscript"/>
        </w:rPr>
        <w:t>–5</w:t>
      </w:r>
      <w:r w:rsidRPr="00415C06">
        <w:rPr>
          <w:rFonts w:ascii="Times New Roman" w:hAnsi="Times New Roman" w:cs="Times New Roman"/>
          <w:sz w:val="24"/>
          <w:szCs w:val="24"/>
        </w:rPr>
        <w:t xml:space="preserve"> mol, 40 eq</w:t>
      </w:r>
      <w:r>
        <w:rPr>
          <w:rFonts w:ascii="Times New Roman" w:hAnsi="Times New Roman" w:cs="Times New Roman"/>
          <w:sz w:val="24"/>
          <w:szCs w:val="24"/>
        </w:rPr>
        <w:t>uiv</w:t>
      </w:r>
      <w:r w:rsidRPr="00415C06">
        <w:rPr>
          <w:rFonts w:ascii="Times New Roman" w:hAnsi="Times New Roman" w:cs="Times New Roman"/>
          <w:sz w:val="24"/>
          <w:szCs w:val="24"/>
        </w:rPr>
        <w:t>.) was added via syringe and the mixture was stirred at reflux for 7 d.</w:t>
      </w:r>
      <w:r>
        <w:rPr>
          <w:rFonts w:ascii="Times New Roman" w:hAnsi="Times New Roman" w:cs="Times New Roman"/>
          <w:sz w:val="24"/>
          <w:szCs w:val="24"/>
        </w:rPr>
        <w:t xml:space="preserve"> </w:t>
      </w:r>
      <w:r w:rsidRPr="00415C06">
        <w:rPr>
          <w:rFonts w:ascii="Times New Roman" w:hAnsi="Times New Roman" w:cs="Times New Roman"/>
          <w:sz w:val="24"/>
          <w:szCs w:val="24"/>
        </w:rPr>
        <w:t xml:space="preserve"> </w:t>
      </w:r>
      <w:r>
        <w:rPr>
          <w:rFonts w:ascii="Times New Roman" w:hAnsi="Times New Roman" w:cs="Times New Roman"/>
          <w:sz w:val="24"/>
          <w:szCs w:val="24"/>
        </w:rPr>
        <w:t xml:space="preserve">MeCN </w:t>
      </w:r>
      <w:r w:rsidRPr="00415C06">
        <w:rPr>
          <w:rFonts w:ascii="Times New Roman" w:hAnsi="Times New Roman" w:cs="Times New Roman"/>
          <w:sz w:val="24"/>
          <w:szCs w:val="24"/>
        </w:rPr>
        <w:t xml:space="preserve">was </w:t>
      </w:r>
      <w:r>
        <w:rPr>
          <w:rFonts w:ascii="Times New Roman" w:hAnsi="Times New Roman" w:cs="Times New Roman"/>
          <w:sz w:val="24"/>
          <w:szCs w:val="24"/>
        </w:rPr>
        <w:t>removed under reduced pressure</w:t>
      </w:r>
      <w:r w:rsidDel="00487AB5">
        <w:rPr>
          <w:rFonts w:ascii="Times New Roman" w:hAnsi="Times New Roman" w:cs="Times New Roman"/>
          <w:sz w:val="24"/>
          <w:szCs w:val="24"/>
        </w:rPr>
        <w:t xml:space="preserve"> </w:t>
      </w:r>
      <w:r w:rsidRPr="00415C06">
        <w:rPr>
          <w:rFonts w:ascii="Times New Roman" w:hAnsi="Times New Roman" w:cs="Times New Roman"/>
          <w:sz w:val="24"/>
          <w:szCs w:val="24"/>
        </w:rPr>
        <w:t xml:space="preserve">and the crude residue was stirred in </w:t>
      </w:r>
      <w:r>
        <w:rPr>
          <w:rFonts w:ascii="Times New Roman" w:hAnsi="Times New Roman" w:cs="Times New Roman"/>
          <w:sz w:val="24"/>
          <w:szCs w:val="24"/>
        </w:rPr>
        <w:t>MeOH</w:t>
      </w:r>
      <w:r w:rsidRPr="00415C06">
        <w:rPr>
          <w:rFonts w:ascii="Times New Roman" w:hAnsi="Times New Roman" w:cs="Times New Roman"/>
          <w:sz w:val="24"/>
          <w:szCs w:val="24"/>
        </w:rPr>
        <w:t xml:space="preserve"> (10 mL) overnight. </w:t>
      </w:r>
      <w:r>
        <w:rPr>
          <w:rFonts w:ascii="Times New Roman" w:hAnsi="Times New Roman" w:cs="Times New Roman"/>
          <w:sz w:val="24"/>
          <w:szCs w:val="24"/>
        </w:rPr>
        <w:t xml:space="preserve">MeOH </w:t>
      </w:r>
      <w:r w:rsidRPr="00415C06">
        <w:rPr>
          <w:rFonts w:ascii="Times New Roman" w:hAnsi="Times New Roman" w:cs="Times New Roman"/>
          <w:sz w:val="24"/>
          <w:szCs w:val="24"/>
        </w:rPr>
        <w:t xml:space="preserve">was </w:t>
      </w:r>
      <w:r>
        <w:rPr>
          <w:rFonts w:ascii="Times New Roman" w:hAnsi="Times New Roman" w:cs="Times New Roman"/>
          <w:sz w:val="24"/>
          <w:szCs w:val="24"/>
        </w:rPr>
        <w:t>removed under reduced pressure</w:t>
      </w:r>
      <w:r w:rsidDel="00165D9B">
        <w:rPr>
          <w:rFonts w:ascii="Times New Roman" w:hAnsi="Times New Roman" w:cs="Times New Roman"/>
          <w:sz w:val="24"/>
          <w:szCs w:val="24"/>
        </w:rPr>
        <w:t xml:space="preserve"> </w:t>
      </w:r>
      <w:r w:rsidRPr="00415C06">
        <w:rPr>
          <w:rFonts w:ascii="Times New Roman" w:hAnsi="Times New Roman" w:cs="Times New Roman"/>
          <w:sz w:val="24"/>
          <w:szCs w:val="24"/>
        </w:rPr>
        <w:t xml:space="preserve">and the residue dissolved in dry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Cl</w:t>
      </w:r>
      <w:r>
        <w:rPr>
          <w:rFonts w:ascii="Times New Roman" w:hAnsi="Times New Roman" w:cs="Times New Roman"/>
          <w:sz w:val="24"/>
          <w:szCs w:val="24"/>
          <w:vertAlign w:val="subscript"/>
        </w:rPr>
        <w:t>2</w:t>
      </w:r>
      <w:r w:rsidRPr="00415C06" w:rsidDel="000137B2">
        <w:rPr>
          <w:rFonts w:ascii="Times New Roman" w:hAnsi="Times New Roman" w:cs="Times New Roman"/>
          <w:sz w:val="24"/>
          <w:szCs w:val="24"/>
        </w:rPr>
        <w:t xml:space="preserve"> </w:t>
      </w:r>
      <w:r w:rsidRPr="00415C06">
        <w:rPr>
          <w:rFonts w:ascii="Times New Roman" w:hAnsi="Times New Roman" w:cs="Times New Roman"/>
          <w:sz w:val="24"/>
          <w:szCs w:val="24"/>
        </w:rPr>
        <w:t>(10 mL) followed by the addition of diisopropylethylamine (29 µL, 1.66×10</w:t>
      </w:r>
      <w:r w:rsidRPr="00415C06">
        <w:rPr>
          <w:rFonts w:ascii="Times New Roman" w:hAnsi="Times New Roman" w:cs="Times New Roman"/>
          <w:sz w:val="24"/>
          <w:szCs w:val="24"/>
          <w:vertAlign w:val="superscript"/>
        </w:rPr>
        <w:t>–4</w:t>
      </w:r>
      <w:r w:rsidRPr="00415C06">
        <w:rPr>
          <w:rFonts w:ascii="Times New Roman" w:hAnsi="Times New Roman" w:cs="Times New Roman"/>
          <w:sz w:val="24"/>
          <w:szCs w:val="24"/>
        </w:rPr>
        <w:t xml:space="preserve"> mol, 8.2 eq</w:t>
      </w:r>
      <w:r>
        <w:rPr>
          <w:rFonts w:ascii="Times New Roman" w:hAnsi="Times New Roman" w:cs="Times New Roman"/>
          <w:sz w:val="24"/>
          <w:szCs w:val="24"/>
        </w:rPr>
        <w:t>uiv</w:t>
      </w:r>
      <w:r w:rsidRPr="00415C06">
        <w:rPr>
          <w:rFonts w:ascii="Times New Roman" w:hAnsi="Times New Roman" w:cs="Times New Roman"/>
          <w:sz w:val="24"/>
          <w:szCs w:val="24"/>
        </w:rPr>
        <w:t>.)</w:t>
      </w:r>
      <w:r>
        <w:rPr>
          <w:rFonts w:ascii="Times New Roman" w:hAnsi="Times New Roman" w:cs="Times New Roman"/>
          <w:sz w:val="24"/>
          <w:szCs w:val="24"/>
        </w:rPr>
        <w:t>,</w:t>
      </w:r>
      <w:r w:rsidRPr="00415C06">
        <w:rPr>
          <w:rFonts w:ascii="Times New Roman" w:hAnsi="Times New Roman" w:cs="Times New Roman"/>
          <w:sz w:val="24"/>
          <w:szCs w:val="24"/>
        </w:rPr>
        <w:t xml:space="preserve"> which was stirred under nitrogen for 15 min.  Boron trifluoride etherate (35 µL, 2.84×10</w:t>
      </w:r>
      <w:r w:rsidRPr="00415C06">
        <w:rPr>
          <w:rFonts w:ascii="Times New Roman" w:hAnsi="Times New Roman" w:cs="Times New Roman"/>
          <w:sz w:val="24"/>
          <w:szCs w:val="24"/>
          <w:vertAlign w:val="superscript"/>
        </w:rPr>
        <w:t>–4</w:t>
      </w:r>
      <w:r w:rsidRPr="00415C06">
        <w:rPr>
          <w:rFonts w:ascii="Times New Roman" w:hAnsi="Times New Roman" w:cs="Times New Roman"/>
          <w:sz w:val="24"/>
          <w:szCs w:val="24"/>
        </w:rPr>
        <w:t xml:space="preserve"> mol, 14 eq</w:t>
      </w:r>
      <w:r>
        <w:rPr>
          <w:rFonts w:ascii="Times New Roman" w:hAnsi="Times New Roman" w:cs="Times New Roman"/>
          <w:sz w:val="24"/>
          <w:szCs w:val="24"/>
        </w:rPr>
        <w:t>uiv</w:t>
      </w:r>
      <w:r w:rsidRPr="00415C06">
        <w:rPr>
          <w:rFonts w:ascii="Times New Roman" w:hAnsi="Times New Roman" w:cs="Times New Roman"/>
          <w:sz w:val="24"/>
          <w:szCs w:val="24"/>
        </w:rPr>
        <w:t xml:space="preserve">.) was added and the mixture was stirred under nitrogen for </w:t>
      </w:r>
      <w:r>
        <w:rPr>
          <w:rFonts w:ascii="Times New Roman" w:hAnsi="Times New Roman" w:cs="Times New Roman"/>
          <w:sz w:val="24"/>
          <w:szCs w:val="24"/>
        </w:rPr>
        <w:t>1 h</w:t>
      </w:r>
      <w:r w:rsidRPr="00415C06">
        <w:rPr>
          <w:rFonts w:ascii="Times New Roman" w:hAnsi="Times New Roman" w:cs="Times New Roman"/>
          <w:sz w:val="24"/>
          <w:szCs w:val="24"/>
        </w:rPr>
        <w:t xml:space="preserve">.  The organic layer was washed with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r w:rsidRPr="00415C06">
        <w:rPr>
          <w:rFonts w:ascii="Times New Roman" w:hAnsi="Times New Roman" w:cs="Times New Roman"/>
          <w:sz w:val="24"/>
          <w:szCs w:val="24"/>
        </w:rPr>
        <w:t xml:space="preserve"> (3</w:t>
      </w:r>
      <w:r>
        <w:rPr>
          <w:rFonts w:ascii="Times New Roman" w:hAnsi="Times New Roman" w:cs="Times New Roman"/>
          <w:sz w:val="24"/>
          <w:szCs w:val="24"/>
        </w:rPr>
        <w:t>×</w:t>
      </w:r>
      <w:r w:rsidRPr="00415C06">
        <w:rPr>
          <w:rFonts w:ascii="Times New Roman" w:hAnsi="Times New Roman" w:cs="Times New Roman"/>
          <w:sz w:val="24"/>
          <w:szCs w:val="24"/>
        </w:rPr>
        <w:t xml:space="preserve">10 mL), dried </w:t>
      </w:r>
      <w:r>
        <w:rPr>
          <w:rFonts w:ascii="Times New Roman" w:hAnsi="Times New Roman" w:cs="Times New Roman"/>
          <w:sz w:val="24"/>
          <w:szCs w:val="24"/>
        </w:rPr>
        <w:t>over</w:t>
      </w:r>
      <w:r w:rsidRPr="00415C06">
        <w:rPr>
          <w:rFonts w:ascii="Times New Roman" w:hAnsi="Times New Roman" w:cs="Times New Roman"/>
          <w:sz w:val="24"/>
          <w:szCs w:val="24"/>
        </w:rPr>
        <w:t xml:space="preserve"> MgSO</w:t>
      </w:r>
      <w:r w:rsidRPr="00415C06">
        <w:rPr>
          <w:rFonts w:ascii="Times New Roman" w:hAnsi="Times New Roman" w:cs="Times New Roman"/>
          <w:sz w:val="24"/>
          <w:szCs w:val="24"/>
          <w:vertAlign w:val="subscript"/>
        </w:rPr>
        <w:t>4</w:t>
      </w:r>
      <w:r w:rsidRPr="00415C06">
        <w:rPr>
          <w:rFonts w:ascii="Times New Roman" w:hAnsi="Times New Roman" w:cs="Times New Roman"/>
          <w:sz w:val="24"/>
          <w:szCs w:val="24"/>
        </w:rPr>
        <w:t xml:space="preserve"> and </w:t>
      </w:r>
      <w:r>
        <w:rPr>
          <w:rFonts w:ascii="Times New Roman" w:hAnsi="Times New Roman" w:cs="Times New Roman"/>
          <w:sz w:val="24"/>
          <w:szCs w:val="24"/>
        </w:rPr>
        <w:t>removed under reduced pressure</w:t>
      </w:r>
      <w:r w:rsidRPr="00415C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5C06">
        <w:rPr>
          <w:rFonts w:ascii="Times New Roman" w:hAnsi="Times New Roman" w:cs="Times New Roman"/>
          <w:sz w:val="24"/>
          <w:szCs w:val="24"/>
        </w:rPr>
        <w:t xml:space="preserve">The residue was purified by size exclusion chromatography on Sephadex LH-20 with a </w:t>
      </w:r>
      <w:r>
        <w:rPr>
          <w:rFonts w:ascii="Times New Roman" w:hAnsi="Times New Roman" w:cs="Times New Roman"/>
          <w:sz w:val="24"/>
          <w:szCs w:val="24"/>
        </w:rPr>
        <w:t>MeOH</w:t>
      </w:r>
      <w:r w:rsidRPr="00415C06">
        <w:rPr>
          <w:rFonts w:ascii="Times New Roman" w:hAnsi="Times New Roman" w:cs="Times New Roman"/>
          <w:sz w:val="24"/>
          <w:szCs w:val="24"/>
        </w:rPr>
        <w:t xml:space="preserve"> eluent. </w:t>
      </w:r>
      <w:r>
        <w:rPr>
          <w:rFonts w:ascii="Times New Roman" w:hAnsi="Times New Roman" w:cs="Times New Roman"/>
          <w:sz w:val="24"/>
          <w:szCs w:val="24"/>
        </w:rPr>
        <w:t xml:space="preserve"> </w:t>
      </w:r>
      <w:r w:rsidRPr="00415C06">
        <w:rPr>
          <w:rFonts w:ascii="Times New Roman" w:hAnsi="Times New Roman" w:cs="Times New Roman"/>
          <w:sz w:val="24"/>
          <w:szCs w:val="24"/>
        </w:rPr>
        <w:t xml:space="preserve">Crystallisation from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Cl</w:t>
      </w:r>
      <w:r>
        <w:rPr>
          <w:rFonts w:ascii="Times New Roman" w:hAnsi="Times New Roman" w:cs="Times New Roman"/>
          <w:sz w:val="24"/>
          <w:szCs w:val="24"/>
          <w:vertAlign w:val="subscript"/>
        </w:rPr>
        <w:t xml:space="preserve">2 </w:t>
      </w:r>
      <w:r w:rsidRPr="00415C06">
        <w:rPr>
          <w:rFonts w:ascii="Times New Roman" w:hAnsi="Times New Roman" w:cs="Times New Roman"/>
          <w:sz w:val="24"/>
          <w:szCs w:val="24"/>
        </w:rPr>
        <w:t xml:space="preserve">with addition of pentane afforded </w:t>
      </w:r>
      <w:r>
        <w:rPr>
          <w:rFonts w:ascii="Times New Roman" w:hAnsi="Times New Roman" w:cs="Times New Roman"/>
          <w:sz w:val="24"/>
          <w:szCs w:val="24"/>
        </w:rPr>
        <w:t>dye</w:t>
      </w:r>
      <w:r w:rsidRPr="00415C06">
        <w:rPr>
          <w:rFonts w:ascii="Times New Roman" w:hAnsi="Times New Roman" w:cs="Times New Roman"/>
          <w:sz w:val="24"/>
          <w:szCs w:val="24"/>
        </w:rPr>
        <w:t xml:space="preserve"> </w:t>
      </w:r>
      <w:r>
        <w:rPr>
          <w:rFonts w:ascii="Times New Roman" w:hAnsi="Times New Roman" w:cs="Times New Roman"/>
          <w:b/>
          <w:sz w:val="24"/>
          <w:szCs w:val="24"/>
        </w:rPr>
        <w:t>3</w:t>
      </w:r>
      <w:r w:rsidRPr="00415C06">
        <w:rPr>
          <w:rFonts w:ascii="Times New Roman" w:hAnsi="Times New Roman" w:cs="Times New Roman"/>
          <w:sz w:val="24"/>
          <w:szCs w:val="24"/>
        </w:rPr>
        <w:t xml:space="preserve"> </w:t>
      </w:r>
      <w:r>
        <w:rPr>
          <w:rFonts w:ascii="Times New Roman" w:hAnsi="Times New Roman" w:cs="Times New Roman"/>
          <w:sz w:val="24"/>
          <w:szCs w:val="24"/>
        </w:rPr>
        <w:t xml:space="preserve">(7.5 mg, 71%) </w:t>
      </w:r>
      <w:r w:rsidRPr="00415C06">
        <w:rPr>
          <w:rFonts w:ascii="Times New Roman" w:hAnsi="Times New Roman" w:cs="Times New Roman"/>
          <w:sz w:val="24"/>
          <w:szCs w:val="24"/>
        </w:rPr>
        <w:t>as a red solid.</w:t>
      </w:r>
    </w:p>
    <w:p w14:paraId="36F58332" w14:textId="77777777" w:rsidR="00E04962" w:rsidRPr="00415C06" w:rsidRDefault="00E04962" w:rsidP="00CB15E2">
      <w:pPr>
        <w:spacing w:line="480" w:lineRule="auto"/>
        <w:jc w:val="both"/>
        <w:rPr>
          <w:rFonts w:ascii="Times New Roman" w:hAnsi="Times New Roman" w:cs="Times New Roman"/>
          <w:sz w:val="24"/>
          <w:szCs w:val="24"/>
        </w:rPr>
      </w:pPr>
      <w:r w:rsidRPr="00415C06">
        <w:rPr>
          <w:rFonts w:ascii="Times New Roman" w:hAnsi="Times New Roman" w:cs="Times New Roman"/>
          <w:sz w:val="24"/>
          <w:szCs w:val="24"/>
          <w:vertAlign w:val="superscript"/>
        </w:rPr>
        <w:t>1</w:t>
      </w:r>
      <w:r w:rsidRPr="00415C06">
        <w:rPr>
          <w:rFonts w:ascii="Times New Roman" w:hAnsi="Times New Roman" w:cs="Times New Roman"/>
          <w:sz w:val="24"/>
          <w:szCs w:val="24"/>
        </w:rPr>
        <w:t>H NMR (CD</w:t>
      </w:r>
      <w:r w:rsidRPr="00415C06">
        <w:rPr>
          <w:rFonts w:ascii="Times New Roman" w:hAnsi="Times New Roman" w:cs="Times New Roman"/>
          <w:sz w:val="24"/>
          <w:szCs w:val="24"/>
          <w:vertAlign w:val="subscript"/>
        </w:rPr>
        <w:t>3</w:t>
      </w:r>
      <w:r w:rsidRPr="00415C06">
        <w:rPr>
          <w:rFonts w:ascii="Times New Roman" w:hAnsi="Times New Roman" w:cs="Times New Roman"/>
          <w:sz w:val="24"/>
          <w:szCs w:val="24"/>
        </w:rPr>
        <w:t>OD, 400 MHz, 25 °C): δ 7.80 (4H, m, H</w:t>
      </w:r>
      <w:r w:rsidRPr="00415C06">
        <w:rPr>
          <w:rFonts w:ascii="Times New Roman" w:hAnsi="Times New Roman" w:cs="Times New Roman"/>
          <w:sz w:val="24"/>
          <w:szCs w:val="24"/>
          <w:vertAlign w:val="subscript"/>
        </w:rPr>
        <w:t>Ph</w:t>
      </w:r>
      <w:r>
        <w:rPr>
          <w:rFonts w:ascii="Times New Roman" w:hAnsi="Times New Roman" w:cs="Times New Roman"/>
          <w:sz w:val="24"/>
          <w:szCs w:val="24"/>
        </w:rPr>
        <w:t>), 7.58</w:t>
      </w:r>
      <w:r w:rsidRPr="00415C06">
        <w:rPr>
          <w:rFonts w:ascii="Times New Roman" w:hAnsi="Times New Roman" w:cs="Times New Roman"/>
          <w:sz w:val="24"/>
          <w:szCs w:val="24"/>
        </w:rPr>
        <w:t xml:space="preserve"> (d, </w:t>
      </w:r>
      <w:r w:rsidRPr="00415C06">
        <w:rPr>
          <w:rFonts w:ascii="Times New Roman" w:hAnsi="Times New Roman" w:cs="Times New Roman"/>
          <w:i/>
          <w:sz w:val="24"/>
          <w:szCs w:val="24"/>
        </w:rPr>
        <w:t xml:space="preserve">J </w:t>
      </w:r>
      <w:r w:rsidRPr="00415C06">
        <w:rPr>
          <w:rFonts w:ascii="Times New Roman" w:hAnsi="Times New Roman" w:cs="Times New Roman"/>
          <w:sz w:val="24"/>
          <w:szCs w:val="24"/>
        </w:rPr>
        <w:t>= 3.7 Hz, 1H, H</w:t>
      </w:r>
      <w:r w:rsidRPr="00415C06">
        <w:rPr>
          <w:rFonts w:ascii="Times New Roman" w:hAnsi="Times New Roman" w:cs="Times New Roman"/>
          <w:sz w:val="24"/>
          <w:szCs w:val="24"/>
          <w:vertAlign w:val="subscript"/>
        </w:rPr>
        <w:t>thiophene</w:t>
      </w:r>
      <w:r w:rsidRPr="00415C06">
        <w:rPr>
          <w:rFonts w:ascii="Times New Roman" w:hAnsi="Times New Roman" w:cs="Times New Roman"/>
          <w:sz w:val="24"/>
          <w:szCs w:val="24"/>
        </w:rPr>
        <w:t>), 7.11 (</w:t>
      </w:r>
      <w:r>
        <w:rPr>
          <w:rFonts w:ascii="Times New Roman" w:hAnsi="Times New Roman" w:cs="Times New Roman"/>
          <w:sz w:val="24"/>
          <w:szCs w:val="24"/>
        </w:rPr>
        <w:t>m, 2</w:t>
      </w:r>
      <w:r w:rsidRPr="00415C06">
        <w:rPr>
          <w:rFonts w:ascii="Times New Roman" w:hAnsi="Times New Roman" w:cs="Times New Roman"/>
          <w:sz w:val="24"/>
          <w:szCs w:val="24"/>
        </w:rPr>
        <w:t>H, H</w:t>
      </w:r>
      <w:r w:rsidRPr="00415C06">
        <w:rPr>
          <w:rFonts w:ascii="Times New Roman" w:hAnsi="Times New Roman" w:cs="Times New Roman"/>
          <w:sz w:val="24"/>
          <w:szCs w:val="24"/>
          <w:vertAlign w:val="subscript"/>
        </w:rPr>
        <w:t>pyrrole</w:t>
      </w:r>
      <w:r>
        <w:rPr>
          <w:rFonts w:ascii="Times New Roman" w:hAnsi="Times New Roman" w:cs="Times New Roman"/>
          <w:sz w:val="24"/>
          <w:szCs w:val="24"/>
          <w:vertAlign w:val="subscript"/>
        </w:rPr>
        <w:t>/</w:t>
      </w:r>
      <w:r w:rsidRPr="0047264E">
        <w:rPr>
          <w:rFonts w:ascii="Times New Roman" w:hAnsi="Times New Roman" w:cs="Times New Roman"/>
          <w:sz w:val="24"/>
          <w:szCs w:val="24"/>
        </w:rPr>
        <w:t xml:space="preserve"> </w:t>
      </w:r>
      <w:r w:rsidRPr="00415C06">
        <w:rPr>
          <w:rFonts w:ascii="Times New Roman" w:hAnsi="Times New Roman" w:cs="Times New Roman"/>
          <w:sz w:val="24"/>
          <w:szCs w:val="24"/>
        </w:rPr>
        <w:t>H</w:t>
      </w:r>
      <w:r w:rsidRPr="00415C06">
        <w:rPr>
          <w:rFonts w:ascii="Times New Roman" w:hAnsi="Times New Roman" w:cs="Times New Roman"/>
          <w:sz w:val="24"/>
          <w:szCs w:val="24"/>
          <w:vertAlign w:val="subscript"/>
        </w:rPr>
        <w:t>thiophene</w:t>
      </w:r>
      <w:r>
        <w:rPr>
          <w:rFonts w:ascii="Times New Roman" w:hAnsi="Times New Roman" w:cs="Times New Roman"/>
          <w:sz w:val="24"/>
          <w:szCs w:val="24"/>
        </w:rPr>
        <w:t xml:space="preserve">), </w:t>
      </w:r>
      <w:r w:rsidRPr="00415C06">
        <w:rPr>
          <w:rFonts w:ascii="Times New Roman" w:hAnsi="Times New Roman" w:cs="Times New Roman"/>
          <w:sz w:val="24"/>
          <w:szCs w:val="24"/>
        </w:rPr>
        <w:t>2.52 (s, 6H, H</w:t>
      </w:r>
      <w:r w:rsidRPr="00415C06">
        <w:rPr>
          <w:rFonts w:ascii="Times New Roman" w:hAnsi="Times New Roman" w:cs="Times New Roman"/>
          <w:sz w:val="24"/>
          <w:szCs w:val="24"/>
          <w:vertAlign w:val="subscript"/>
        </w:rPr>
        <w:t>Me</w:t>
      </w:r>
      <w:r w:rsidRPr="00415C06">
        <w:rPr>
          <w:rFonts w:ascii="Times New Roman" w:hAnsi="Times New Roman" w:cs="Times New Roman"/>
          <w:sz w:val="24"/>
          <w:szCs w:val="24"/>
        </w:rPr>
        <w:t xml:space="preserve">), 2.42 (q, </w:t>
      </w:r>
      <w:r w:rsidRPr="00415C06">
        <w:rPr>
          <w:rFonts w:ascii="Times New Roman" w:hAnsi="Times New Roman" w:cs="Times New Roman"/>
          <w:i/>
          <w:sz w:val="24"/>
          <w:szCs w:val="24"/>
        </w:rPr>
        <w:t>J =</w:t>
      </w:r>
      <w:r w:rsidRPr="00415C06">
        <w:rPr>
          <w:rFonts w:ascii="Times New Roman" w:hAnsi="Times New Roman" w:cs="Times New Roman"/>
          <w:sz w:val="24"/>
          <w:szCs w:val="24"/>
        </w:rPr>
        <w:t xml:space="preserve"> 7.5Hz, 4H, H</w:t>
      </w:r>
      <w:r w:rsidRPr="00415C06">
        <w:rPr>
          <w:rFonts w:ascii="Times New Roman" w:hAnsi="Times New Roman" w:cs="Times New Roman"/>
          <w:sz w:val="24"/>
          <w:szCs w:val="24"/>
          <w:vertAlign w:val="subscript"/>
        </w:rPr>
        <w:t>C</w:t>
      </w:r>
      <w:r w:rsidRPr="00415C06">
        <w:rPr>
          <w:rFonts w:ascii="Times New Roman" w:hAnsi="Times New Roman" w:cs="Times New Roman"/>
          <w:i/>
          <w:sz w:val="24"/>
          <w:szCs w:val="24"/>
          <w:vertAlign w:val="subscript"/>
        </w:rPr>
        <w:t>H</w:t>
      </w:r>
      <w:r w:rsidRPr="00415C06">
        <w:rPr>
          <w:rFonts w:ascii="Times New Roman" w:hAnsi="Times New Roman" w:cs="Times New Roman"/>
          <w:sz w:val="24"/>
          <w:szCs w:val="24"/>
          <w:vertAlign w:val="subscript"/>
        </w:rPr>
        <w:t>2CH3</w:t>
      </w:r>
      <w:r w:rsidRPr="00415C06">
        <w:rPr>
          <w:rFonts w:ascii="Times New Roman" w:hAnsi="Times New Roman" w:cs="Times New Roman"/>
          <w:sz w:val="24"/>
          <w:szCs w:val="24"/>
        </w:rPr>
        <w:t>), 1.73 (s, 6H, H</w:t>
      </w:r>
      <w:r w:rsidRPr="00415C06">
        <w:rPr>
          <w:rFonts w:ascii="Times New Roman" w:hAnsi="Times New Roman" w:cs="Times New Roman"/>
          <w:sz w:val="24"/>
          <w:szCs w:val="24"/>
          <w:vertAlign w:val="subscript"/>
        </w:rPr>
        <w:t>Me</w:t>
      </w:r>
      <w:r w:rsidRPr="00415C06">
        <w:rPr>
          <w:rFonts w:ascii="Times New Roman" w:hAnsi="Times New Roman" w:cs="Times New Roman"/>
          <w:sz w:val="24"/>
          <w:szCs w:val="24"/>
        </w:rPr>
        <w:t xml:space="preserve">), 1.05 (t, </w:t>
      </w:r>
      <w:r w:rsidRPr="00415C06">
        <w:rPr>
          <w:rFonts w:ascii="Times New Roman" w:hAnsi="Times New Roman" w:cs="Times New Roman"/>
          <w:i/>
          <w:sz w:val="24"/>
          <w:szCs w:val="24"/>
        </w:rPr>
        <w:t>J =</w:t>
      </w:r>
      <w:r w:rsidRPr="00415C06">
        <w:rPr>
          <w:rFonts w:ascii="Times New Roman" w:hAnsi="Times New Roman" w:cs="Times New Roman"/>
          <w:sz w:val="24"/>
          <w:szCs w:val="24"/>
        </w:rPr>
        <w:t xml:space="preserve"> 7.5Hz, 6H, H</w:t>
      </w:r>
      <w:r w:rsidRPr="00415C06">
        <w:rPr>
          <w:rFonts w:ascii="Times New Roman" w:hAnsi="Times New Roman" w:cs="Times New Roman"/>
          <w:sz w:val="24"/>
          <w:szCs w:val="24"/>
          <w:vertAlign w:val="subscript"/>
        </w:rPr>
        <w:t>CH2C</w:t>
      </w:r>
      <w:r w:rsidRPr="00415C06">
        <w:rPr>
          <w:rFonts w:ascii="Times New Roman" w:hAnsi="Times New Roman" w:cs="Times New Roman"/>
          <w:i/>
          <w:sz w:val="24"/>
          <w:szCs w:val="24"/>
          <w:vertAlign w:val="subscript"/>
        </w:rPr>
        <w:t>H</w:t>
      </w:r>
      <w:r w:rsidRPr="00415C06">
        <w:rPr>
          <w:rFonts w:ascii="Times New Roman" w:hAnsi="Times New Roman" w:cs="Times New Roman"/>
          <w:sz w:val="24"/>
          <w:szCs w:val="24"/>
          <w:vertAlign w:val="subscript"/>
        </w:rPr>
        <w:t>3</w:t>
      </w:r>
      <w:r w:rsidRPr="00415C06">
        <w:rPr>
          <w:rFonts w:ascii="Times New Roman" w:hAnsi="Times New Roman" w:cs="Times New Roman"/>
          <w:sz w:val="24"/>
          <w:szCs w:val="24"/>
        </w:rPr>
        <w:t>)</w:t>
      </w:r>
    </w:p>
    <w:p w14:paraId="42A2CB71" w14:textId="53407E44" w:rsidR="002A2275" w:rsidRDefault="00DC10D0" w:rsidP="00CB15E2">
      <w:pPr>
        <w:spacing w:line="480" w:lineRule="auto"/>
        <w:ind w:left="993" w:hanging="993"/>
        <w:jc w:val="both"/>
        <w:rPr>
          <w:rFonts w:ascii="Times New Roman" w:hAnsi="Times New Roman" w:cs="Times New Roman"/>
          <w:color w:val="000000"/>
          <w:sz w:val="24"/>
          <w:szCs w:val="24"/>
          <w:lang w:val="pt-BR" w:eastAsia="fr-FR"/>
        </w:rPr>
      </w:pPr>
      <w:r w:rsidRPr="00415C06">
        <w:rPr>
          <w:rFonts w:ascii="Times New Roman" w:hAnsi="Times New Roman" w:cs="Times New Roman"/>
          <w:color w:val="000000"/>
          <w:sz w:val="24"/>
          <w:szCs w:val="24"/>
          <w:lang w:val="pt-BR" w:eastAsia="fr-FR"/>
        </w:rPr>
        <w:t>HRMS (TOF-ESI</w:t>
      </w:r>
      <w:r>
        <w:rPr>
          <w:rFonts w:ascii="Times New Roman" w:hAnsi="Times New Roman" w:cs="Times New Roman"/>
          <w:color w:val="000000"/>
          <w:sz w:val="24"/>
          <w:szCs w:val="24"/>
          <w:vertAlign w:val="superscript"/>
          <w:lang w:val="pt-BR" w:eastAsia="fr-FR"/>
        </w:rPr>
        <w:t>-</w:t>
      </w:r>
      <w:r w:rsidRPr="00415C06">
        <w:rPr>
          <w:rFonts w:ascii="Times New Roman" w:hAnsi="Times New Roman" w:cs="Times New Roman"/>
          <w:color w:val="000000"/>
          <w:sz w:val="24"/>
          <w:szCs w:val="24"/>
          <w:lang w:val="pt-BR" w:eastAsia="fr-FR"/>
        </w:rPr>
        <w:t xml:space="preserve">): calcd. for </w:t>
      </w:r>
      <w:r w:rsidRPr="00415C06">
        <w:rPr>
          <w:rFonts w:ascii="Times New Roman" w:hAnsi="Times New Roman" w:cs="Times New Roman"/>
          <w:color w:val="000000"/>
          <w:sz w:val="24"/>
          <w:szCs w:val="24"/>
          <w:lang w:eastAsia="en-GB"/>
        </w:rPr>
        <w:t>C</w:t>
      </w:r>
      <w:r w:rsidRPr="00415C06">
        <w:rPr>
          <w:rFonts w:ascii="Times New Roman" w:hAnsi="Times New Roman" w:cs="Times New Roman"/>
          <w:color w:val="000000"/>
          <w:sz w:val="24"/>
          <w:szCs w:val="24"/>
          <w:vertAlign w:val="subscript"/>
          <w:lang w:eastAsia="en-GB"/>
        </w:rPr>
        <w:t>33</w:t>
      </w:r>
      <w:r w:rsidRPr="00415C06">
        <w:rPr>
          <w:rFonts w:ascii="Times New Roman" w:hAnsi="Times New Roman" w:cs="Times New Roman"/>
          <w:color w:val="000000"/>
          <w:sz w:val="24"/>
          <w:szCs w:val="24"/>
          <w:lang w:eastAsia="en-GB"/>
        </w:rPr>
        <w:t>H</w:t>
      </w:r>
      <w:r w:rsidRPr="00415C06">
        <w:rPr>
          <w:rFonts w:ascii="Times New Roman" w:hAnsi="Times New Roman" w:cs="Times New Roman"/>
          <w:color w:val="000000"/>
          <w:sz w:val="24"/>
          <w:szCs w:val="24"/>
          <w:vertAlign w:val="subscript"/>
          <w:lang w:eastAsia="en-GB"/>
        </w:rPr>
        <w:t>3</w:t>
      </w:r>
      <w:r>
        <w:rPr>
          <w:rFonts w:ascii="Times New Roman" w:hAnsi="Times New Roman" w:cs="Times New Roman"/>
          <w:color w:val="000000"/>
          <w:sz w:val="24"/>
          <w:szCs w:val="24"/>
          <w:vertAlign w:val="subscript"/>
          <w:lang w:eastAsia="en-GB"/>
        </w:rPr>
        <w:t>1</w:t>
      </w:r>
      <w:r w:rsidRPr="00415C06">
        <w:rPr>
          <w:rFonts w:ascii="Times New Roman" w:hAnsi="Times New Roman" w:cs="Times New Roman"/>
          <w:color w:val="000000"/>
          <w:sz w:val="24"/>
          <w:szCs w:val="24"/>
          <w:lang w:eastAsia="en-GB"/>
        </w:rPr>
        <w:t>BF</w:t>
      </w:r>
      <w:r w:rsidRPr="00415C06">
        <w:rPr>
          <w:rFonts w:ascii="Times New Roman" w:hAnsi="Times New Roman" w:cs="Times New Roman"/>
          <w:color w:val="000000"/>
          <w:sz w:val="24"/>
          <w:szCs w:val="24"/>
          <w:vertAlign w:val="subscript"/>
          <w:lang w:eastAsia="en-GB"/>
        </w:rPr>
        <w:t>2</w:t>
      </w:r>
      <w:r w:rsidRPr="00415C06">
        <w:rPr>
          <w:rFonts w:ascii="Times New Roman" w:hAnsi="Times New Roman" w:cs="Times New Roman"/>
          <w:color w:val="000000"/>
          <w:sz w:val="24"/>
          <w:szCs w:val="24"/>
          <w:lang w:eastAsia="en-GB"/>
        </w:rPr>
        <w:t>N</w:t>
      </w:r>
      <w:r w:rsidRPr="00415C06">
        <w:rPr>
          <w:rFonts w:ascii="Times New Roman" w:hAnsi="Times New Roman" w:cs="Times New Roman"/>
          <w:color w:val="000000"/>
          <w:sz w:val="24"/>
          <w:szCs w:val="24"/>
          <w:vertAlign w:val="subscript"/>
          <w:lang w:eastAsia="en-GB"/>
        </w:rPr>
        <w:t>3</w:t>
      </w:r>
      <w:r w:rsidRPr="00415C06">
        <w:rPr>
          <w:rFonts w:ascii="Times New Roman" w:hAnsi="Times New Roman" w:cs="Times New Roman"/>
          <w:color w:val="000000"/>
          <w:sz w:val="24"/>
          <w:szCs w:val="24"/>
          <w:lang w:eastAsia="en-GB"/>
        </w:rPr>
        <w:t>O</w:t>
      </w:r>
      <w:r w:rsidRPr="00415C06">
        <w:rPr>
          <w:rFonts w:ascii="Times New Roman" w:hAnsi="Times New Roman" w:cs="Times New Roman"/>
          <w:color w:val="000000"/>
          <w:sz w:val="24"/>
          <w:szCs w:val="24"/>
          <w:vertAlign w:val="subscript"/>
          <w:lang w:eastAsia="en-GB"/>
        </w:rPr>
        <w:t>4</w:t>
      </w:r>
      <w:r w:rsidRPr="00415C06">
        <w:rPr>
          <w:rFonts w:ascii="Times New Roman" w:hAnsi="Times New Roman" w:cs="Times New Roman"/>
          <w:color w:val="000000"/>
          <w:sz w:val="24"/>
          <w:szCs w:val="24"/>
          <w:lang w:eastAsia="en-GB"/>
        </w:rPr>
        <w:t>S</w:t>
      </w:r>
      <w:r>
        <w:rPr>
          <w:rFonts w:ascii="Times New Roman" w:hAnsi="Times New Roman" w:cs="Times New Roman"/>
          <w:color w:val="000000"/>
          <w:sz w:val="24"/>
          <w:szCs w:val="24"/>
          <w:lang w:val="pt-BR" w:eastAsia="fr-FR"/>
        </w:rPr>
        <w:t>: 614.210</w:t>
      </w:r>
      <w:r w:rsidRPr="009522CC">
        <w:rPr>
          <w:rFonts w:ascii="Times New Roman" w:hAnsi="Times New Roman" w:cs="Times New Roman"/>
          <w:color w:val="000000"/>
          <w:sz w:val="24"/>
          <w:szCs w:val="24"/>
          <w:lang w:val="pt-BR" w:eastAsia="fr-FR"/>
        </w:rPr>
        <w:t>, found:</w:t>
      </w:r>
      <w:r w:rsidRPr="00415C06">
        <w:rPr>
          <w:rFonts w:ascii="Times New Roman" w:hAnsi="Times New Roman" w:cs="Times New Roman"/>
          <w:color w:val="000000"/>
          <w:sz w:val="24"/>
          <w:szCs w:val="24"/>
          <w:lang w:val="pt-BR" w:eastAsia="fr-FR"/>
        </w:rPr>
        <w:t xml:space="preserve"> </w:t>
      </w:r>
      <w:r>
        <w:rPr>
          <w:rFonts w:ascii="Times New Roman" w:hAnsi="Times New Roman" w:cs="Times New Roman"/>
          <w:color w:val="000000"/>
          <w:sz w:val="24"/>
          <w:szCs w:val="24"/>
          <w:lang w:val="pt-BR" w:eastAsia="fr-FR"/>
        </w:rPr>
        <w:t>614.218 ([M-H]</w:t>
      </w:r>
      <w:r w:rsidRPr="009522CC">
        <w:rPr>
          <w:rFonts w:ascii="Times New Roman" w:hAnsi="Times New Roman" w:cs="Times New Roman"/>
          <w:color w:val="000000"/>
          <w:sz w:val="24"/>
          <w:szCs w:val="24"/>
          <w:vertAlign w:val="superscript"/>
          <w:lang w:val="pt-BR" w:eastAsia="fr-FR"/>
        </w:rPr>
        <w:t>-</w:t>
      </w:r>
      <w:r>
        <w:rPr>
          <w:rFonts w:ascii="Times New Roman" w:hAnsi="Times New Roman" w:cs="Times New Roman"/>
          <w:color w:val="000000"/>
          <w:sz w:val="24"/>
          <w:szCs w:val="24"/>
          <w:lang w:val="pt-BR" w:eastAsia="fr-FR"/>
        </w:rPr>
        <w:t>)</w:t>
      </w:r>
    </w:p>
    <w:p w14:paraId="595003C0" w14:textId="77777777" w:rsidR="00050AD0" w:rsidRPr="00415C06" w:rsidRDefault="00050AD0" w:rsidP="00CB15E2">
      <w:pPr>
        <w:spacing w:after="0" w:line="480" w:lineRule="auto"/>
        <w:jc w:val="both"/>
        <w:rPr>
          <w:rFonts w:ascii="Times New Roman" w:eastAsia="Times New Roman" w:hAnsi="Times New Roman" w:cs="Times New Roman"/>
          <w:sz w:val="24"/>
          <w:szCs w:val="24"/>
          <w:lang w:val="pt-BR"/>
        </w:rPr>
      </w:pPr>
      <w:r w:rsidRPr="00415C06">
        <w:rPr>
          <w:rFonts w:ascii="Times New Roman" w:eastAsia="Times New Roman" w:hAnsi="Times New Roman" w:cs="Times New Roman"/>
          <w:sz w:val="24"/>
          <w:szCs w:val="24"/>
          <w:lang w:val="pt-BR"/>
        </w:rPr>
        <w:t>UV/Vis (CH</w:t>
      </w:r>
      <w:r w:rsidRPr="00415C06">
        <w:rPr>
          <w:rFonts w:ascii="Times New Roman" w:eastAsia="Times New Roman" w:hAnsi="Times New Roman" w:cs="Times New Roman"/>
          <w:sz w:val="24"/>
          <w:szCs w:val="24"/>
          <w:vertAlign w:val="subscript"/>
          <w:lang w:val="pt-BR"/>
        </w:rPr>
        <w:t>2</w:t>
      </w:r>
      <w:r w:rsidRPr="00415C06">
        <w:rPr>
          <w:rFonts w:ascii="Times New Roman" w:eastAsia="Times New Roman" w:hAnsi="Times New Roman" w:cs="Times New Roman"/>
          <w:sz w:val="24"/>
          <w:szCs w:val="24"/>
          <w:lang w:val="pt-BR"/>
        </w:rPr>
        <w:t>Cl</w:t>
      </w:r>
      <w:r w:rsidRPr="00415C06">
        <w:rPr>
          <w:rFonts w:ascii="Times New Roman" w:eastAsia="Times New Roman" w:hAnsi="Times New Roman" w:cs="Times New Roman"/>
          <w:sz w:val="24"/>
          <w:szCs w:val="24"/>
          <w:vertAlign w:val="subscript"/>
          <w:lang w:val="pt-BR"/>
        </w:rPr>
        <w:t>2</w:t>
      </w:r>
      <w:r w:rsidRPr="00415C06">
        <w:rPr>
          <w:rFonts w:ascii="Times New Roman" w:eastAsia="Times New Roman" w:hAnsi="Times New Roman" w:cs="Times New Roman"/>
          <w:sz w:val="24"/>
          <w:szCs w:val="24"/>
          <w:lang w:val="pt-BR"/>
        </w:rPr>
        <w:t xml:space="preserve">): </w:t>
      </w:r>
      <w:r w:rsidRPr="00415C06">
        <w:rPr>
          <w:rFonts w:ascii="Times New Roman" w:eastAsia="Times New Roman" w:hAnsi="Times New Roman" w:cs="Times New Roman"/>
          <w:i/>
          <w:iCs/>
          <w:sz w:val="24"/>
          <w:szCs w:val="24"/>
          <w:lang w:val="en-US"/>
        </w:rPr>
        <w:t>λ</w:t>
      </w:r>
      <w:r w:rsidRPr="00415C06">
        <w:rPr>
          <w:rFonts w:ascii="Times New Roman" w:eastAsia="Times New Roman" w:hAnsi="Times New Roman" w:cs="Times New Roman"/>
          <w:i/>
          <w:iCs/>
          <w:sz w:val="24"/>
          <w:szCs w:val="24"/>
          <w:lang w:val="pt-BR"/>
        </w:rPr>
        <w:t xml:space="preserve"> </w:t>
      </w:r>
      <w:r w:rsidRPr="00415C06">
        <w:rPr>
          <w:rFonts w:ascii="Times New Roman" w:eastAsia="Times New Roman" w:hAnsi="Times New Roman" w:cs="Times New Roman"/>
          <w:sz w:val="24"/>
          <w:szCs w:val="24"/>
          <w:lang w:val="pt-BR"/>
        </w:rPr>
        <w:t>(</w:t>
      </w:r>
      <w:r w:rsidRPr="0098582C">
        <w:rPr>
          <w:rFonts w:ascii="Times New Roman" w:eastAsia="Times New Roman" w:hAnsi="Times New Roman" w:cs="Times New Roman"/>
          <w:iCs/>
          <w:sz w:val="24"/>
          <w:szCs w:val="24"/>
          <w:lang w:val="en-US"/>
        </w:rPr>
        <w:t>relative intensity (%)</w:t>
      </w:r>
      <w:r w:rsidRPr="0098582C">
        <w:rPr>
          <w:rFonts w:ascii="Times New Roman" w:eastAsia="Times New Roman" w:hAnsi="Times New Roman" w:cs="Times New Roman"/>
          <w:sz w:val="24"/>
          <w:szCs w:val="24"/>
          <w:lang w:val="pt-BR"/>
        </w:rPr>
        <w:t>)</w:t>
      </w:r>
      <w:r w:rsidRPr="00415C06">
        <w:rPr>
          <w:rFonts w:ascii="Times New Roman" w:eastAsia="Times New Roman" w:hAnsi="Times New Roman" w:cs="Times New Roman"/>
          <w:sz w:val="24"/>
          <w:szCs w:val="24"/>
          <w:lang w:val="pt-BR"/>
        </w:rPr>
        <w:t xml:space="preserve"> = 324 (</w:t>
      </w:r>
      <w:r>
        <w:rPr>
          <w:rFonts w:ascii="Times New Roman" w:eastAsia="Times New Roman" w:hAnsi="Times New Roman" w:cs="Times New Roman"/>
          <w:sz w:val="24"/>
          <w:szCs w:val="24"/>
          <w:lang w:val="pt-BR"/>
        </w:rPr>
        <w:t>80</w:t>
      </w:r>
      <w:r w:rsidRPr="00415C06">
        <w:rPr>
          <w:rFonts w:ascii="Times New Roman" w:eastAsia="Times New Roman" w:hAnsi="Times New Roman" w:cs="Times New Roman"/>
          <w:sz w:val="24"/>
          <w:szCs w:val="24"/>
          <w:lang w:val="pt-BR"/>
        </w:rPr>
        <w:t>), 407 (</w:t>
      </w:r>
      <w:r>
        <w:rPr>
          <w:rFonts w:ascii="Times New Roman" w:eastAsia="Times New Roman" w:hAnsi="Times New Roman" w:cs="Times New Roman"/>
          <w:sz w:val="24"/>
          <w:szCs w:val="24"/>
          <w:lang w:val="pt-BR"/>
        </w:rPr>
        <w:t>23</w:t>
      </w:r>
      <w:r w:rsidRPr="00415C06">
        <w:rPr>
          <w:rFonts w:ascii="Times New Roman" w:eastAsia="Times New Roman" w:hAnsi="Times New Roman" w:cs="Times New Roman"/>
          <w:sz w:val="24"/>
          <w:szCs w:val="24"/>
          <w:lang w:val="pt-BR"/>
        </w:rPr>
        <w:t>), 499 (</w:t>
      </w:r>
      <w:r>
        <w:rPr>
          <w:rFonts w:ascii="Times New Roman" w:eastAsia="Times New Roman" w:hAnsi="Times New Roman" w:cs="Times New Roman"/>
          <w:sz w:val="24"/>
          <w:szCs w:val="24"/>
          <w:lang w:val="pt-BR"/>
        </w:rPr>
        <w:t>45</w:t>
      </w:r>
      <w:r w:rsidRPr="00415C06">
        <w:rPr>
          <w:rFonts w:ascii="Times New Roman" w:eastAsia="Times New Roman" w:hAnsi="Times New Roman" w:cs="Times New Roman"/>
          <w:sz w:val="24"/>
          <w:szCs w:val="24"/>
          <w:lang w:val="pt-BR"/>
        </w:rPr>
        <w:t>), 526 (</w:t>
      </w:r>
      <w:r>
        <w:rPr>
          <w:rFonts w:ascii="Times New Roman" w:eastAsia="Times New Roman" w:hAnsi="Times New Roman" w:cs="Times New Roman"/>
          <w:sz w:val="24"/>
          <w:szCs w:val="24"/>
          <w:lang w:val="pt-BR"/>
        </w:rPr>
        <w:t>100</w:t>
      </w:r>
      <w:r w:rsidRPr="00415C06">
        <w:rPr>
          <w:rFonts w:ascii="Times New Roman" w:eastAsia="Times New Roman" w:hAnsi="Times New Roman" w:cs="Times New Roman"/>
          <w:sz w:val="24"/>
          <w:szCs w:val="24"/>
          <w:lang w:val="pt-BR"/>
        </w:rPr>
        <w:t>) nm.</w:t>
      </w:r>
    </w:p>
    <w:p w14:paraId="6DACCD24" w14:textId="77777777" w:rsidR="00050AD0" w:rsidRPr="00AD3CEA" w:rsidRDefault="00050AD0" w:rsidP="00CB15E2">
      <w:pPr>
        <w:spacing w:line="480" w:lineRule="auto"/>
        <w:jc w:val="both"/>
        <w:rPr>
          <w:rFonts w:ascii="Times New Roman" w:eastAsia="Times New Roman" w:hAnsi="Times New Roman" w:cs="Times New Roman"/>
          <w:sz w:val="24"/>
          <w:szCs w:val="24"/>
          <w:lang w:val="pt-BR"/>
        </w:rPr>
      </w:pPr>
      <w:r w:rsidRPr="00AD3CEA">
        <w:rPr>
          <w:rFonts w:ascii="Times New Roman" w:eastAsia="Times New Roman" w:hAnsi="Times New Roman" w:cs="Times New Roman"/>
          <w:sz w:val="24"/>
          <w:szCs w:val="24"/>
          <w:lang w:val="pt-BR"/>
        </w:rPr>
        <w:t>(CH</w:t>
      </w:r>
      <w:r w:rsidRPr="00AD3CEA">
        <w:rPr>
          <w:rFonts w:ascii="Times New Roman" w:eastAsia="Times New Roman" w:hAnsi="Times New Roman" w:cs="Times New Roman"/>
          <w:sz w:val="24"/>
          <w:szCs w:val="24"/>
          <w:vertAlign w:val="subscript"/>
          <w:lang w:val="pt-BR"/>
        </w:rPr>
        <w:t>3</w:t>
      </w:r>
      <w:r w:rsidRPr="00AD3CEA">
        <w:rPr>
          <w:rFonts w:ascii="Times New Roman" w:eastAsia="Times New Roman" w:hAnsi="Times New Roman" w:cs="Times New Roman"/>
          <w:sz w:val="24"/>
          <w:szCs w:val="24"/>
          <w:lang w:val="pt-BR"/>
        </w:rPr>
        <w:t xml:space="preserve">CN): </w:t>
      </w:r>
      <w:r w:rsidRPr="00AD3CEA">
        <w:rPr>
          <w:rFonts w:ascii="Times New Roman" w:eastAsia="Times New Roman" w:hAnsi="Times New Roman" w:cs="Times New Roman"/>
          <w:i/>
          <w:iCs/>
          <w:sz w:val="24"/>
          <w:szCs w:val="24"/>
          <w:lang w:val="en-US"/>
        </w:rPr>
        <w:t>λ</w:t>
      </w:r>
      <w:r w:rsidRPr="00AD3CEA">
        <w:rPr>
          <w:rFonts w:ascii="Times New Roman" w:eastAsia="Times New Roman" w:hAnsi="Times New Roman" w:cs="Times New Roman"/>
          <w:i/>
          <w:iCs/>
          <w:sz w:val="24"/>
          <w:szCs w:val="24"/>
          <w:lang w:val="pt-BR"/>
        </w:rPr>
        <w:t xml:space="preserve"> </w:t>
      </w:r>
      <w:r w:rsidRPr="00415C06">
        <w:rPr>
          <w:rFonts w:ascii="Times New Roman" w:eastAsia="Times New Roman" w:hAnsi="Times New Roman" w:cs="Times New Roman"/>
          <w:sz w:val="24"/>
          <w:szCs w:val="24"/>
          <w:lang w:val="pt-BR"/>
        </w:rPr>
        <w:t>(</w:t>
      </w:r>
      <w:r w:rsidRPr="0098582C">
        <w:rPr>
          <w:rFonts w:ascii="Times New Roman" w:eastAsia="Times New Roman" w:hAnsi="Times New Roman" w:cs="Times New Roman"/>
          <w:iCs/>
          <w:sz w:val="24"/>
          <w:szCs w:val="24"/>
          <w:lang w:val="en-US"/>
        </w:rPr>
        <w:t>relative intensity (%)</w:t>
      </w:r>
      <w:r w:rsidRPr="0098582C">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 xml:space="preserve"> = </w:t>
      </w:r>
      <w:r w:rsidRPr="00AD3CEA">
        <w:rPr>
          <w:rFonts w:ascii="Times New Roman" w:eastAsia="Times New Roman" w:hAnsi="Times New Roman" w:cs="Times New Roman"/>
          <w:sz w:val="24"/>
          <w:szCs w:val="24"/>
          <w:lang w:val="pt-BR"/>
        </w:rPr>
        <w:t>411 (</w:t>
      </w:r>
      <w:r>
        <w:rPr>
          <w:rFonts w:ascii="Times New Roman" w:eastAsia="Times New Roman" w:hAnsi="Times New Roman" w:cs="Times New Roman"/>
          <w:sz w:val="24"/>
          <w:szCs w:val="24"/>
          <w:lang w:val="pt-BR"/>
        </w:rPr>
        <w:t>23</w:t>
      </w:r>
      <w:r w:rsidRPr="00AD3CEA">
        <w:rPr>
          <w:rFonts w:ascii="Times New Roman" w:eastAsia="Times New Roman" w:hAnsi="Times New Roman" w:cs="Times New Roman"/>
          <w:sz w:val="24"/>
          <w:szCs w:val="24"/>
          <w:lang w:val="pt-BR"/>
        </w:rPr>
        <w:t>), 512 (</w:t>
      </w:r>
      <w:r>
        <w:rPr>
          <w:rFonts w:ascii="Times New Roman" w:eastAsia="Times New Roman" w:hAnsi="Times New Roman" w:cs="Times New Roman"/>
          <w:sz w:val="24"/>
          <w:szCs w:val="24"/>
          <w:lang w:val="pt-BR"/>
        </w:rPr>
        <w:t>42</w:t>
      </w:r>
      <w:r w:rsidRPr="00AD3CEA">
        <w:rPr>
          <w:rFonts w:ascii="Times New Roman" w:eastAsia="Times New Roman" w:hAnsi="Times New Roman" w:cs="Times New Roman"/>
          <w:sz w:val="24"/>
          <w:szCs w:val="24"/>
          <w:lang w:val="pt-BR"/>
        </w:rPr>
        <w:t>), 536 (</w:t>
      </w:r>
      <w:r>
        <w:rPr>
          <w:rFonts w:ascii="Times New Roman" w:eastAsia="Times New Roman" w:hAnsi="Times New Roman" w:cs="Times New Roman"/>
          <w:sz w:val="24"/>
          <w:szCs w:val="24"/>
          <w:lang w:val="pt-BR"/>
        </w:rPr>
        <w:t>100</w:t>
      </w:r>
      <w:r w:rsidRPr="00AD3CEA">
        <w:rPr>
          <w:rFonts w:ascii="Times New Roman" w:eastAsia="Times New Roman" w:hAnsi="Times New Roman" w:cs="Times New Roman"/>
          <w:sz w:val="24"/>
          <w:szCs w:val="24"/>
          <w:lang w:val="pt-BR"/>
        </w:rPr>
        <w:t>) nm.</w:t>
      </w:r>
    </w:p>
    <w:p w14:paraId="6C38D257" w14:textId="77777777" w:rsidR="00E04962" w:rsidRPr="00E04962" w:rsidRDefault="00E04962" w:rsidP="00E04962">
      <w:pPr>
        <w:spacing w:line="480" w:lineRule="auto"/>
        <w:ind w:left="993" w:hanging="993"/>
        <w:jc w:val="both"/>
        <w:rPr>
          <w:rFonts w:ascii="Times New Roman" w:hAnsi="Times New Roman" w:cs="Times New Roman"/>
          <w:color w:val="000000"/>
          <w:sz w:val="24"/>
          <w:szCs w:val="24"/>
          <w:lang w:val="pt-BR" w:eastAsia="fr-FR"/>
        </w:rPr>
      </w:pPr>
    </w:p>
    <w:p w14:paraId="164A45E9" w14:textId="545EAA29" w:rsidR="00DC10D0" w:rsidRDefault="00DC10D0" w:rsidP="00DC10D0">
      <w:pPr>
        <w:spacing w:line="480" w:lineRule="auto"/>
        <w:jc w:val="both"/>
        <w:rPr>
          <w:rFonts w:ascii="Times New Roman" w:hAnsi="Times New Roman" w:cs="Times New Roman"/>
          <w:i/>
          <w:sz w:val="24"/>
          <w:szCs w:val="24"/>
        </w:rPr>
      </w:pPr>
      <w:r w:rsidRPr="006759C6">
        <w:rPr>
          <w:rFonts w:ascii="Times New Roman" w:hAnsi="Times New Roman" w:cs="Times New Roman"/>
          <w:i/>
          <w:sz w:val="24"/>
          <w:szCs w:val="24"/>
        </w:rPr>
        <w:t xml:space="preserve">Preparation of Dyed NiO Surfaces for </w:t>
      </w:r>
      <w:r w:rsidR="002A2275">
        <w:rPr>
          <w:rFonts w:ascii="Times New Roman" w:hAnsi="Times New Roman" w:cs="Times New Roman"/>
          <w:i/>
          <w:sz w:val="24"/>
          <w:szCs w:val="24"/>
        </w:rPr>
        <w:t>r</w:t>
      </w:r>
      <w:r w:rsidR="001B600E">
        <w:rPr>
          <w:rFonts w:ascii="Times New Roman" w:hAnsi="Times New Roman" w:cs="Times New Roman"/>
          <w:i/>
          <w:sz w:val="24"/>
          <w:szCs w:val="24"/>
        </w:rPr>
        <w:t>R</w:t>
      </w:r>
      <w:r w:rsidRPr="006759C6">
        <w:rPr>
          <w:rFonts w:ascii="Times New Roman" w:hAnsi="Times New Roman" w:cs="Times New Roman"/>
          <w:i/>
          <w:sz w:val="24"/>
          <w:szCs w:val="24"/>
        </w:rPr>
        <w:t xml:space="preserve"> Measurements</w:t>
      </w:r>
    </w:p>
    <w:p w14:paraId="510E3F7A" w14:textId="6AB33502" w:rsidR="00050AD0" w:rsidRPr="00CB15E2" w:rsidRDefault="00050AD0" w:rsidP="00050AD0">
      <w:pPr>
        <w:spacing w:line="480" w:lineRule="auto"/>
        <w:jc w:val="both"/>
        <w:rPr>
          <w:rFonts w:ascii="Times New Roman" w:hAnsi="Times New Roman" w:cs="Times New Roman"/>
          <w:b/>
          <w:sz w:val="24"/>
          <w:szCs w:val="24"/>
        </w:rPr>
      </w:pPr>
      <w:r w:rsidRPr="006759C6">
        <w:rPr>
          <w:rFonts w:ascii="Times New Roman" w:hAnsi="Times New Roman" w:cs="Times New Roman"/>
          <w:sz w:val="24"/>
          <w:szCs w:val="24"/>
        </w:rPr>
        <w:t>Anhydrous NiCl</w:t>
      </w:r>
      <w:r w:rsidRPr="006759C6">
        <w:rPr>
          <w:rFonts w:ascii="Times New Roman" w:hAnsi="Times New Roman" w:cs="Times New Roman"/>
          <w:sz w:val="24"/>
          <w:szCs w:val="24"/>
          <w:vertAlign w:val="subscript"/>
        </w:rPr>
        <w:t>2</w:t>
      </w:r>
      <w:r w:rsidRPr="006759C6">
        <w:rPr>
          <w:rFonts w:ascii="Times New Roman" w:hAnsi="Times New Roman" w:cs="Times New Roman"/>
          <w:sz w:val="24"/>
          <w:szCs w:val="24"/>
        </w:rPr>
        <w:t xml:space="preserve"> (1.00 g, 7.72 mmol) and templating polymer F-108 (1.00 g) were mixed with </w:t>
      </w:r>
      <w:r>
        <w:rPr>
          <w:rFonts w:ascii="Times New Roman" w:hAnsi="Times New Roman" w:cs="Times New Roman"/>
          <w:sz w:val="24"/>
          <w:szCs w:val="24"/>
        </w:rPr>
        <w:t>EtOH</w:t>
      </w:r>
      <w:r w:rsidRPr="006759C6">
        <w:rPr>
          <w:rFonts w:ascii="Times New Roman" w:hAnsi="Times New Roman" w:cs="Times New Roman"/>
          <w:sz w:val="24"/>
          <w:szCs w:val="24"/>
        </w:rPr>
        <w:t xml:space="preserve"> (6.00 mL) and ultra-pure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r w:rsidRPr="006759C6">
        <w:rPr>
          <w:rFonts w:ascii="Times New Roman" w:hAnsi="Times New Roman" w:cs="Times New Roman"/>
          <w:sz w:val="24"/>
          <w:szCs w:val="24"/>
        </w:rPr>
        <w:t xml:space="preserve"> (5.00 mL), then stirred overnight until </w:t>
      </w:r>
      <w:r>
        <w:rPr>
          <w:rFonts w:ascii="Times New Roman" w:hAnsi="Times New Roman" w:cs="Times New Roman"/>
          <w:sz w:val="24"/>
          <w:szCs w:val="24"/>
        </w:rPr>
        <w:t>all compounds were</w:t>
      </w:r>
      <w:r w:rsidRPr="006759C6">
        <w:rPr>
          <w:rFonts w:ascii="Times New Roman" w:hAnsi="Times New Roman" w:cs="Times New Roman"/>
          <w:sz w:val="24"/>
          <w:szCs w:val="24"/>
        </w:rPr>
        <w:t xml:space="preserve"> fully dissolved.</w:t>
      </w:r>
      <w:r w:rsidR="00911C01">
        <w:rPr>
          <w:rFonts w:ascii="Times New Roman" w:hAnsi="Times New Roman" w:cs="Times New Roman"/>
          <w:sz w:val="24"/>
          <w:szCs w:val="24"/>
        </w:rPr>
        <w:t xml:space="preserve"> </w:t>
      </w:r>
      <w:r w:rsidRPr="006759C6">
        <w:rPr>
          <w:rFonts w:ascii="Times New Roman" w:hAnsi="Times New Roman" w:cs="Times New Roman"/>
          <w:sz w:val="24"/>
          <w:szCs w:val="24"/>
        </w:rPr>
        <w:t>The solution was left to settle and centrifuged to remove precipitate</w:t>
      </w:r>
      <w:r>
        <w:rPr>
          <w:rFonts w:ascii="Times New Roman" w:hAnsi="Times New Roman" w:cs="Times New Roman"/>
          <w:sz w:val="24"/>
          <w:szCs w:val="24"/>
        </w:rPr>
        <w:t>s</w:t>
      </w:r>
      <w:r w:rsidRPr="006759C6">
        <w:rPr>
          <w:rFonts w:ascii="Times New Roman" w:hAnsi="Times New Roman" w:cs="Times New Roman"/>
          <w:sz w:val="24"/>
          <w:szCs w:val="24"/>
        </w:rPr>
        <w:t xml:space="preserve"> a few days prior to use.</w:t>
      </w:r>
      <w:r w:rsidR="00911C01">
        <w:rPr>
          <w:rFonts w:ascii="Times New Roman" w:hAnsi="Times New Roman" w:cs="Times New Roman"/>
          <w:sz w:val="24"/>
          <w:szCs w:val="24"/>
        </w:rPr>
        <w:t xml:space="preserve"> </w:t>
      </w:r>
      <w:r w:rsidRPr="006759C6">
        <w:rPr>
          <w:rFonts w:ascii="Times New Roman" w:hAnsi="Times New Roman" w:cs="Times New Roman"/>
          <w:sz w:val="24"/>
          <w:szCs w:val="24"/>
        </w:rPr>
        <w:t xml:space="preserve">Microscope slides were heated to 450 ˚C, then a </w:t>
      </w:r>
      <w:r>
        <w:rPr>
          <w:rFonts w:ascii="Times New Roman" w:hAnsi="Times New Roman" w:cs="Times New Roman"/>
          <w:sz w:val="24"/>
          <w:szCs w:val="24"/>
        </w:rPr>
        <w:t xml:space="preserve">saturated </w:t>
      </w:r>
      <w:r w:rsidRPr="006759C6">
        <w:rPr>
          <w:rFonts w:ascii="Times New Roman" w:hAnsi="Times New Roman" w:cs="Times New Roman"/>
          <w:sz w:val="24"/>
          <w:szCs w:val="24"/>
        </w:rPr>
        <w:t>solution of NiCl</w:t>
      </w:r>
      <w:r w:rsidRPr="006759C6">
        <w:rPr>
          <w:rFonts w:ascii="Times New Roman" w:hAnsi="Times New Roman" w:cs="Times New Roman"/>
          <w:sz w:val="24"/>
          <w:szCs w:val="24"/>
          <w:vertAlign w:val="subscript"/>
        </w:rPr>
        <w:t>2</w:t>
      </w:r>
      <w:r w:rsidRPr="006759C6">
        <w:rPr>
          <w:rFonts w:ascii="Times New Roman" w:hAnsi="Times New Roman" w:cs="Times New Roman"/>
          <w:sz w:val="24"/>
          <w:szCs w:val="24"/>
        </w:rPr>
        <w:t xml:space="preserve"> in acetylacetone </w:t>
      </w:r>
      <w:r>
        <w:rPr>
          <w:rFonts w:ascii="Times New Roman" w:hAnsi="Times New Roman" w:cs="Times New Roman"/>
          <w:sz w:val="24"/>
          <w:szCs w:val="24"/>
        </w:rPr>
        <w:t xml:space="preserve">was </w:t>
      </w:r>
      <w:r w:rsidRPr="006759C6">
        <w:rPr>
          <w:rFonts w:ascii="Times New Roman" w:hAnsi="Times New Roman" w:cs="Times New Roman"/>
          <w:sz w:val="24"/>
          <w:szCs w:val="24"/>
        </w:rPr>
        <w:t xml:space="preserve">sprayed </w:t>
      </w:r>
      <w:r>
        <w:rPr>
          <w:rFonts w:ascii="Times New Roman" w:hAnsi="Times New Roman" w:cs="Times New Roman"/>
          <w:sz w:val="24"/>
          <w:szCs w:val="24"/>
        </w:rPr>
        <w:t>on one side and the substrate was</w:t>
      </w:r>
      <w:r w:rsidRPr="006759C6">
        <w:rPr>
          <w:rFonts w:ascii="Times New Roman" w:hAnsi="Times New Roman" w:cs="Times New Roman"/>
          <w:sz w:val="24"/>
          <w:szCs w:val="24"/>
        </w:rPr>
        <w:t xml:space="preserve"> left to cool to room temperature.</w:t>
      </w:r>
      <w:r w:rsidR="00911C01">
        <w:rPr>
          <w:rFonts w:ascii="Times New Roman" w:hAnsi="Times New Roman" w:cs="Times New Roman"/>
          <w:sz w:val="24"/>
          <w:szCs w:val="24"/>
        </w:rPr>
        <w:t xml:space="preserve"> </w:t>
      </w:r>
      <w:r>
        <w:rPr>
          <w:rFonts w:ascii="Times New Roman" w:hAnsi="Times New Roman" w:cs="Times New Roman"/>
          <w:sz w:val="24"/>
          <w:szCs w:val="24"/>
        </w:rPr>
        <w:t>The</w:t>
      </w:r>
      <w:r w:rsidRPr="006759C6">
        <w:rPr>
          <w:rFonts w:ascii="Times New Roman" w:hAnsi="Times New Roman" w:cs="Times New Roman"/>
          <w:sz w:val="24"/>
          <w:szCs w:val="24"/>
        </w:rPr>
        <w:t>NiCl</w:t>
      </w:r>
      <w:r w:rsidRPr="006759C6">
        <w:rPr>
          <w:rFonts w:ascii="Times New Roman" w:hAnsi="Times New Roman" w:cs="Times New Roman"/>
          <w:sz w:val="24"/>
          <w:szCs w:val="24"/>
          <w:vertAlign w:val="subscript"/>
        </w:rPr>
        <w:t>2</w:t>
      </w:r>
      <w:r>
        <w:rPr>
          <w:rFonts w:ascii="Times New Roman" w:hAnsi="Times New Roman" w:cs="Times New Roman"/>
          <w:sz w:val="24"/>
          <w:szCs w:val="24"/>
        </w:rPr>
        <w:t>/</w:t>
      </w:r>
      <w:r w:rsidRPr="006759C6">
        <w:rPr>
          <w:rFonts w:ascii="Times New Roman" w:hAnsi="Times New Roman" w:cs="Times New Roman"/>
          <w:sz w:val="24"/>
          <w:szCs w:val="24"/>
        </w:rPr>
        <w:t>F-108 solution was applied by doctor-blading</w:t>
      </w:r>
      <w:r>
        <w:rPr>
          <w:rFonts w:ascii="Times New Roman" w:hAnsi="Times New Roman" w:cs="Times New Roman"/>
          <w:sz w:val="24"/>
          <w:szCs w:val="24"/>
        </w:rPr>
        <w:t>, using Scotch tape as a mask with a 1 cm diameter hole</w:t>
      </w:r>
      <w:r w:rsidRPr="006759C6">
        <w:rPr>
          <w:rFonts w:ascii="Times New Roman" w:hAnsi="Times New Roman" w:cs="Times New Roman"/>
          <w:sz w:val="24"/>
          <w:szCs w:val="24"/>
        </w:rPr>
        <w:t>.</w:t>
      </w:r>
      <w:r w:rsidR="00911C01">
        <w:rPr>
          <w:rFonts w:ascii="Times New Roman" w:hAnsi="Times New Roman" w:cs="Times New Roman"/>
          <w:sz w:val="24"/>
          <w:szCs w:val="24"/>
        </w:rPr>
        <w:t xml:space="preserve"> </w:t>
      </w:r>
      <w:r w:rsidR="00CB15E2">
        <w:rPr>
          <w:rFonts w:ascii="Times New Roman" w:hAnsi="Times New Roman" w:cs="Times New Roman"/>
          <w:sz w:val="24"/>
          <w:szCs w:val="24"/>
        </w:rPr>
        <w:t>The films</w:t>
      </w:r>
      <w:r w:rsidRPr="006759C6">
        <w:rPr>
          <w:rFonts w:ascii="Times New Roman" w:hAnsi="Times New Roman" w:cs="Times New Roman"/>
          <w:sz w:val="24"/>
          <w:szCs w:val="24"/>
        </w:rPr>
        <w:t xml:space="preserve"> </w:t>
      </w:r>
      <w:r>
        <w:rPr>
          <w:rFonts w:ascii="Times New Roman" w:hAnsi="Times New Roman" w:cs="Times New Roman"/>
          <w:sz w:val="24"/>
          <w:szCs w:val="24"/>
        </w:rPr>
        <w:t xml:space="preserve">were calcined at </w:t>
      </w:r>
      <w:r w:rsidRPr="006759C6">
        <w:rPr>
          <w:rFonts w:ascii="Times New Roman" w:hAnsi="Times New Roman" w:cs="Times New Roman"/>
          <w:sz w:val="24"/>
          <w:szCs w:val="24"/>
        </w:rPr>
        <w:t>450 ˚C for 30 min</w:t>
      </w:r>
      <w:r>
        <w:rPr>
          <w:rFonts w:ascii="Times New Roman" w:hAnsi="Times New Roman" w:cs="Times New Roman"/>
          <w:sz w:val="24"/>
          <w:szCs w:val="24"/>
        </w:rPr>
        <w:t xml:space="preserve"> and o</w:t>
      </w:r>
      <w:r w:rsidRPr="006759C6">
        <w:rPr>
          <w:rFonts w:ascii="Times New Roman" w:hAnsi="Times New Roman" w:cs="Times New Roman"/>
          <w:sz w:val="24"/>
          <w:szCs w:val="24"/>
        </w:rPr>
        <w:t>nce the surfaces had cooled to room temperature a second layer of NiO was added by repeating the masking, doctor-blading and heating steps.</w:t>
      </w:r>
      <w:r w:rsidR="00CB15E2">
        <w:rPr>
          <w:rFonts w:ascii="Times New Roman" w:hAnsi="Times New Roman" w:cs="Times New Roman"/>
          <w:b/>
          <w:sz w:val="24"/>
          <w:szCs w:val="24"/>
        </w:rPr>
        <w:t xml:space="preserve"> </w:t>
      </w:r>
      <w:r w:rsidRPr="006759C6">
        <w:rPr>
          <w:rFonts w:ascii="Times New Roman" w:hAnsi="Times New Roman" w:cs="Times New Roman"/>
          <w:sz w:val="24"/>
          <w:szCs w:val="24"/>
        </w:rPr>
        <w:t xml:space="preserve">The </w:t>
      </w:r>
      <w:r w:rsidR="00CB15E2">
        <w:rPr>
          <w:rFonts w:ascii="Times New Roman" w:hAnsi="Times New Roman" w:cs="Times New Roman"/>
          <w:sz w:val="24"/>
          <w:szCs w:val="24"/>
        </w:rPr>
        <w:t xml:space="preserve">films were then submerged in </w:t>
      </w:r>
      <w:r w:rsidRPr="006759C6">
        <w:rPr>
          <w:rFonts w:ascii="Times New Roman" w:hAnsi="Times New Roman" w:cs="Times New Roman"/>
          <w:sz w:val="24"/>
          <w:szCs w:val="24"/>
        </w:rPr>
        <w:t xml:space="preserve">a solution of dye (approx. 0.3 mM) in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Cl</w:t>
      </w:r>
      <w:r>
        <w:rPr>
          <w:rFonts w:ascii="Times New Roman" w:hAnsi="Times New Roman" w:cs="Times New Roman"/>
          <w:sz w:val="24"/>
          <w:szCs w:val="24"/>
          <w:vertAlign w:val="subscript"/>
        </w:rPr>
        <w:t xml:space="preserve">2 </w:t>
      </w:r>
      <w:r w:rsidRPr="006759C6">
        <w:rPr>
          <w:rFonts w:ascii="Times New Roman" w:hAnsi="Times New Roman" w:cs="Times New Roman"/>
          <w:sz w:val="24"/>
          <w:szCs w:val="24"/>
        </w:rPr>
        <w:t>or DMF for 2 days.</w:t>
      </w:r>
      <w:r w:rsidR="00911C01">
        <w:rPr>
          <w:rFonts w:ascii="Times New Roman" w:hAnsi="Times New Roman" w:cs="Times New Roman"/>
          <w:sz w:val="24"/>
          <w:szCs w:val="24"/>
        </w:rPr>
        <w:t xml:space="preserve"> </w:t>
      </w:r>
      <w:r w:rsidRPr="006759C6">
        <w:rPr>
          <w:rFonts w:ascii="Times New Roman" w:hAnsi="Times New Roman" w:cs="Times New Roman"/>
          <w:sz w:val="24"/>
          <w:szCs w:val="24"/>
        </w:rPr>
        <w:t xml:space="preserve">Prior to each measurement the surfaces were rinsed with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Cl</w:t>
      </w:r>
      <w:r>
        <w:rPr>
          <w:rFonts w:ascii="Times New Roman" w:hAnsi="Times New Roman" w:cs="Times New Roman"/>
          <w:sz w:val="24"/>
          <w:szCs w:val="24"/>
          <w:vertAlign w:val="subscript"/>
        </w:rPr>
        <w:t>2</w:t>
      </w:r>
      <w:r w:rsidRPr="006759C6" w:rsidDel="00845732">
        <w:rPr>
          <w:rFonts w:ascii="Times New Roman" w:hAnsi="Times New Roman" w:cs="Times New Roman"/>
          <w:sz w:val="24"/>
          <w:szCs w:val="24"/>
        </w:rPr>
        <w:t xml:space="preserve"> </w:t>
      </w:r>
      <w:r>
        <w:rPr>
          <w:rFonts w:ascii="Times New Roman" w:hAnsi="Times New Roman" w:cs="Times New Roman"/>
          <w:sz w:val="24"/>
          <w:szCs w:val="24"/>
        </w:rPr>
        <w:t xml:space="preserve">and UV-visible absorption spectra were </w:t>
      </w:r>
      <w:r w:rsidRPr="006759C6">
        <w:rPr>
          <w:rFonts w:ascii="Times New Roman" w:hAnsi="Times New Roman" w:cs="Times New Roman"/>
          <w:sz w:val="24"/>
          <w:szCs w:val="24"/>
        </w:rPr>
        <w:t>measured using a Jasco V-530 spectrometer</w:t>
      </w:r>
      <w:r>
        <w:rPr>
          <w:rFonts w:ascii="Times New Roman" w:hAnsi="Times New Roman" w:cs="Times New Roman"/>
          <w:sz w:val="24"/>
          <w:szCs w:val="24"/>
        </w:rPr>
        <w:t>.</w:t>
      </w:r>
    </w:p>
    <w:p w14:paraId="4EB2B857" w14:textId="77777777" w:rsidR="002A2275" w:rsidRDefault="002A2275" w:rsidP="00DC10D0">
      <w:pPr>
        <w:spacing w:line="480" w:lineRule="auto"/>
        <w:jc w:val="both"/>
        <w:rPr>
          <w:rFonts w:ascii="Times New Roman" w:hAnsi="Times New Roman" w:cs="Times New Roman"/>
          <w:sz w:val="24"/>
          <w:szCs w:val="24"/>
        </w:rPr>
      </w:pPr>
    </w:p>
    <w:p w14:paraId="07B6EAC2" w14:textId="49BC9863" w:rsidR="00B227DC" w:rsidRPr="00AE1818" w:rsidRDefault="001B600E" w:rsidP="00F30762">
      <w:pPr>
        <w:spacing w:line="480" w:lineRule="auto"/>
        <w:jc w:val="both"/>
        <w:rPr>
          <w:rFonts w:ascii="Times New Roman" w:hAnsi="Times New Roman" w:cs="Times New Roman"/>
          <w:i/>
          <w:sz w:val="24"/>
          <w:szCs w:val="24"/>
        </w:rPr>
      </w:pPr>
      <w:r>
        <w:rPr>
          <w:rFonts w:ascii="Times New Roman" w:hAnsi="Times New Roman" w:cs="Times New Roman"/>
          <w:i/>
          <w:sz w:val="24"/>
          <w:szCs w:val="24"/>
        </w:rPr>
        <w:t>R</w:t>
      </w:r>
      <w:r w:rsidR="002A2275">
        <w:rPr>
          <w:rFonts w:ascii="Times New Roman" w:hAnsi="Times New Roman" w:cs="Times New Roman"/>
          <w:i/>
          <w:sz w:val="24"/>
          <w:szCs w:val="24"/>
        </w:rPr>
        <w:t xml:space="preserve">esonance </w:t>
      </w:r>
      <w:r>
        <w:rPr>
          <w:rFonts w:ascii="Times New Roman" w:hAnsi="Times New Roman" w:cs="Times New Roman"/>
          <w:i/>
          <w:sz w:val="24"/>
          <w:szCs w:val="24"/>
        </w:rPr>
        <w:t>R</w:t>
      </w:r>
      <w:r w:rsidR="002A2275">
        <w:rPr>
          <w:rFonts w:ascii="Times New Roman" w:hAnsi="Times New Roman" w:cs="Times New Roman"/>
          <w:i/>
          <w:sz w:val="24"/>
          <w:szCs w:val="24"/>
        </w:rPr>
        <w:t>aman</w:t>
      </w:r>
      <w:r w:rsidR="00B227DC" w:rsidRPr="00AE1818">
        <w:rPr>
          <w:rFonts w:ascii="Times New Roman" w:hAnsi="Times New Roman" w:cs="Times New Roman"/>
          <w:i/>
          <w:sz w:val="24"/>
          <w:szCs w:val="24"/>
        </w:rPr>
        <w:t xml:space="preserve"> Spectroscopy</w:t>
      </w:r>
    </w:p>
    <w:p w14:paraId="0F58D631" w14:textId="2C62A813" w:rsidR="00F30762" w:rsidRPr="00AE1818" w:rsidRDefault="00F30762" w:rsidP="00F30762">
      <w:pPr>
        <w:spacing w:line="480" w:lineRule="auto"/>
        <w:jc w:val="both"/>
        <w:rPr>
          <w:rFonts w:ascii="Times New Roman" w:hAnsi="Times New Roman" w:cs="Times New Roman"/>
          <w:sz w:val="24"/>
          <w:szCs w:val="24"/>
        </w:rPr>
      </w:pPr>
      <w:r w:rsidRPr="00AE1818">
        <w:rPr>
          <w:rFonts w:ascii="Times New Roman" w:hAnsi="Times New Roman" w:cs="Times New Roman"/>
          <w:sz w:val="24"/>
          <w:szCs w:val="24"/>
        </w:rPr>
        <w:t>A Labram HR</w:t>
      </w:r>
      <w:r w:rsidR="0013538C" w:rsidRPr="00AE1818">
        <w:rPr>
          <w:rFonts w:ascii="Times New Roman" w:hAnsi="Times New Roman" w:cs="Times New Roman"/>
          <w:sz w:val="24"/>
          <w:szCs w:val="24"/>
        </w:rPr>
        <w:t>800</w:t>
      </w:r>
      <w:r w:rsidRPr="00AE1818">
        <w:rPr>
          <w:rFonts w:ascii="Times New Roman" w:hAnsi="Times New Roman" w:cs="Times New Roman"/>
          <w:sz w:val="24"/>
          <w:szCs w:val="24"/>
        </w:rPr>
        <w:t xml:space="preserve">, Horiba Jobin Yvon micro-Raman setup was used, with a 600 lines per millimetre grating </w:t>
      </w:r>
      <w:r w:rsidR="008D0124">
        <w:rPr>
          <w:rFonts w:ascii="Times New Roman" w:hAnsi="Times New Roman" w:cs="Times New Roman"/>
          <w:sz w:val="24"/>
          <w:szCs w:val="24"/>
        </w:rPr>
        <w:t xml:space="preserve">combined with </w:t>
      </w:r>
      <w:r w:rsidRPr="00AE1818">
        <w:rPr>
          <w:rFonts w:ascii="Times New Roman" w:hAnsi="Times New Roman" w:cs="Times New Roman"/>
          <w:sz w:val="24"/>
          <w:szCs w:val="24"/>
        </w:rPr>
        <w:t>an Olympus BX 41 microscope. A Coherent Innova 301C krypton-ion laser was used to deliver excitation wavelengths of 413 nm or 476 nm, which were focused on the sample using an Olympus 20</w:t>
      </w:r>
      <w:r w:rsidR="002E5734" w:rsidRPr="00AE1818">
        <w:rPr>
          <w:rFonts w:ascii="Times New Roman" w:hAnsi="Times New Roman" w:cs="Times New Roman"/>
          <w:sz w:val="24"/>
          <w:szCs w:val="24"/>
        </w:rPr>
        <w:t>×</w:t>
      </w:r>
      <w:r w:rsidRPr="00AE1818">
        <w:rPr>
          <w:rFonts w:ascii="Times New Roman" w:hAnsi="Times New Roman" w:cs="Times New Roman"/>
          <w:sz w:val="24"/>
          <w:szCs w:val="24"/>
        </w:rPr>
        <w:t xml:space="preserve"> microscope objective lens to a spot size of about 1 μm.</w:t>
      </w:r>
      <w:r w:rsidR="00911C01">
        <w:rPr>
          <w:rFonts w:ascii="Times New Roman" w:hAnsi="Times New Roman" w:cs="Times New Roman"/>
          <w:sz w:val="24"/>
          <w:szCs w:val="24"/>
        </w:rPr>
        <w:t xml:space="preserve"> </w:t>
      </w:r>
    </w:p>
    <w:p w14:paraId="5E1DD4BD" w14:textId="74CABFD6" w:rsidR="00F30762" w:rsidRDefault="00F30762" w:rsidP="00F30762">
      <w:pPr>
        <w:spacing w:line="480" w:lineRule="auto"/>
        <w:jc w:val="both"/>
        <w:rPr>
          <w:rFonts w:ascii="Times New Roman" w:hAnsi="Times New Roman" w:cs="Times New Roman"/>
          <w:sz w:val="24"/>
          <w:szCs w:val="24"/>
        </w:rPr>
      </w:pPr>
      <w:r w:rsidRPr="00AE1818">
        <w:rPr>
          <w:rFonts w:ascii="Times New Roman" w:hAnsi="Times New Roman" w:cs="Times New Roman"/>
          <w:sz w:val="24"/>
          <w:szCs w:val="24"/>
        </w:rPr>
        <w:t>The spectra of the dyed NiO surfaces shown were obtained from the mean spectra of a quadratic map for each sample, with a 60 μm edge length and spectra integrated over 1 s for 10</w:t>
      </w:r>
      <w:r w:rsidR="00B227DC" w:rsidRPr="00AE1818">
        <w:rPr>
          <w:rFonts w:ascii="Times New Roman" w:hAnsi="Times New Roman" w:cs="Times New Roman"/>
          <w:sz w:val="24"/>
          <w:szCs w:val="24"/>
        </w:rPr>
        <w:t>×</w:t>
      </w:r>
      <w:r w:rsidRPr="00AE1818">
        <w:rPr>
          <w:rFonts w:ascii="Times New Roman" w:hAnsi="Times New Roman" w:cs="Times New Roman"/>
          <w:sz w:val="24"/>
          <w:szCs w:val="24"/>
        </w:rPr>
        <w:t xml:space="preserve">10 points, as </w:t>
      </w:r>
      <w:r w:rsidR="00070DB5" w:rsidRPr="00AE1818">
        <w:rPr>
          <w:rFonts w:ascii="Times New Roman" w:hAnsi="Times New Roman" w:cs="Times New Roman"/>
          <w:sz w:val="24"/>
          <w:szCs w:val="24"/>
        </w:rPr>
        <w:t>described</w:t>
      </w:r>
      <w:r w:rsidRPr="00AE1818">
        <w:rPr>
          <w:rFonts w:ascii="Times New Roman" w:hAnsi="Times New Roman" w:cs="Times New Roman"/>
          <w:sz w:val="24"/>
          <w:szCs w:val="24"/>
        </w:rPr>
        <w:t xml:space="preserve"> by Bräutigam</w:t>
      </w:r>
      <w:r w:rsidRPr="00AE1818">
        <w:rPr>
          <w:rFonts w:ascii="Times New Roman" w:hAnsi="Times New Roman" w:cs="Times New Roman"/>
          <w:i/>
          <w:sz w:val="24"/>
          <w:szCs w:val="24"/>
        </w:rPr>
        <w:t xml:space="preserve"> et al.</w:t>
      </w:r>
      <w:r w:rsidR="00C31D45"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"10.1039/c2cp42938a", "ISBN" : "3641206332", "ISSN" : "1463-9084", "PMID" : "23034394", "abstract" : "Resonance Raman microspectroscopy is used to investigate dye-sensitized NiO(x) nanoparticle films to be used as photocathodes in tandem dye-sensitized solar cells. It is shown that rR microspectroscopy has potential for applications in quality assurance in such systems and also in integrated dye-sensitized solar cell modules. Here, ruthenium dye-sensitized NiO(x) nanoparticle layers were produced both as single and double NiO(x) films using a one or two-step deposition process, respectively. The distribution of the sensitizer on the surfaces was investigated by rR microspectroscopy. The chemical images obtained from rR microspectroscopy yield complementary information to bright field microscope pictures and provide detailed insight into the sensitization pattern e.g. in the vicinity of surface vacancies and other inhomogeneities. Furthermore, based on the mapping results the dye desorption kinetics upon addition of water has been analysed. Desorption on the single NiO(x) film is faster and more efficient than on the double film. These changes are attributed to binding sites on the NiO(x) surface that are passivated with regard to water penetration. This passivation is introduced by the second synthesis step in building the second film of NiO(x) on the glass substrate. Both findings highlight the potential of rR microspectroscopy for quality assurance of dye-sensitized solar cell electrodes.", "author" : [ { "dropping-particle" : "", "family" : "Br\u00e4utigam", "given" : "Maximilian", "non-dropping-particle" : "", "parse-names" : false, "suffix" : "" }, { "dropping-particle" : "", "family" : "Schulz", "given" : "Martin", "non-dropping-particle" : "", "parse-names" : false, "suffix" : "" }, { "dropping-particle" : "", "family" : "Inglis", "given" : "Jane", "non-dropping-particle" : "", "parse-names" : false, "suffix" : "" }, { "dropping-particle" : "", "family" : "Popp", "given" : "J\u00fcrgen", "non-dropping-particle" : "", "parse-names" : false, "suffix" : "" }, { "dropping-particle" : "", "family" : "Vos", "given" : "Johannes G", "non-dropping-particle" : "", "parse-names" : false, "suffix" : "" }, { "dropping-particle" : "", "family" : "Dietzek", "given" : "Benjamin", "non-dropping-particle" : "", "parse-names" : false, "suffix" : "" } ], "container-title" : "Physical Chemistry Chemical Physics", "id" : "ITEM-1", "issue" : "43", "issued" : { "date-parts" : [ [ "2012", "11", "21" ] ] }, "page" : "15185-90", "title" : "Resonance-Raman microspectroscopy for quality assurance of dye-sensitized NiO(x) films with respect to dye desorption kinetics in water.", "type" : "article-journal", "volume" : "14" }, "uris" : [ "http://www.mendeley.com/documents/?uuid=450ce4cf-e967-4ef2-a0aa-f877ae41fa70" ] } ], "mendeley" : { "formattedCitation" : "&lt;sup&gt;9&lt;/sup&gt;", "plainTextFormattedCitation" : "9", "previouslyFormattedCitation" : "&lt;sup&gt;9&lt;/sup&gt;" }, "properties" : { "noteIndex" : 0 }, "schema" : "https://github.com/citation-style-language/schema/raw/master/csl-citation.json" }</w:instrText>
      </w:r>
      <w:r w:rsidR="00C31D45" w:rsidRPr="00AE1818">
        <w:rPr>
          <w:rFonts w:ascii="Times New Roman" w:hAnsi="Times New Roman" w:cs="Times New Roman"/>
          <w:sz w:val="24"/>
          <w:szCs w:val="24"/>
        </w:rPr>
        <w:fldChar w:fldCharType="separate"/>
      </w:r>
      <w:r w:rsidR="00874B93" w:rsidRPr="00AE1818">
        <w:rPr>
          <w:rFonts w:ascii="Times New Roman" w:hAnsi="Times New Roman" w:cs="Times New Roman"/>
          <w:noProof/>
          <w:sz w:val="24"/>
          <w:szCs w:val="24"/>
          <w:vertAlign w:val="superscript"/>
        </w:rPr>
        <w:t>9</w:t>
      </w:r>
      <w:r w:rsidR="00C31D45" w:rsidRPr="00AE1818">
        <w:rPr>
          <w:rFonts w:ascii="Times New Roman" w:hAnsi="Times New Roman" w:cs="Times New Roman"/>
          <w:sz w:val="24"/>
          <w:szCs w:val="24"/>
        </w:rPr>
        <w:fldChar w:fldCharType="end"/>
      </w:r>
      <w:r w:rsidR="00911C01">
        <w:rPr>
          <w:rFonts w:ascii="Times New Roman" w:hAnsi="Times New Roman" w:cs="Times New Roman"/>
          <w:sz w:val="24"/>
          <w:szCs w:val="24"/>
        </w:rPr>
        <w:t xml:space="preserve"> </w:t>
      </w:r>
      <w:r w:rsidRPr="00AE1818">
        <w:rPr>
          <w:rFonts w:ascii="Times New Roman" w:hAnsi="Times New Roman" w:cs="Times New Roman"/>
          <w:sz w:val="24"/>
          <w:szCs w:val="24"/>
        </w:rPr>
        <w:t>Any outlier values were removed from the dataset prior to ca</w:t>
      </w:r>
      <w:r w:rsidR="00415C06" w:rsidRPr="00AE1818">
        <w:rPr>
          <w:rFonts w:ascii="Times New Roman" w:hAnsi="Times New Roman" w:cs="Times New Roman"/>
          <w:sz w:val="24"/>
          <w:szCs w:val="24"/>
        </w:rPr>
        <w:t>lculating the mean spectra</w:t>
      </w:r>
      <w:r w:rsidRPr="00AE1818">
        <w:rPr>
          <w:rFonts w:ascii="Times New Roman" w:hAnsi="Times New Roman" w:cs="Times New Roman"/>
          <w:sz w:val="24"/>
          <w:szCs w:val="24"/>
        </w:rPr>
        <w:t xml:space="preserve"> using Gnu R version 2.15.3 with the library “outliers”.</w:t>
      </w:r>
      <w:r w:rsidR="00070DB5"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"author" : [ { "dropping-particle" : "", "family" : "R Core Team", "given" : "", "non-dropping-particle" : "", "parse-names" : false, "suffix" : "" } ], "id" : "ITEM-1", "issued" : { "date-parts" : [ [ "2013" ] ] }, "number" : "2.15.3", "publisher" : "R Foundation for Statistical Computing", "publisher-place" : "Vienna, Austria", "title" : "R: A Language and Environment for Statistical Computing", "type" : "article" }, "uris" : [ "http://www.mendeley.com/documents/?uuid=1213acca-780c-4ef1-bb82-f7335ca685ab", "http://www.mendeley.com/documents/?uuid=8fe0f2da-ab7a-4c2d-bdf2-8ce4154b0cc7", "http://www.mendeley.com/documents/?uuid=dedce9a1-1e48-4307-8362-2986d8c513d3", "http://www.mendeley.com/documents/?uuid=3e3cdc93-9c4a-4079-a485-2df4ccce73fa" ] } ], "mendeley" : { "formattedCitation" : "&lt;sup&gt;18&lt;/sup&gt;", "plainTextFormattedCitation" : "18", "previouslyFormattedCitation" : "&lt;sup&gt;18&lt;/sup&gt;" }, "properties" : { "noteIndex" : 0 }, "schema" : "https://github.com/citation-style-language/schema/raw/master/csl-citation.json" }</w:instrText>
      </w:r>
      <w:r w:rsidR="00070DB5" w:rsidRPr="00AE1818">
        <w:rPr>
          <w:rFonts w:ascii="Times New Roman" w:hAnsi="Times New Roman" w:cs="Times New Roman"/>
          <w:sz w:val="24"/>
          <w:szCs w:val="24"/>
        </w:rPr>
        <w:fldChar w:fldCharType="separate"/>
      </w:r>
      <w:r w:rsidR="00B20293" w:rsidRPr="00B20293">
        <w:rPr>
          <w:rFonts w:ascii="Times New Roman" w:hAnsi="Times New Roman" w:cs="Times New Roman"/>
          <w:noProof/>
          <w:sz w:val="24"/>
          <w:szCs w:val="24"/>
          <w:vertAlign w:val="superscript"/>
        </w:rPr>
        <w:t>18</w:t>
      </w:r>
      <w:r w:rsidR="00070DB5" w:rsidRPr="00AE1818">
        <w:rPr>
          <w:rFonts w:ascii="Times New Roman" w:hAnsi="Times New Roman" w:cs="Times New Roman"/>
          <w:sz w:val="24"/>
          <w:szCs w:val="24"/>
        </w:rPr>
        <w:fldChar w:fldCharType="end"/>
      </w:r>
      <w:r w:rsidR="00911C01">
        <w:rPr>
          <w:rFonts w:ascii="Times New Roman" w:hAnsi="Times New Roman" w:cs="Times New Roman"/>
          <w:sz w:val="24"/>
          <w:szCs w:val="24"/>
        </w:rPr>
        <w:t xml:space="preserve"> </w:t>
      </w:r>
      <w:r w:rsidR="00A92EAC" w:rsidRPr="00AE1818">
        <w:rPr>
          <w:rFonts w:ascii="Times New Roman" w:hAnsi="Times New Roman" w:cs="Times New Roman"/>
          <w:sz w:val="24"/>
          <w:szCs w:val="24"/>
        </w:rPr>
        <w:t xml:space="preserve">Luminescence was seen in all the spectra, even </w:t>
      </w:r>
      <w:r w:rsidR="008D0124">
        <w:rPr>
          <w:rFonts w:ascii="Times New Roman" w:hAnsi="Times New Roman" w:cs="Times New Roman"/>
          <w:sz w:val="24"/>
          <w:szCs w:val="24"/>
        </w:rPr>
        <w:t>for dye|</w:t>
      </w:r>
      <w:r w:rsidR="008D0124" w:rsidRPr="00AE1818">
        <w:rPr>
          <w:rFonts w:ascii="Times New Roman" w:hAnsi="Times New Roman" w:cs="Times New Roman"/>
          <w:sz w:val="24"/>
          <w:szCs w:val="24"/>
        </w:rPr>
        <w:t>NiO</w:t>
      </w:r>
      <w:r w:rsidR="00A92EAC" w:rsidRPr="00AE1818">
        <w:rPr>
          <w:rFonts w:ascii="Times New Roman" w:hAnsi="Times New Roman" w:cs="Times New Roman"/>
          <w:sz w:val="24"/>
          <w:szCs w:val="24"/>
        </w:rPr>
        <w:t xml:space="preserve">, and corrected </w:t>
      </w:r>
      <w:r w:rsidR="00A92EAC" w:rsidRPr="00AE1818">
        <w:rPr>
          <w:rFonts w:ascii="Times New Roman" w:hAnsi="Times New Roman" w:cs="Times New Roman"/>
          <w:i/>
          <w:sz w:val="24"/>
          <w:szCs w:val="24"/>
        </w:rPr>
        <w:t>via</w:t>
      </w:r>
      <w:r w:rsidR="00A92EAC" w:rsidRPr="00AE1818">
        <w:rPr>
          <w:rFonts w:ascii="Times New Roman" w:hAnsi="Times New Roman" w:cs="Times New Roman"/>
          <w:sz w:val="24"/>
          <w:szCs w:val="24"/>
        </w:rPr>
        <w:t xml:space="preserve"> SNIP algorithm</w:t>
      </w:r>
      <w:r w:rsidR="000E6DD3" w:rsidRPr="00AE1818">
        <w:rPr>
          <w:rFonts w:ascii="Times New Roman" w:hAnsi="Times New Roman" w:cs="Times New Roman"/>
          <w:sz w:val="24"/>
          <w:szCs w:val="24"/>
        </w:rPr>
        <w:t xml:space="preserve"> using </w:t>
      </w:r>
      <w:r w:rsidRPr="00AE1818">
        <w:rPr>
          <w:rFonts w:ascii="Times New Roman" w:hAnsi="Times New Roman" w:cs="Times New Roman"/>
          <w:sz w:val="24"/>
          <w:szCs w:val="24"/>
        </w:rPr>
        <w:t>the library “Peaks”.</w:t>
      </w:r>
      <w:r w:rsidR="00911C01">
        <w:rPr>
          <w:rFonts w:ascii="Times New Roman" w:hAnsi="Times New Roman" w:cs="Times New Roman"/>
          <w:sz w:val="24"/>
          <w:szCs w:val="24"/>
        </w:rPr>
        <w:t xml:space="preserve"> </w:t>
      </w:r>
      <w:r w:rsidRPr="00AE1818">
        <w:rPr>
          <w:rFonts w:ascii="Times New Roman" w:hAnsi="Times New Roman" w:cs="Times New Roman"/>
          <w:sz w:val="24"/>
          <w:szCs w:val="24"/>
        </w:rPr>
        <w:t>UV-vis</w:t>
      </w:r>
      <w:r w:rsidR="00070DB5" w:rsidRPr="00AE1818">
        <w:rPr>
          <w:rFonts w:ascii="Times New Roman" w:hAnsi="Times New Roman" w:cs="Times New Roman"/>
          <w:sz w:val="24"/>
          <w:szCs w:val="24"/>
        </w:rPr>
        <w:t>ible spectra</w:t>
      </w:r>
      <w:r w:rsidRPr="00AE1818">
        <w:rPr>
          <w:rFonts w:ascii="Times New Roman" w:hAnsi="Times New Roman" w:cs="Times New Roman"/>
          <w:sz w:val="24"/>
          <w:szCs w:val="24"/>
        </w:rPr>
        <w:t xml:space="preserve"> </w:t>
      </w:r>
      <w:r w:rsidR="00E35192" w:rsidRPr="00AE1818">
        <w:rPr>
          <w:rFonts w:ascii="Times New Roman" w:hAnsi="Times New Roman" w:cs="Times New Roman"/>
          <w:sz w:val="24"/>
          <w:szCs w:val="24"/>
        </w:rPr>
        <w:t xml:space="preserve">of the </w:t>
      </w:r>
      <w:r w:rsidR="008D0124">
        <w:rPr>
          <w:rFonts w:ascii="Times New Roman" w:hAnsi="Times New Roman" w:cs="Times New Roman"/>
          <w:sz w:val="24"/>
          <w:szCs w:val="24"/>
        </w:rPr>
        <w:t>dye|</w:t>
      </w:r>
      <w:r w:rsidR="008D0124" w:rsidRPr="00AE1818">
        <w:rPr>
          <w:rFonts w:ascii="Times New Roman" w:hAnsi="Times New Roman" w:cs="Times New Roman"/>
          <w:sz w:val="24"/>
          <w:szCs w:val="24"/>
        </w:rPr>
        <w:t>NiO</w:t>
      </w:r>
      <w:r w:rsidR="008D0124" w:rsidRPr="00AE1818" w:rsidDel="008D0124">
        <w:rPr>
          <w:rFonts w:ascii="Times New Roman" w:hAnsi="Times New Roman" w:cs="Times New Roman"/>
          <w:sz w:val="24"/>
          <w:szCs w:val="24"/>
        </w:rPr>
        <w:t xml:space="preserve"> </w:t>
      </w:r>
      <w:r w:rsidR="008D0124">
        <w:rPr>
          <w:rFonts w:ascii="Times New Roman" w:hAnsi="Times New Roman" w:cs="Times New Roman"/>
          <w:sz w:val="24"/>
          <w:szCs w:val="24"/>
        </w:rPr>
        <w:t>samples</w:t>
      </w:r>
      <w:r w:rsidR="00E35192" w:rsidRPr="00AE1818">
        <w:rPr>
          <w:rFonts w:ascii="Times New Roman" w:hAnsi="Times New Roman" w:cs="Times New Roman"/>
          <w:sz w:val="24"/>
          <w:szCs w:val="24"/>
        </w:rPr>
        <w:t xml:space="preserve"> were taken </w:t>
      </w:r>
      <w:r w:rsidRPr="00AE1818">
        <w:rPr>
          <w:rFonts w:ascii="Times New Roman" w:hAnsi="Times New Roman" w:cs="Times New Roman"/>
          <w:sz w:val="24"/>
          <w:szCs w:val="24"/>
        </w:rPr>
        <w:t xml:space="preserve">prior to each </w:t>
      </w:r>
      <w:r w:rsidR="001B600E">
        <w:rPr>
          <w:rFonts w:ascii="Times New Roman" w:hAnsi="Times New Roman" w:cs="Times New Roman"/>
          <w:sz w:val="24"/>
          <w:szCs w:val="24"/>
        </w:rPr>
        <w:t>rR</w:t>
      </w:r>
      <w:r w:rsidRPr="00AE1818">
        <w:rPr>
          <w:rFonts w:ascii="Times New Roman" w:hAnsi="Times New Roman" w:cs="Times New Roman"/>
          <w:sz w:val="24"/>
          <w:szCs w:val="24"/>
        </w:rPr>
        <w:t xml:space="preserve"> measurement</w:t>
      </w:r>
      <w:r w:rsidR="00E35192" w:rsidRPr="00AE1818">
        <w:rPr>
          <w:rFonts w:ascii="Times New Roman" w:hAnsi="Times New Roman" w:cs="Times New Roman"/>
          <w:sz w:val="24"/>
          <w:szCs w:val="24"/>
        </w:rPr>
        <w:t>.</w:t>
      </w:r>
    </w:p>
    <w:p w14:paraId="711C5C24" w14:textId="77777777" w:rsidR="00B07257" w:rsidRDefault="00B07257" w:rsidP="00B07257">
      <w:pPr>
        <w:spacing w:line="360" w:lineRule="auto"/>
        <w:jc w:val="both"/>
        <w:rPr>
          <w:rFonts w:ascii="Times New Roman" w:hAnsi="Times New Roman" w:cs="Times New Roman"/>
          <w:i/>
          <w:szCs w:val="24"/>
        </w:rPr>
      </w:pPr>
    </w:p>
    <w:p w14:paraId="1A027E75" w14:textId="77777777" w:rsidR="00B07257" w:rsidRPr="00B07257" w:rsidRDefault="00B07257" w:rsidP="00B07257">
      <w:pPr>
        <w:spacing w:line="360" w:lineRule="auto"/>
        <w:jc w:val="both"/>
        <w:rPr>
          <w:rFonts w:ascii="Times New Roman" w:hAnsi="Times New Roman" w:cs="Times New Roman"/>
          <w:i/>
          <w:sz w:val="24"/>
          <w:szCs w:val="24"/>
        </w:rPr>
      </w:pPr>
      <w:r w:rsidRPr="00B07257">
        <w:rPr>
          <w:rFonts w:ascii="Times New Roman" w:hAnsi="Times New Roman" w:cs="Times New Roman"/>
          <w:i/>
          <w:sz w:val="24"/>
          <w:szCs w:val="24"/>
        </w:rPr>
        <w:t>Solar cells</w:t>
      </w:r>
    </w:p>
    <w:p w14:paraId="6CBA20C6" w14:textId="4780B7DC" w:rsidR="00B07257" w:rsidRPr="00B07257" w:rsidRDefault="00B07257" w:rsidP="00B07257">
      <w:pPr>
        <w:spacing w:after="0" w:line="480" w:lineRule="auto"/>
        <w:jc w:val="both"/>
        <w:rPr>
          <w:rFonts w:ascii="Times New Roman" w:hAnsi="Times New Roman" w:cs="Times New Roman"/>
          <w:sz w:val="24"/>
        </w:rPr>
      </w:pPr>
      <w:r w:rsidRPr="00B07257">
        <w:rPr>
          <w:rFonts w:ascii="Times New Roman" w:hAnsi="Times New Roman" w:cs="Times New Roman"/>
          <w:sz w:val="24"/>
        </w:rPr>
        <w:t>NiO precursor solution was prepared by dissolving anhydrous NiCl</w:t>
      </w:r>
      <w:r w:rsidRPr="00B07257">
        <w:rPr>
          <w:rFonts w:ascii="Times New Roman" w:hAnsi="Times New Roman" w:cs="Times New Roman"/>
          <w:sz w:val="24"/>
          <w:vertAlign w:val="subscript"/>
        </w:rPr>
        <w:t>2</w:t>
      </w:r>
      <w:r w:rsidRPr="00B07257">
        <w:rPr>
          <w:rFonts w:ascii="Times New Roman" w:hAnsi="Times New Roman" w:cs="Times New Roman"/>
          <w:sz w:val="24"/>
        </w:rPr>
        <w:t xml:space="preserve"> (1 g) and the tri-block co-polymer F108 (poly (ethylene glycol)-</w:t>
      </w:r>
      <w:r w:rsidRPr="00B07257">
        <w:rPr>
          <w:rFonts w:ascii="Times New Roman" w:hAnsi="Times New Roman" w:cs="Times New Roman"/>
          <w:i/>
          <w:sz w:val="24"/>
        </w:rPr>
        <w:t>block</w:t>
      </w:r>
      <w:r w:rsidRPr="00B07257">
        <w:rPr>
          <w:rFonts w:ascii="Times New Roman" w:hAnsi="Times New Roman" w:cs="Times New Roman"/>
          <w:sz w:val="24"/>
        </w:rPr>
        <w:t>-poly (propylene glycol)-</w:t>
      </w:r>
      <w:r w:rsidRPr="00B07257">
        <w:rPr>
          <w:rFonts w:ascii="Times New Roman" w:hAnsi="Times New Roman" w:cs="Times New Roman"/>
          <w:i/>
          <w:sz w:val="24"/>
        </w:rPr>
        <w:t>block</w:t>
      </w:r>
      <w:r w:rsidRPr="00B07257">
        <w:rPr>
          <w:rFonts w:ascii="Times New Roman" w:hAnsi="Times New Roman" w:cs="Times New Roman"/>
          <w:sz w:val="24"/>
        </w:rPr>
        <w:t>-poly (ethylene glycol)) (1 g) in ethanol (6 g) and ultrapure Milli-Q water (5 g).  p-DSCs were made by spreading the precursor solution described above onto conducting glass substrates (Pilkington TEC15, sheet resistance 15 Ω/square) using Scotch tape as a spacer (0.2 cm</w:t>
      </w:r>
      <w:r w:rsidRPr="00B07257">
        <w:rPr>
          <w:rFonts w:ascii="Times New Roman" w:hAnsi="Times New Roman" w:cs="Times New Roman"/>
          <w:sz w:val="24"/>
          <w:vertAlign w:val="superscript"/>
        </w:rPr>
        <w:t>2</w:t>
      </w:r>
      <w:r w:rsidRPr="00B07257">
        <w:rPr>
          <w:rFonts w:ascii="Times New Roman" w:hAnsi="Times New Roman" w:cs="Times New Roman"/>
          <w:sz w:val="24"/>
        </w:rPr>
        <w:t xml:space="preserve"> active area), followed by sintering in an oven at 450 °C for 30 min. The </w:t>
      </w:r>
      <w:r w:rsidR="001A0160">
        <w:rPr>
          <w:rFonts w:ascii="Times New Roman" w:hAnsi="Times New Roman" w:cs="Times New Roman"/>
          <w:sz w:val="24"/>
        </w:rPr>
        <w:t>NiO electrodes were soaked in a</w:t>
      </w:r>
      <w:r w:rsidRPr="00B07257">
        <w:rPr>
          <w:rFonts w:ascii="Times New Roman" w:hAnsi="Times New Roman" w:cs="Times New Roman"/>
          <w:sz w:val="24"/>
        </w:rPr>
        <w:t xml:space="preserve"> </w:t>
      </w:r>
      <w:r w:rsidR="001A0160">
        <w:rPr>
          <w:rFonts w:ascii="Times New Roman" w:hAnsi="Times New Roman" w:cs="Times New Roman"/>
          <w:sz w:val="24"/>
        </w:rPr>
        <w:t xml:space="preserve">DMF </w:t>
      </w:r>
      <w:r w:rsidR="001A0160" w:rsidRPr="00B07257">
        <w:rPr>
          <w:rFonts w:ascii="Times New Roman" w:hAnsi="Times New Roman" w:cs="Times New Roman"/>
          <w:sz w:val="24"/>
        </w:rPr>
        <w:t xml:space="preserve">solution of </w:t>
      </w:r>
      <w:r w:rsidR="001A0160">
        <w:rPr>
          <w:rFonts w:ascii="Times New Roman" w:hAnsi="Times New Roman" w:cs="Times New Roman"/>
          <w:b/>
          <w:sz w:val="24"/>
        </w:rPr>
        <w:t>1</w:t>
      </w:r>
      <w:r w:rsidR="001A0160">
        <w:rPr>
          <w:rFonts w:ascii="Times New Roman" w:hAnsi="Times New Roman" w:cs="Times New Roman"/>
          <w:b/>
          <w:sz w:val="24"/>
        </w:rPr>
        <w:t xml:space="preserve"> </w:t>
      </w:r>
      <w:r w:rsidR="001A0160">
        <w:rPr>
          <w:rFonts w:ascii="Times New Roman" w:hAnsi="Times New Roman" w:cs="Times New Roman"/>
          <w:sz w:val="24"/>
        </w:rPr>
        <w:t xml:space="preserve">or an </w:t>
      </w:r>
      <w:r w:rsidRPr="00B07257">
        <w:rPr>
          <w:rFonts w:ascii="Times New Roman" w:hAnsi="Times New Roman" w:cs="Times New Roman"/>
          <w:sz w:val="24"/>
        </w:rPr>
        <w:t>acetonitrile</w:t>
      </w:r>
      <w:r>
        <w:rPr>
          <w:rFonts w:ascii="Times New Roman" w:hAnsi="Times New Roman" w:cs="Times New Roman"/>
          <w:sz w:val="24"/>
        </w:rPr>
        <w:t xml:space="preserve"> </w:t>
      </w:r>
      <w:r w:rsidR="001A0160">
        <w:rPr>
          <w:rFonts w:ascii="Times New Roman" w:hAnsi="Times New Roman" w:cs="Times New Roman"/>
          <w:sz w:val="24"/>
        </w:rPr>
        <w:t xml:space="preserve">solution of </w:t>
      </w:r>
      <w:r w:rsidR="001A0160">
        <w:rPr>
          <w:rFonts w:ascii="Times New Roman" w:hAnsi="Times New Roman" w:cs="Times New Roman"/>
          <w:b/>
          <w:sz w:val="24"/>
        </w:rPr>
        <w:t>2</w:t>
      </w:r>
      <w:r w:rsidR="001A0160">
        <w:rPr>
          <w:rFonts w:ascii="Times New Roman" w:hAnsi="Times New Roman" w:cs="Times New Roman"/>
          <w:sz w:val="24"/>
        </w:rPr>
        <w:t xml:space="preserve"> or </w:t>
      </w:r>
      <w:r w:rsidR="001A0160">
        <w:rPr>
          <w:rFonts w:ascii="Times New Roman" w:hAnsi="Times New Roman" w:cs="Times New Roman"/>
          <w:b/>
          <w:sz w:val="24"/>
        </w:rPr>
        <w:t>3</w:t>
      </w:r>
      <w:bookmarkStart w:id="0" w:name="_GoBack"/>
      <w:bookmarkEnd w:id="0"/>
      <w:r w:rsidRPr="00B07257">
        <w:rPr>
          <w:rFonts w:ascii="Times New Roman" w:hAnsi="Times New Roman" w:cs="Times New Roman"/>
          <w:sz w:val="24"/>
        </w:rPr>
        <w:t xml:space="preserve"> (0.3 mM) for 16 h at room temperature. The dyed NiO electrode was assembled face-to-face with a platinized counter electrode (Pilkington TEC8, sheet resistance 8 Ω/square) using a 30 mm thick thermoplastic frame (Surlyn 1702, Dyesol). The electrolyte, containing LiI (1.0 M) and I</w:t>
      </w:r>
      <w:r w:rsidRPr="00B07257">
        <w:rPr>
          <w:rFonts w:ascii="Times New Roman" w:hAnsi="Times New Roman" w:cs="Times New Roman"/>
          <w:sz w:val="24"/>
          <w:vertAlign w:val="subscript"/>
        </w:rPr>
        <w:t>2</w:t>
      </w:r>
      <w:r w:rsidRPr="00B07257">
        <w:rPr>
          <w:rFonts w:ascii="Times New Roman" w:hAnsi="Times New Roman" w:cs="Times New Roman"/>
          <w:sz w:val="24"/>
        </w:rPr>
        <w:t xml:space="preserve"> (0.5 M or 0.1 M) in acetonitrile, was introduced through a pre-drilled hole in the counter electrode, which was sealed afterwards. Current-voltage measurements were measured using an Ivium CompactStat potentiostat under </w:t>
      </w:r>
      <w:r w:rsidR="004E290B">
        <w:rPr>
          <w:rFonts w:ascii="Times New Roman" w:hAnsi="Times New Roman" w:cs="Times New Roman"/>
          <w:sz w:val="24"/>
          <w:szCs w:val="24"/>
        </w:rPr>
        <w:t xml:space="preserve">AM1.5 </w:t>
      </w:r>
      <w:r w:rsidRPr="00B07257">
        <w:rPr>
          <w:rFonts w:ascii="Times New Roman" w:hAnsi="Times New Roman" w:cs="Times New Roman"/>
          <w:sz w:val="24"/>
        </w:rPr>
        <w:t xml:space="preserve">simulated sunlight from </w:t>
      </w:r>
      <w:r w:rsidRPr="00B07257">
        <w:rPr>
          <w:rFonts w:ascii="Times New Roman" w:hAnsi="Times New Roman" w:cs="Times New Roman"/>
          <w:sz w:val="24"/>
          <w:szCs w:val="24"/>
        </w:rPr>
        <w:t>an Oriel VeraSol</w:t>
      </w:r>
      <w:r w:rsidR="00CA46A1">
        <w:rPr>
          <w:rFonts w:ascii="Times New Roman" w:hAnsi="Times New Roman" w:cs="Times New Roman"/>
          <w:sz w:val="24"/>
          <w:szCs w:val="24"/>
        </w:rPr>
        <w:t>-2 Class AA LED Solar Simulator. The light intensity</w:t>
      </w:r>
      <w:r w:rsidRPr="00B07257">
        <w:rPr>
          <w:rFonts w:ascii="Times New Roman" w:hAnsi="Times New Roman" w:cs="Times New Roman"/>
          <w:sz w:val="24"/>
          <w:szCs w:val="24"/>
        </w:rPr>
        <w:t xml:space="preserve"> </w:t>
      </w:r>
      <w:r w:rsidR="00CA46A1">
        <w:rPr>
          <w:rFonts w:ascii="Times New Roman" w:hAnsi="Times New Roman" w:cs="Times New Roman"/>
          <w:sz w:val="24"/>
          <w:szCs w:val="24"/>
        </w:rPr>
        <w:t>(</w:t>
      </w:r>
      <w:r w:rsidRPr="00B07257">
        <w:rPr>
          <w:rFonts w:ascii="Times New Roman" w:hAnsi="Times New Roman" w:cs="Times New Roman"/>
          <w:sz w:val="24"/>
          <w:szCs w:val="24"/>
        </w:rPr>
        <w:t>100 mW cm</w:t>
      </w:r>
      <w:r w:rsidRPr="00B07257">
        <w:rPr>
          <w:rFonts w:ascii="Times New Roman" w:hAnsi="Times New Roman" w:cs="Times New Roman"/>
          <w:sz w:val="24"/>
          <w:szCs w:val="24"/>
          <w:vertAlign w:val="superscript"/>
        </w:rPr>
        <w:t>–2</w:t>
      </w:r>
      <w:r w:rsidR="00CA46A1">
        <w:rPr>
          <w:rFonts w:ascii="Times New Roman" w:hAnsi="Times New Roman" w:cs="Times New Roman"/>
          <w:sz w:val="24"/>
          <w:szCs w:val="24"/>
        </w:rPr>
        <w:t>) was calibrated against a certified reference cell (Newport)</w:t>
      </w:r>
      <w:r w:rsidRPr="00B07257">
        <w:rPr>
          <w:rFonts w:ascii="Times New Roman" w:hAnsi="Times New Roman" w:cs="Times New Roman"/>
          <w:sz w:val="24"/>
          <w:szCs w:val="24"/>
        </w:rPr>
        <w:t>. Incident</w:t>
      </w:r>
      <w:r w:rsidRPr="00B07257">
        <w:rPr>
          <w:rFonts w:ascii="Times New Roman" w:hAnsi="Times New Roman" w:cs="Times New Roman"/>
          <w:sz w:val="24"/>
        </w:rPr>
        <w:t xml:space="preserve"> photon-to-current conversion efficiencies were recorded using monochromatic light from the Oriel 300 W Xe lamp fitted with an AM1.5 filter, using a Cornerstone monochromator and calibrated against a certified reference Si photodiode.</w:t>
      </w:r>
    </w:p>
    <w:p w14:paraId="126078AF" w14:textId="77777777" w:rsidR="00B07257" w:rsidRPr="00AE1818" w:rsidRDefault="00B07257" w:rsidP="00F30762">
      <w:pPr>
        <w:spacing w:line="480" w:lineRule="auto"/>
        <w:jc w:val="both"/>
        <w:rPr>
          <w:rFonts w:ascii="Times New Roman" w:hAnsi="Times New Roman" w:cs="Times New Roman"/>
          <w:sz w:val="24"/>
          <w:szCs w:val="24"/>
        </w:rPr>
      </w:pPr>
    </w:p>
    <w:p w14:paraId="458F37D0" w14:textId="77777777" w:rsidR="00F30762" w:rsidRPr="00AE1818" w:rsidRDefault="00F30762" w:rsidP="005F14D9">
      <w:pPr>
        <w:pStyle w:val="Heading1"/>
        <w:spacing w:line="480" w:lineRule="auto"/>
        <w:jc w:val="both"/>
        <w:rPr>
          <w:rFonts w:ascii="Times New Roman" w:hAnsi="Times New Roman" w:cs="Times New Roman"/>
          <w:color w:val="auto"/>
          <w:sz w:val="24"/>
          <w:szCs w:val="24"/>
        </w:rPr>
      </w:pPr>
      <w:r w:rsidRPr="00AE1818">
        <w:rPr>
          <w:rFonts w:ascii="Times New Roman" w:hAnsi="Times New Roman" w:cs="Times New Roman"/>
          <w:color w:val="auto"/>
          <w:sz w:val="24"/>
          <w:szCs w:val="24"/>
        </w:rPr>
        <w:t>Results and discussion</w:t>
      </w:r>
    </w:p>
    <w:p w14:paraId="5BB4CBF4" w14:textId="77777777" w:rsidR="005E20CB" w:rsidRDefault="00CC1231" w:rsidP="005F14D9">
      <w:pPr>
        <w:pStyle w:val="Heading2"/>
        <w:spacing w:line="480" w:lineRule="auto"/>
        <w:rPr>
          <w:rFonts w:ascii="Times New Roman" w:hAnsi="Times New Roman" w:cs="Times New Roman"/>
          <w:sz w:val="24"/>
          <w:szCs w:val="24"/>
        </w:rPr>
      </w:pPr>
      <w:r w:rsidRPr="00AE1818">
        <w:rPr>
          <w:rFonts w:ascii="Times New Roman" w:hAnsi="Times New Roman" w:cs="Times New Roman"/>
          <w:b w:val="0"/>
          <w:i/>
          <w:color w:val="auto"/>
          <w:sz w:val="24"/>
          <w:szCs w:val="24"/>
        </w:rPr>
        <w:t>Synthesis</w:t>
      </w:r>
      <w:r w:rsidR="005E20CB" w:rsidRPr="005E20CB">
        <w:rPr>
          <w:rFonts w:ascii="Times New Roman" w:hAnsi="Times New Roman" w:cs="Times New Roman"/>
          <w:sz w:val="24"/>
          <w:szCs w:val="24"/>
        </w:rPr>
        <w:t xml:space="preserve"> </w:t>
      </w:r>
    </w:p>
    <w:p w14:paraId="225CF29E" w14:textId="4201340B" w:rsidR="00CC1231" w:rsidRPr="005E20CB" w:rsidRDefault="005E20CB" w:rsidP="005E20CB">
      <w:pPr>
        <w:pStyle w:val="Heading2"/>
        <w:spacing w:line="480" w:lineRule="auto"/>
        <w:jc w:val="both"/>
        <w:rPr>
          <w:rFonts w:ascii="Times New Roman" w:hAnsi="Times New Roman" w:cs="Times New Roman"/>
          <w:b w:val="0"/>
          <w:i/>
          <w:color w:val="auto"/>
          <w:sz w:val="24"/>
          <w:szCs w:val="24"/>
        </w:rPr>
      </w:pPr>
      <w:r w:rsidRPr="005E20CB">
        <w:rPr>
          <w:rFonts w:ascii="Times New Roman" w:hAnsi="Times New Roman" w:cs="Times New Roman"/>
          <w:b w:val="0"/>
          <w:color w:val="auto"/>
          <w:sz w:val="24"/>
          <w:szCs w:val="24"/>
        </w:rPr>
        <w:t>Dimethyl 5-(4-bromophenyl)-1H-pyrrole-2,3-dicarboxylate was synthesised as described previously.</w:t>
      </w:r>
      <w:r w:rsidRPr="005E20CB">
        <w:rPr>
          <w:rFonts w:ascii="Times New Roman" w:hAnsi="Times New Roman" w:cs="Times New Roman"/>
          <w:b w:val="0"/>
          <w:color w:val="auto"/>
          <w:sz w:val="24"/>
          <w:szCs w:val="24"/>
        </w:rPr>
        <w:fldChar w:fldCharType="begin" w:fldLock="1"/>
      </w:r>
      <w:r w:rsidRPr="005E20CB">
        <w:rPr>
          <w:rFonts w:ascii="Times New Roman" w:hAnsi="Times New Roman" w:cs="Times New Roman"/>
          <w:b w:val="0"/>
          <w:color w:val="auto"/>
          <w:sz w:val="24"/>
          <w:szCs w:val="24"/>
        </w:rPr>
        <w:instrText>ADDIN CSL_CITATION { "citationItems" : [ { "id" : "ITEM-1", "itemData" : { "DOI" : "10.1021/jo1011448", "ISSN" : "1520-6904", "PMID" : "20718448", "abstract" : "A nucleophilic catalysis method providing a concise synthesis of di-, tri-, and tetrasubstituted pyrroles is described. This regioselective one-pot method relies on nucleophilic catalysis of the intermolecular addition of oximes to activated alkynes and thermal rearrangement of the in situ generated O-vinyl oximes to form pyrroles that contain a functional group handle at the C3/C4 position.", "author" : [ { "dropping-particle" : "", "family" : "Ngwerume", "given" : "Simbarashe", "non-dropping-particle" : "", "parse-names" : false, "suffix" : "" }, { "dropping-particle" : "", "family" : "Camp", "given" : "Jason E", "non-dropping-particle" : "", "parse-names" : false, "suffix" : "" } ], "container-title" : "The Journal of organic chemistry", "id" : "ITEM-1", "issue" : "18", "issued" : { "date-parts" : [ [ "2010", "9" ] ] }, "page" : "6271-4", "title" : "Synthesis of highly substituted pyrroles via nucleophilic catalysis.", "type" : "article-journal", "volume" : "75" }, "uris" : [ "http://www.mendeley.com/documents/?uuid=c282b2e8-6f2f-4334-bb26-b0606cbac844" ] } ], "mendeley" : { "formattedCitation" : "&lt;sup&gt;15&lt;/sup&gt;", "plainTextFormattedCitation" : "15", "previouslyFormattedCitation" : "&lt;sup&gt;15&lt;/sup&gt;" }, "properties" : { "noteIndex" : 0 }, "schema" : "https://github.com/citation-style-language/schema/raw/master/csl-citation.json" }</w:instrText>
      </w:r>
      <w:r w:rsidRPr="005E20CB">
        <w:rPr>
          <w:rFonts w:ascii="Times New Roman" w:hAnsi="Times New Roman" w:cs="Times New Roman"/>
          <w:b w:val="0"/>
          <w:color w:val="auto"/>
          <w:sz w:val="24"/>
          <w:szCs w:val="24"/>
        </w:rPr>
        <w:fldChar w:fldCharType="separate"/>
      </w:r>
      <w:r w:rsidRPr="005E20CB">
        <w:rPr>
          <w:rFonts w:ascii="Times New Roman" w:hAnsi="Times New Roman" w:cs="Times New Roman"/>
          <w:b w:val="0"/>
          <w:noProof/>
          <w:color w:val="auto"/>
          <w:sz w:val="24"/>
          <w:szCs w:val="24"/>
          <w:vertAlign w:val="superscript"/>
        </w:rPr>
        <w:t>15</w:t>
      </w:r>
      <w:r w:rsidRPr="005E20CB">
        <w:rPr>
          <w:rFonts w:ascii="Times New Roman" w:hAnsi="Times New Roman" w:cs="Times New Roman"/>
          <w:b w:val="0"/>
          <w:color w:val="auto"/>
          <w:sz w:val="24"/>
          <w:szCs w:val="24"/>
        </w:rPr>
        <w:fldChar w:fldCharType="end"/>
      </w:r>
      <w:r w:rsidRPr="005E20CB">
        <w:rPr>
          <w:rFonts w:ascii="Times New Roman" w:hAnsi="Times New Roman" w:cs="Times New Roman"/>
          <w:b w:val="0"/>
          <w:color w:val="auto"/>
          <w:sz w:val="24"/>
          <w:szCs w:val="24"/>
        </w:rPr>
        <w:t xml:space="preserve"> The linker units were introduced by Suzuki-coupling reactions with </w:t>
      </w:r>
      <w:r w:rsidRPr="005E20CB">
        <w:rPr>
          <w:rFonts w:ascii="Times New Roman" w:hAnsi="Times New Roman" w:cs="Times New Roman"/>
          <w:b w:val="0"/>
          <w:color w:val="auto"/>
          <w:sz w:val="24"/>
          <w:szCs w:val="24"/>
          <w:lang w:val="pt-BR"/>
        </w:rPr>
        <w:t xml:space="preserve">4-formylphenyl and 5-formyl-2-thienyl boronic acids with yields of 74% and 87% respectively. For dye </w:t>
      </w:r>
      <w:r w:rsidRPr="005E20CB">
        <w:rPr>
          <w:rFonts w:ascii="Times New Roman" w:hAnsi="Times New Roman" w:cs="Times New Roman"/>
          <w:color w:val="auto"/>
          <w:sz w:val="24"/>
          <w:szCs w:val="24"/>
          <w:lang w:val="pt-BR"/>
        </w:rPr>
        <w:t>1</w:t>
      </w:r>
      <w:r w:rsidRPr="005E20CB">
        <w:rPr>
          <w:rFonts w:ascii="Times New Roman" w:hAnsi="Times New Roman" w:cs="Times New Roman"/>
          <w:b w:val="0"/>
          <w:color w:val="auto"/>
          <w:sz w:val="24"/>
          <w:szCs w:val="24"/>
          <w:lang w:val="pt-BR"/>
        </w:rPr>
        <w:t xml:space="preserve"> the anchor groups were first hydrolysed by refluxing in basic methanol followed by condensation of malononitrile. For dyes </w:t>
      </w:r>
      <w:r w:rsidRPr="005E20CB">
        <w:rPr>
          <w:rFonts w:ascii="Times New Roman" w:hAnsi="Times New Roman" w:cs="Times New Roman"/>
          <w:color w:val="auto"/>
          <w:sz w:val="24"/>
          <w:szCs w:val="24"/>
          <w:lang w:val="pt-BR"/>
        </w:rPr>
        <w:t>2</w:t>
      </w:r>
      <w:r w:rsidRPr="005E20CB">
        <w:rPr>
          <w:rFonts w:ascii="Times New Roman" w:hAnsi="Times New Roman" w:cs="Times New Roman"/>
          <w:b w:val="0"/>
          <w:color w:val="auto"/>
          <w:sz w:val="24"/>
          <w:szCs w:val="24"/>
          <w:lang w:val="pt-BR"/>
        </w:rPr>
        <w:t xml:space="preserve"> and </w:t>
      </w:r>
      <w:r w:rsidRPr="005E20CB">
        <w:rPr>
          <w:rFonts w:ascii="Times New Roman" w:hAnsi="Times New Roman" w:cs="Times New Roman"/>
          <w:color w:val="auto"/>
          <w:sz w:val="24"/>
          <w:szCs w:val="24"/>
          <w:lang w:val="pt-BR"/>
        </w:rPr>
        <w:t>3</w:t>
      </w:r>
      <w:r w:rsidRPr="005E20CB">
        <w:rPr>
          <w:rFonts w:ascii="Times New Roman" w:hAnsi="Times New Roman" w:cs="Times New Roman"/>
          <w:b w:val="0"/>
          <w:color w:val="auto"/>
          <w:sz w:val="24"/>
          <w:szCs w:val="24"/>
          <w:lang w:val="pt-BR"/>
        </w:rPr>
        <w:t xml:space="preserve"> the bodipy groups were introduced via a condensation reaction with </w:t>
      </w:r>
      <w:r w:rsidRPr="005E20CB">
        <w:rPr>
          <w:rFonts w:ascii="Times New Roman" w:hAnsi="Times New Roman" w:cs="Times New Roman"/>
          <w:b w:val="0"/>
          <w:color w:val="auto"/>
          <w:sz w:val="24"/>
          <w:szCs w:val="24"/>
        </w:rPr>
        <w:t>2,4-dimethyl-3-ethylpyrrole, oxidation with p-chloranil and subsequent coordination of boron trifluoride etherate. The anchoring groups were hydrolysed by refluxing with bromotrimethyl silane following workup with methanol. It was found that this step removed the boron fragment, resulting in formation of the dipyrromethene, which was subsequently coordinated following the same procedure as before.</w:t>
      </w:r>
    </w:p>
    <w:p w14:paraId="68D640F3" w14:textId="0DF5C308" w:rsidR="005E20CB" w:rsidRPr="00AE1818" w:rsidRDefault="00DC10D0" w:rsidP="005E20CB">
      <w:pPr>
        <w:spacing w:line="480" w:lineRule="auto"/>
        <w:ind w:right="-330"/>
        <w:jc w:val="both"/>
        <w:rPr>
          <w:rFonts w:ascii="Times New Roman" w:hAnsi="Times New Roman" w:cs="Times New Roman"/>
          <w:i/>
          <w:sz w:val="24"/>
          <w:szCs w:val="24"/>
        </w:rPr>
      </w:pPr>
      <w:r>
        <w:object w:dxaOrig="20378" w:dyaOrig="7638" w14:anchorId="24E2D1BE">
          <v:shape id="_x0000_i1028" type="#_x0000_t75" style="width:453.75pt;height:172.5pt" o:ole="">
            <v:imagedata r:id="rId15" o:title=""/>
          </v:shape>
          <o:OLEObject Type="Embed" ProgID="ChemDraw.Document.6.0" ShapeID="_x0000_i1028" DrawAspect="Content" ObjectID="_1530968176" r:id="rId16"/>
        </w:object>
      </w:r>
      <w:r w:rsidR="005E20CB" w:rsidRPr="005E20CB">
        <w:rPr>
          <w:rFonts w:ascii="Times New Roman" w:hAnsi="Times New Roman" w:cs="Times New Roman"/>
          <w:sz w:val="24"/>
          <w:szCs w:val="24"/>
        </w:rPr>
        <w:t xml:space="preserve"> </w:t>
      </w:r>
    </w:p>
    <w:p w14:paraId="6CA8BEC7" w14:textId="4718511C" w:rsidR="00DC10D0" w:rsidRPr="0081040A" w:rsidRDefault="00DC10D0" w:rsidP="005E20CB">
      <w:pPr>
        <w:jc w:val="both"/>
        <w:rPr>
          <w:rFonts w:ascii="Times New Roman" w:hAnsi="Times New Roman" w:cs="Times New Roman"/>
          <w:sz w:val="24"/>
          <w:szCs w:val="24"/>
        </w:rPr>
      </w:pPr>
      <w:r w:rsidRPr="00DC10D0">
        <w:rPr>
          <w:rFonts w:ascii="Times New Roman" w:hAnsi="Times New Roman" w:cs="Times New Roman"/>
          <w:b/>
          <w:sz w:val="24"/>
          <w:szCs w:val="24"/>
        </w:rPr>
        <w:t>Scheme 1.</w:t>
      </w:r>
      <w:r w:rsidRPr="00DC10D0">
        <w:rPr>
          <w:rFonts w:ascii="Times New Roman" w:hAnsi="Times New Roman" w:cs="Times New Roman"/>
          <w:sz w:val="24"/>
          <w:szCs w:val="24"/>
        </w:rPr>
        <w:t xml:space="preserve"> Synthesis of dyes </w:t>
      </w:r>
      <w:r w:rsidRPr="00DC10D0">
        <w:rPr>
          <w:rFonts w:ascii="Times New Roman" w:hAnsi="Times New Roman" w:cs="Times New Roman"/>
          <w:b/>
          <w:sz w:val="24"/>
          <w:szCs w:val="24"/>
        </w:rPr>
        <w:t xml:space="preserve">1-3. </w:t>
      </w:r>
      <w:r w:rsidRPr="00DC10D0">
        <w:rPr>
          <w:rFonts w:ascii="Times New Roman" w:hAnsi="Times New Roman" w:cs="Times New Roman"/>
          <w:sz w:val="24"/>
          <w:szCs w:val="24"/>
        </w:rPr>
        <w:t>Reagents and conditions: (i) 5-formyl-2-thienylboronic acid or 4-formylphenylboronic acid, Na</w:t>
      </w:r>
      <w:r w:rsidRPr="00DC10D0">
        <w:rPr>
          <w:rFonts w:ascii="Times New Roman" w:hAnsi="Times New Roman" w:cs="Times New Roman"/>
          <w:sz w:val="24"/>
          <w:szCs w:val="24"/>
          <w:vertAlign w:val="subscript"/>
        </w:rPr>
        <w:t>2</w:t>
      </w:r>
      <w:r w:rsidRPr="00DC10D0">
        <w:rPr>
          <w:rFonts w:ascii="Times New Roman" w:hAnsi="Times New Roman" w:cs="Times New Roman"/>
          <w:sz w:val="24"/>
          <w:szCs w:val="24"/>
        </w:rPr>
        <w:t>CO</w:t>
      </w:r>
      <w:r w:rsidRPr="00DC10D0">
        <w:rPr>
          <w:rFonts w:ascii="Times New Roman" w:hAnsi="Times New Roman" w:cs="Times New Roman"/>
          <w:sz w:val="24"/>
          <w:szCs w:val="24"/>
          <w:vertAlign w:val="subscript"/>
        </w:rPr>
        <w:t>3</w:t>
      </w:r>
      <w:r w:rsidRPr="00DC10D0">
        <w:rPr>
          <w:rFonts w:ascii="Times New Roman" w:hAnsi="Times New Roman" w:cs="Times New Roman"/>
          <w:sz w:val="24"/>
          <w:szCs w:val="24"/>
        </w:rPr>
        <w:t>, Pd(PPh</w:t>
      </w:r>
      <w:r w:rsidRPr="00DC10D0">
        <w:rPr>
          <w:rFonts w:ascii="Times New Roman" w:hAnsi="Times New Roman" w:cs="Times New Roman"/>
          <w:sz w:val="24"/>
          <w:szCs w:val="24"/>
          <w:vertAlign w:val="subscript"/>
        </w:rPr>
        <w:t>3</w:t>
      </w:r>
      <w:r w:rsidRPr="00DC10D0">
        <w:rPr>
          <w:rFonts w:ascii="Times New Roman" w:hAnsi="Times New Roman" w:cs="Times New Roman"/>
          <w:sz w:val="24"/>
          <w:szCs w:val="24"/>
        </w:rPr>
        <w:t>)</w:t>
      </w:r>
      <w:r w:rsidRPr="00DC10D0">
        <w:rPr>
          <w:rFonts w:ascii="Times New Roman" w:hAnsi="Times New Roman" w:cs="Times New Roman"/>
          <w:sz w:val="24"/>
          <w:szCs w:val="24"/>
          <w:vertAlign w:val="subscript"/>
        </w:rPr>
        <w:t>2</w:t>
      </w:r>
      <w:r w:rsidRPr="00DC10D0">
        <w:rPr>
          <w:rFonts w:ascii="Times New Roman" w:hAnsi="Times New Roman" w:cs="Times New Roman"/>
          <w:sz w:val="24"/>
          <w:szCs w:val="24"/>
        </w:rPr>
        <w:t>Cl</w:t>
      </w:r>
      <w:r w:rsidRPr="00DC10D0">
        <w:rPr>
          <w:rFonts w:ascii="Times New Roman" w:hAnsi="Times New Roman" w:cs="Times New Roman"/>
          <w:sz w:val="24"/>
          <w:szCs w:val="24"/>
          <w:vertAlign w:val="subscript"/>
        </w:rPr>
        <w:t>2</w:t>
      </w:r>
      <w:r w:rsidRPr="00DC10D0">
        <w:rPr>
          <w:rFonts w:ascii="Times New Roman" w:hAnsi="Times New Roman" w:cs="Times New Roman"/>
          <w:sz w:val="24"/>
          <w:szCs w:val="24"/>
        </w:rPr>
        <w:t>, H</w:t>
      </w:r>
      <w:r w:rsidRPr="00DC10D0">
        <w:rPr>
          <w:rFonts w:ascii="Times New Roman" w:hAnsi="Times New Roman" w:cs="Times New Roman"/>
          <w:sz w:val="24"/>
          <w:szCs w:val="24"/>
          <w:vertAlign w:val="subscript"/>
        </w:rPr>
        <w:t>2</w:t>
      </w:r>
      <w:r w:rsidRPr="00DC10D0">
        <w:rPr>
          <w:rFonts w:ascii="Times New Roman" w:hAnsi="Times New Roman" w:cs="Times New Roman"/>
          <w:sz w:val="24"/>
          <w:szCs w:val="24"/>
        </w:rPr>
        <w:t>O, DME, 90 °C, 12 h; (ii) NaOH, MeOH, reflux, 12 h, 63%; (iii) Malononitrile, Et</w:t>
      </w:r>
      <w:r w:rsidRPr="00DC10D0">
        <w:rPr>
          <w:rFonts w:ascii="Times New Roman" w:hAnsi="Times New Roman" w:cs="Times New Roman"/>
          <w:sz w:val="24"/>
          <w:szCs w:val="24"/>
          <w:vertAlign w:val="subscript"/>
        </w:rPr>
        <w:t>3</w:t>
      </w:r>
      <w:r w:rsidRPr="00DC10D0">
        <w:rPr>
          <w:rFonts w:ascii="Times New Roman" w:hAnsi="Times New Roman" w:cs="Times New Roman"/>
          <w:sz w:val="24"/>
          <w:szCs w:val="24"/>
        </w:rPr>
        <w:t>N, DMSO, rt, 12 h, 34%; (iv) a) 2,4-dimethyl-3-ethylpyrrole, trifluoroacetic acid, CH</w:t>
      </w:r>
      <w:r w:rsidRPr="00DC10D0">
        <w:rPr>
          <w:rFonts w:ascii="Times New Roman" w:hAnsi="Times New Roman" w:cs="Times New Roman"/>
          <w:sz w:val="24"/>
          <w:szCs w:val="24"/>
          <w:vertAlign w:val="subscript"/>
        </w:rPr>
        <w:t>2</w:t>
      </w:r>
      <w:r w:rsidRPr="00DC10D0">
        <w:rPr>
          <w:rFonts w:ascii="Times New Roman" w:hAnsi="Times New Roman" w:cs="Times New Roman"/>
          <w:sz w:val="24"/>
          <w:szCs w:val="24"/>
        </w:rPr>
        <w:t>Cl</w:t>
      </w:r>
      <w:r w:rsidRPr="00DC10D0">
        <w:rPr>
          <w:rFonts w:ascii="Times New Roman" w:hAnsi="Times New Roman" w:cs="Times New Roman"/>
          <w:sz w:val="24"/>
          <w:szCs w:val="24"/>
          <w:vertAlign w:val="subscript"/>
        </w:rPr>
        <w:t>2</w:t>
      </w:r>
      <w:r w:rsidRPr="00DC10D0">
        <w:rPr>
          <w:rFonts w:ascii="Times New Roman" w:hAnsi="Times New Roman" w:cs="Times New Roman"/>
          <w:sz w:val="24"/>
          <w:szCs w:val="24"/>
        </w:rPr>
        <w:t>, rt, 5 h; b) p-chloranil, rt, 1 h; c) NEt(iPr)</w:t>
      </w:r>
      <w:r w:rsidRPr="00DC10D0">
        <w:rPr>
          <w:rFonts w:ascii="Times New Roman" w:hAnsi="Times New Roman" w:cs="Times New Roman"/>
          <w:sz w:val="24"/>
          <w:szCs w:val="24"/>
          <w:vertAlign w:val="subscript"/>
        </w:rPr>
        <w:t>2</w:t>
      </w:r>
      <w:r w:rsidRPr="00DC10D0">
        <w:rPr>
          <w:rFonts w:ascii="Times New Roman" w:hAnsi="Times New Roman" w:cs="Times New Roman"/>
          <w:sz w:val="24"/>
          <w:szCs w:val="24"/>
        </w:rPr>
        <w:t>, rt, 15 min; -d) BF</w:t>
      </w:r>
      <w:r w:rsidRPr="00DC10D0">
        <w:rPr>
          <w:rFonts w:ascii="Times New Roman" w:hAnsi="Times New Roman" w:cs="Times New Roman"/>
          <w:sz w:val="24"/>
          <w:szCs w:val="24"/>
          <w:vertAlign w:val="subscript"/>
        </w:rPr>
        <w:t>3</w:t>
      </w:r>
      <w:r w:rsidRPr="00DC10D0">
        <w:rPr>
          <w:rFonts w:ascii="Times New Roman" w:hAnsi="Times New Roman" w:cs="Times New Roman"/>
          <w:sz w:val="24"/>
          <w:szCs w:val="24"/>
        </w:rPr>
        <w:t>·OEt</w:t>
      </w:r>
      <w:r w:rsidRPr="00DC10D0">
        <w:rPr>
          <w:rFonts w:ascii="Times New Roman" w:hAnsi="Times New Roman" w:cs="Times New Roman"/>
          <w:sz w:val="24"/>
          <w:szCs w:val="24"/>
          <w:vertAlign w:val="subscript"/>
        </w:rPr>
        <w:t>2</w:t>
      </w:r>
      <w:r w:rsidRPr="00DC10D0">
        <w:rPr>
          <w:rFonts w:ascii="Times New Roman" w:hAnsi="Times New Roman" w:cs="Times New Roman"/>
          <w:sz w:val="24"/>
          <w:szCs w:val="24"/>
        </w:rPr>
        <w:t>, rt, 1 h; (v); a) TMSBr, MeCN, reflux 7 d; b) MeOH, rt 12 h; (vi); a) NEt(iPr)</w:t>
      </w:r>
      <w:r w:rsidRPr="00DC10D0">
        <w:rPr>
          <w:rFonts w:ascii="Times New Roman" w:hAnsi="Times New Roman" w:cs="Times New Roman"/>
          <w:sz w:val="24"/>
          <w:szCs w:val="24"/>
          <w:vertAlign w:val="subscript"/>
        </w:rPr>
        <w:t xml:space="preserve">2, </w:t>
      </w:r>
      <w:r w:rsidRPr="00DC10D0">
        <w:rPr>
          <w:rFonts w:ascii="Times New Roman" w:hAnsi="Times New Roman" w:cs="Times New Roman"/>
          <w:sz w:val="24"/>
          <w:szCs w:val="24"/>
        </w:rPr>
        <w:t>CH</w:t>
      </w:r>
      <w:r w:rsidRPr="00DC10D0">
        <w:rPr>
          <w:rFonts w:ascii="Times New Roman" w:hAnsi="Times New Roman" w:cs="Times New Roman"/>
          <w:sz w:val="24"/>
          <w:szCs w:val="24"/>
          <w:vertAlign w:val="subscript"/>
        </w:rPr>
        <w:t>2</w:t>
      </w:r>
      <w:r w:rsidRPr="00DC10D0">
        <w:rPr>
          <w:rFonts w:ascii="Times New Roman" w:hAnsi="Times New Roman" w:cs="Times New Roman"/>
          <w:sz w:val="24"/>
          <w:szCs w:val="24"/>
        </w:rPr>
        <w:t>Cl</w:t>
      </w:r>
      <w:r w:rsidRPr="00DC10D0">
        <w:rPr>
          <w:rFonts w:ascii="Times New Roman" w:hAnsi="Times New Roman" w:cs="Times New Roman"/>
          <w:sz w:val="24"/>
          <w:szCs w:val="24"/>
          <w:vertAlign w:val="subscript"/>
        </w:rPr>
        <w:t>2</w:t>
      </w:r>
      <w:r w:rsidRPr="00DC10D0">
        <w:rPr>
          <w:rFonts w:ascii="Times New Roman" w:hAnsi="Times New Roman" w:cs="Times New Roman"/>
          <w:sz w:val="24"/>
          <w:szCs w:val="24"/>
        </w:rPr>
        <w:t>, rt, 15 min; b) BF</w:t>
      </w:r>
      <w:r w:rsidRPr="00DC10D0">
        <w:rPr>
          <w:rFonts w:ascii="Times New Roman" w:hAnsi="Times New Roman" w:cs="Times New Roman"/>
          <w:sz w:val="24"/>
          <w:szCs w:val="24"/>
          <w:vertAlign w:val="subscript"/>
        </w:rPr>
        <w:t>3</w:t>
      </w:r>
      <w:r w:rsidRPr="00DC10D0">
        <w:rPr>
          <w:rFonts w:ascii="Times New Roman" w:hAnsi="Times New Roman" w:cs="Times New Roman"/>
          <w:sz w:val="24"/>
          <w:szCs w:val="24"/>
        </w:rPr>
        <w:t>·OEt</w:t>
      </w:r>
      <w:r w:rsidRPr="00DC10D0">
        <w:rPr>
          <w:rFonts w:ascii="Times New Roman" w:hAnsi="Times New Roman" w:cs="Times New Roman"/>
          <w:sz w:val="24"/>
          <w:szCs w:val="24"/>
          <w:vertAlign w:val="subscript"/>
        </w:rPr>
        <w:t>2</w:t>
      </w:r>
      <w:r w:rsidRPr="00DC10D0">
        <w:rPr>
          <w:rFonts w:ascii="Times New Roman" w:hAnsi="Times New Roman" w:cs="Times New Roman"/>
          <w:sz w:val="24"/>
          <w:szCs w:val="24"/>
        </w:rPr>
        <w:t>, rt, 1 h.</w:t>
      </w:r>
    </w:p>
    <w:p w14:paraId="3ECB66D0" w14:textId="3521CC56" w:rsidR="002818CD" w:rsidRPr="00AE1818" w:rsidRDefault="002818CD" w:rsidP="00F12C11">
      <w:pPr>
        <w:rPr>
          <w:rFonts w:ascii="Times New Roman" w:hAnsi="Times New Roman" w:cs="Times New Roman"/>
          <w:sz w:val="24"/>
          <w:szCs w:val="24"/>
          <w:vertAlign w:val="subscript"/>
        </w:rPr>
      </w:pPr>
    </w:p>
    <w:p w14:paraId="3E3047E5" w14:textId="110CBD22" w:rsidR="003C5208" w:rsidRPr="00AE1818" w:rsidRDefault="003C5208" w:rsidP="005F14D9">
      <w:pPr>
        <w:pStyle w:val="Heading2"/>
        <w:spacing w:line="480" w:lineRule="auto"/>
        <w:jc w:val="both"/>
        <w:rPr>
          <w:rFonts w:ascii="Times New Roman" w:hAnsi="Times New Roman" w:cs="Times New Roman"/>
          <w:b w:val="0"/>
          <w:i/>
          <w:color w:val="auto"/>
          <w:sz w:val="24"/>
          <w:szCs w:val="24"/>
        </w:rPr>
      </w:pPr>
      <w:r w:rsidRPr="00AE1818">
        <w:rPr>
          <w:rFonts w:ascii="Times New Roman" w:hAnsi="Times New Roman" w:cs="Times New Roman"/>
          <w:b w:val="0"/>
          <w:i/>
          <w:color w:val="auto"/>
          <w:sz w:val="24"/>
          <w:szCs w:val="24"/>
        </w:rPr>
        <w:t>UV-</w:t>
      </w:r>
      <w:r w:rsidR="003C4C52" w:rsidRPr="00AE1818">
        <w:rPr>
          <w:rFonts w:ascii="Times New Roman" w:hAnsi="Times New Roman" w:cs="Times New Roman"/>
          <w:b w:val="0"/>
          <w:i/>
          <w:color w:val="auto"/>
          <w:sz w:val="24"/>
          <w:szCs w:val="24"/>
        </w:rPr>
        <w:t>v</w:t>
      </w:r>
      <w:r w:rsidRPr="00AE1818">
        <w:rPr>
          <w:rFonts w:ascii="Times New Roman" w:hAnsi="Times New Roman" w:cs="Times New Roman"/>
          <w:b w:val="0"/>
          <w:i/>
          <w:color w:val="auto"/>
          <w:sz w:val="24"/>
          <w:szCs w:val="24"/>
        </w:rPr>
        <w:t xml:space="preserve">isible </w:t>
      </w:r>
      <w:r w:rsidR="003C4C52" w:rsidRPr="00AE1818">
        <w:rPr>
          <w:rFonts w:ascii="Times New Roman" w:hAnsi="Times New Roman" w:cs="Times New Roman"/>
          <w:b w:val="0"/>
          <w:i/>
          <w:color w:val="auto"/>
          <w:sz w:val="24"/>
          <w:szCs w:val="24"/>
        </w:rPr>
        <w:t xml:space="preserve">absorption and emission </w:t>
      </w:r>
      <w:r w:rsidRPr="00AE1818">
        <w:rPr>
          <w:rFonts w:ascii="Times New Roman" w:hAnsi="Times New Roman" w:cs="Times New Roman"/>
          <w:b w:val="0"/>
          <w:i/>
          <w:color w:val="auto"/>
          <w:sz w:val="24"/>
          <w:szCs w:val="24"/>
        </w:rPr>
        <w:t>spectra</w:t>
      </w:r>
    </w:p>
    <w:p w14:paraId="5D42E1A6" w14:textId="53C53B4C" w:rsidR="00936F33" w:rsidRPr="00AE1818" w:rsidRDefault="00E04962" w:rsidP="00633E5A">
      <w:pPr>
        <w:keepNext/>
        <w:rPr>
          <w:rFonts w:ascii="Times New Roman" w:hAnsi="Times New Roman" w:cs="Times New Roman"/>
        </w:rPr>
      </w:pPr>
      <w:r w:rsidRPr="00AE1818">
        <w:rPr>
          <w:rFonts w:ascii="Times New Roman" w:hAnsi="Times New Roman" w:cs="Times New Roman"/>
        </w:rPr>
        <w:object w:dxaOrig="6826" w:dyaOrig="4778" w14:anchorId="65003384">
          <v:shape id="_x0000_i1029" type="#_x0000_t75" style="width:342pt;height:242.25pt" o:ole="">
            <v:imagedata r:id="rId17" o:title=""/>
          </v:shape>
          <o:OLEObject Type="Embed" ProgID="Origin50.Graph" ShapeID="_x0000_i1029" DrawAspect="Content" ObjectID="_1530968177" r:id="rId18"/>
        </w:object>
      </w:r>
    </w:p>
    <w:p w14:paraId="69D785C1" w14:textId="1F7F96BE" w:rsidR="00936F33" w:rsidRPr="001D6A2E" w:rsidRDefault="00936F33" w:rsidP="00936F33">
      <w:pPr>
        <w:pStyle w:val="Caption"/>
        <w:jc w:val="left"/>
        <w:rPr>
          <w:rFonts w:ascii="Times New Roman" w:hAnsi="Times New Roman"/>
          <w:sz w:val="24"/>
        </w:rPr>
      </w:pPr>
      <w:r w:rsidRPr="0051089D">
        <w:rPr>
          <w:rFonts w:ascii="Times New Roman" w:hAnsi="Times New Roman"/>
          <w:b/>
          <w:sz w:val="24"/>
        </w:rPr>
        <w:t>Figure 3a.</w:t>
      </w:r>
      <w:r w:rsidRPr="001D6A2E">
        <w:rPr>
          <w:rFonts w:ascii="Times New Roman" w:hAnsi="Times New Roman"/>
          <w:sz w:val="24"/>
        </w:rPr>
        <w:t xml:space="preserve"> Molar absorption coefficients of </w:t>
      </w:r>
      <w:r w:rsidRPr="001D6A2E">
        <w:rPr>
          <w:rFonts w:ascii="Times New Roman" w:hAnsi="Times New Roman"/>
          <w:b/>
          <w:sz w:val="24"/>
        </w:rPr>
        <w:t xml:space="preserve">1 </w:t>
      </w:r>
      <w:r w:rsidRPr="001D6A2E">
        <w:rPr>
          <w:rFonts w:ascii="Times New Roman" w:hAnsi="Times New Roman"/>
          <w:sz w:val="24"/>
        </w:rPr>
        <w:t>(in DMSO)</w:t>
      </w:r>
      <w:r w:rsidRPr="001D6A2E">
        <w:rPr>
          <w:rFonts w:ascii="Times New Roman" w:hAnsi="Times New Roman"/>
          <w:b/>
          <w:sz w:val="24"/>
        </w:rPr>
        <w:t>, 2</w:t>
      </w:r>
      <w:r w:rsidR="00E04962" w:rsidRPr="00E04962">
        <w:rPr>
          <w:rFonts w:ascii="Times New Roman" w:hAnsi="Times New Roman"/>
          <w:b/>
          <w:sz w:val="24"/>
          <w:vertAlign w:val="subscript"/>
        </w:rPr>
        <w:t>Me</w:t>
      </w:r>
      <w:r w:rsidRPr="001D6A2E">
        <w:rPr>
          <w:rFonts w:ascii="Times New Roman" w:hAnsi="Times New Roman"/>
          <w:b/>
          <w:sz w:val="24"/>
        </w:rPr>
        <w:t xml:space="preserve"> </w:t>
      </w:r>
      <w:r w:rsidRPr="001D6A2E">
        <w:rPr>
          <w:rFonts w:ascii="Times New Roman" w:hAnsi="Times New Roman"/>
          <w:sz w:val="24"/>
        </w:rPr>
        <w:t>and</w:t>
      </w:r>
      <w:r w:rsidRPr="001D6A2E">
        <w:rPr>
          <w:rFonts w:ascii="Times New Roman" w:hAnsi="Times New Roman"/>
          <w:b/>
          <w:sz w:val="24"/>
        </w:rPr>
        <w:t xml:space="preserve"> 3</w:t>
      </w:r>
      <w:r w:rsidR="00E04962" w:rsidRPr="00E04962">
        <w:rPr>
          <w:rFonts w:ascii="Times New Roman" w:hAnsi="Times New Roman"/>
          <w:b/>
          <w:sz w:val="24"/>
          <w:vertAlign w:val="subscript"/>
        </w:rPr>
        <w:t>Me</w:t>
      </w:r>
      <w:r w:rsidRPr="001D6A2E">
        <w:rPr>
          <w:rFonts w:ascii="Times New Roman" w:hAnsi="Times New Roman"/>
          <w:b/>
          <w:sz w:val="24"/>
        </w:rPr>
        <w:t xml:space="preserve"> </w:t>
      </w:r>
      <w:r w:rsidRPr="001D6A2E">
        <w:rPr>
          <w:rFonts w:ascii="Times New Roman" w:hAnsi="Times New Roman"/>
          <w:sz w:val="24"/>
        </w:rPr>
        <w:t>(in dichloromethane)</w:t>
      </w:r>
    </w:p>
    <w:p w14:paraId="41954E0C" w14:textId="130D5422" w:rsidR="00981D50" w:rsidRPr="00AE1818" w:rsidRDefault="00E04962" w:rsidP="00CC1231">
      <w:pPr>
        <w:pStyle w:val="NormalWeb"/>
        <w:spacing w:before="0" w:beforeAutospacing="0" w:after="0" w:afterAutospacing="0"/>
        <w:textAlignment w:val="baseline"/>
        <w:rPr>
          <w:b/>
          <w:bCs/>
          <w:color w:val="000000" w:themeColor="text1"/>
          <w:kern w:val="24"/>
        </w:rPr>
      </w:pPr>
      <w:r w:rsidRPr="00AE1818">
        <w:object w:dxaOrig="6836" w:dyaOrig="4786" w14:anchorId="434A4386">
          <v:shape id="_x0000_i1030" type="#_x0000_t75" style="width:341.25pt;height:239.25pt" o:ole="">
            <v:imagedata r:id="rId19" o:title=""/>
          </v:shape>
          <o:OLEObject Type="Embed" ProgID="Origin50.Graph" ShapeID="_x0000_i1030" DrawAspect="Content" ObjectID="_1530968178" r:id="rId20"/>
        </w:object>
      </w:r>
    </w:p>
    <w:p w14:paraId="35B318FB" w14:textId="4E5EF32F" w:rsidR="00CC1231" w:rsidRPr="00AE1818" w:rsidRDefault="009B75FE" w:rsidP="00CC1231">
      <w:pPr>
        <w:pStyle w:val="NormalWeb"/>
        <w:spacing w:before="0" w:beforeAutospacing="0" w:after="0" w:afterAutospacing="0"/>
        <w:textAlignment w:val="baseline"/>
        <w:rPr>
          <w:vertAlign w:val="subscript"/>
        </w:rPr>
      </w:pPr>
      <w:r w:rsidRPr="0051089D">
        <w:rPr>
          <w:b/>
          <w:bCs/>
          <w:color w:val="000000" w:themeColor="text1"/>
          <w:kern w:val="24"/>
        </w:rPr>
        <w:t>Figure 3</w:t>
      </w:r>
      <w:r w:rsidR="00936F33" w:rsidRPr="0051089D">
        <w:rPr>
          <w:b/>
          <w:bCs/>
          <w:color w:val="000000" w:themeColor="text1"/>
          <w:kern w:val="24"/>
        </w:rPr>
        <w:t>b</w:t>
      </w:r>
      <w:r w:rsidR="00CC1231" w:rsidRPr="0051089D">
        <w:rPr>
          <w:b/>
          <w:bCs/>
          <w:color w:val="000000" w:themeColor="text1"/>
          <w:kern w:val="24"/>
        </w:rPr>
        <w:t>.</w:t>
      </w:r>
      <w:r w:rsidR="00CC1231" w:rsidRPr="00AE1818">
        <w:rPr>
          <w:bCs/>
          <w:color w:val="000000" w:themeColor="text1"/>
          <w:kern w:val="24"/>
        </w:rPr>
        <w:t xml:space="preserve"> Normalised absorption and </w:t>
      </w:r>
      <w:r w:rsidR="00CC1231" w:rsidRPr="00AE1818">
        <w:rPr>
          <w:bCs/>
          <w:kern w:val="24"/>
        </w:rPr>
        <w:t>emission</w:t>
      </w:r>
      <w:r w:rsidR="00E74B4D" w:rsidRPr="00AE1818">
        <w:rPr>
          <w:bCs/>
          <w:kern w:val="24"/>
        </w:rPr>
        <w:t xml:space="preserve"> spectra</w:t>
      </w:r>
      <w:r w:rsidR="00CC1231" w:rsidRPr="00AE1818">
        <w:rPr>
          <w:bCs/>
          <w:kern w:val="24"/>
        </w:rPr>
        <w:t xml:space="preserve"> of </w:t>
      </w:r>
      <w:r w:rsidR="00CC1231" w:rsidRPr="00AE1818">
        <w:rPr>
          <w:b/>
          <w:bCs/>
          <w:kern w:val="24"/>
        </w:rPr>
        <w:t>2</w:t>
      </w:r>
      <w:r w:rsidR="00CC1231" w:rsidRPr="00AE1818">
        <w:rPr>
          <w:b/>
          <w:bCs/>
          <w:kern w:val="24"/>
          <w:vertAlign w:val="subscript"/>
        </w:rPr>
        <w:t>Me</w:t>
      </w:r>
      <w:r w:rsidR="00CC1231" w:rsidRPr="00AE1818">
        <w:rPr>
          <w:bCs/>
          <w:kern w:val="24"/>
          <w:position w:val="-12"/>
          <w:vertAlign w:val="subscript"/>
        </w:rPr>
        <w:t xml:space="preserve"> </w:t>
      </w:r>
      <w:r w:rsidR="00CC1231" w:rsidRPr="00AE1818">
        <w:rPr>
          <w:bCs/>
          <w:kern w:val="24"/>
        </w:rPr>
        <w:t xml:space="preserve">and </w:t>
      </w:r>
      <w:r w:rsidR="00CC1231" w:rsidRPr="00AE1818">
        <w:rPr>
          <w:b/>
          <w:bCs/>
          <w:kern w:val="24"/>
        </w:rPr>
        <w:t>3</w:t>
      </w:r>
      <w:r w:rsidR="00CC1231" w:rsidRPr="00AE1818">
        <w:rPr>
          <w:b/>
          <w:bCs/>
          <w:kern w:val="24"/>
          <w:vertAlign w:val="subscript"/>
        </w:rPr>
        <w:t>Me</w:t>
      </w:r>
      <w:r w:rsidR="00CC1231" w:rsidRPr="00AE1818">
        <w:rPr>
          <w:bCs/>
          <w:kern w:val="24"/>
          <w:position w:val="-12"/>
          <w:vertAlign w:val="subscript"/>
        </w:rPr>
        <w:t xml:space="preserve"> </w:t>
      </w:r>
      <w:r w:rsidR="00CC1231" w:rsidRPr="00AE1818">
        <w:rPr>
          <w:bCs/>
          <w:kern w:val="24"/>
        </w:rPr>
        <w:t xml:space="preserve">in </w:t>
      </w:r>
      <w:r w:rsidR="00633E5A" w:rsidRPr="00AE1818">
        <w:rPr>
          <w:bCs/>
          <w:kern w:val="24"/>
        </w:rPr>
        <w:t>dichloromethane.</w:t>
      </w:r>
    </w:p>
    <w:p w14:paraId="32D21673" w14:textId="77777777" w:rsidR="00CC1231" w:rsidRPr="00AE1818" w:rsidRDefault="00CC1231" w:rsidP="00B96AC2">
      <w:pPr>
        <w:spacing w:line="480" w:lineRule="auto"/>
        <w:ind w:right="-188"/>
        <w:jc w:val="both"/>
        <w:rPr>
          <w:rFonts w:ascii="Times New Roman" w:hAnsi="Times New Roman" w:cs="Times New Roman"/>
          <w:sz w:val="24"/>
          <w:szCs w:val="24"/>
        </w:rPr>
      </w:pPr>
    </w:p>
    <w:p w14:paraId="40B3F545" w14:textId="3EBB3AC9" w:rsidR="00B96AC2" w:rsidRDefault="003C5208" w:rsidP="002818CD">
      <w:pPr>
        <w:spacing w:line="480" w:lineRule="auto"/>
        <w:ind w:right="-188"/>
        <w:jc w:val="both"/>
        <w:rPr>
          <w:rFonts w:ascii="Times New Roman" w:hAnsi="Times New Roman" w:cs="Times New Roman"/>
          <w:sz w:val="24"/>
          <w:szCs w:val="24"/>
        </w:rPr>
      </w:pPr>
      <w:r w:rsidRPr="00AE1818">
        <w:rPr>
          <w:rFonts w:ascii="Times New Roman" w:hAnsi="Times New Roman" w:cs="Times New Roman"/>
          <w:sz w:val="24"/>
          <w:szCs w:val="24"/>
        </w:rPr>
        <w:t xml:space="preserve">Absorption </w:t>
      </w:r>
      <w:r w:rsidR="00A96E91" w:rsidRPr="00AE1818">
        <w:rPr>
          <w:rFonts w:ascii="Times New Roman" w:hAnsi="Times New Roman" w:cs="Times New Roman"/>
          <w:sz w:val="24"/>
          <w:szCs w:val="24"/>
        </w:rPr>
        <w:t xml:space="preserve">and emission </w:t>
      </w:r>
      <w:r w:rsidRPr="00AE1818">
        <w:rPr>
          <w:rFonts w:ascii="Times New Roman" w:hAnsi="Times New Roman" w:cs="Times New Roman"/>
          <w:sz w:val="24"/>
          <w:szCs w:val="24"/>
        </w:rPr>
        <w:t xml:space="preserve">spectra of </w:t>
      </w:r>
      <w:r w:rsidR="00A96E91" w:rsidRPr="00AE1818">
        <w:rPr>
          <w:rFonts w:ascii="Times New Roman" w:hAnsi="Times New Roman" w:cs="Times New Roman"/>
          <w:b/>
          <w:sz w:val="24"/>
          <w:szCs w:val="24"/>
        </w:rPr>
        <w:t xml:space="preserve">1 </w:t>
      </w:r>
      <w:r w:rsidR="00A96E91" w:rsidRPr="00AE1818">
        <w:rPr>
          <w:rFonts w:ascii="Times New Roman" w:hAnsi="Times New Roman" w:cs="Times New Roman"/>
          <w:sz w:val="24"/>
          <w:szCs w:val="24"/>
        </w:rPr>
        <w:t xml:space="preserve">and </w:t>
      </w:r>
      <w:r w:rsidRPr="00AE1818">
        <w:rPr>
          <w:rFonts w:ascii="Times New Roman" w:hAnsi="Times New Roman" w:cs="Times New Roman"/>
          <w:sz w:val="24"/>
          <w:szCs w:val="24"/>
        </w:rPr>
        <w:t>the methyl esters of the dyes</w:t>
      </w:r>
      <w:r w:rsidR="0025148F">
        <w:rPr>
          <w:rFonts w:ascii="Times New Roman" w:hAnsi="Times New Roman" w:cs="Times New Roman"/>
          <w:sz w:val="24"/>
          <w:szCs w:val="24"/>
        </w:rPr>
        <w:t>,</w:t>
      </w:r>
      <w:r w:rsidR="00A96E91" w:rsidRPr="00AE1818">
        <w:rPr>
          <w:rFonts w:ascii="Times New Roman" w:hAnsi="Times New Roman" w:cs="Times New Roman"/>
          <w:sz w:val="24"/>
          <w:szCs w:val="24"/>
        </w:rPr>
        <w:t xml:space="preserve"> </w:t>
      </w:r>
      <w:r w:rsidR="00A96E91" w:rsidRPr="00AE1818">
        <w:rPr>
          <w:rFonts w:ascii="Times New Roman" w:hAnsi="Times New Roman" w:cs="Times New Roman"/>
          <w:b/>
          <w:sz w:val="24"/>
          <w:szCs w:val="24"/>
        </w:rPr>
        <w:t>2</w:t>
      </w:r>
      <w:r w:rsidR="00A96E91" w:rsidRPr="00AE1818">
        <w:rPr>
          <w:rFonts w:ascii="Times New Roman" w:hAnsi="Times New Roman" w:cs="Times New Roman"/>
          <w:sz w:val="24"/>
          <w:szCs w:val="24"/>
          <w:vertAlign w:val="subscript"/>
        </w:rPr>
        <w:t>Me</w:t>
      </w:r>
      <w:r w:rsidR="00A96E91" w:rsidRPr="00AE1818">
        <w:rPr>
          <w:rFonts w:ascii="Times New Roman" w:hAnsi="Times New Roman" w:cs="Times New Roman"/>
          <w:b/>
          <w:sz w:val="24"/>
          <w:szCs w:val="24"/>
        </w:rPr>
        <w:t xml:space="preserve"> </w:t>
      </w:r>
      <w:r w:rsidR="00A96E91" w:rsidRPr="00AE1818">
        <w:rPr>
          <w:rFonts w:ascii="Times New Roman" w:hAnsi="Times New Roman" w:cs="Times New Roman"/>
          <w:sz w:val="24"/>
          <w:szCs w:val="24"/>
        </w:rPr>
        <w:t xml:space="preserve">and </w:t>
      </w:r>
      <w:r w:rsidR="00A96E91" w:rsidRPr="00AE1818">
        <w:rPr>
          <w:rFonts w:ascii="Times New Roman" w:hAnsi="Times New Roman" w:cs="Times New Roman"/>
          <w:b/>
          <w:sz w:val="24"/>
          <w:szCs w:val="24"/>
        </w:rPr>
        <w:t>3</w:t>
      </w:r>
      <w:r w:rsidR="00A96E91" w:rsidRPr="00AE1818">
        <w:rPr>
          <w:rFonts w:ascii="Times New Roman" w:hAnsi="Times New Roman" w:cs="Times New Roman"/>
          <w:sz w:val="24"/>
          <w:szCs w:val="24"/>
          <w:vertAlign w:val="subscript"/>
        </w:rPr>
        <w:t>Me</w:t>
      </w:r>
      <w:r w:rsidR="0025148F" w:rsidRPr="0025148F">
        <w:rPr>
          <w:rFonts w:ascii="Times New Roman" w:hAnsi="Times New Roman" w:cs="Times New Roman"/>
          <w:sz w:val="24"/>
          <w:szCs w:val="24"/>
        </w:rPr>
        <w:t>,</w:t>
      </w:r>
      <w:r w:rsidR="00A96E91" w:rsidRPr="00AE1818">
        <w:rPr>
          <w:rFonts w:ascii="Times New Roman" w:hAnsi="Times New Roman" w:cs="Times New Roman"/>
          <w:sz w:val="24"/>
          <w:szCs w:val="24"/>
        </w:rPr>
        <w:t xml:space="preserve"> </w:t>
      </w:r>
      <w:r w:rsidRPr="00AE1818">
        <w:rPr>
          <w:rFonts w:ascii="Times New Roman" w:hAnsi="Times New Roman" w:cs="Times New Roman"/>
          <w:sz w:val="24"/>
          <w:szCs w:val="24"/>
        </w:rPr>
        <w:t>in solution</w:t>
      </w:r>
      <w:r w:rsidR="00A96E91" w:rsidRPr="00AE1818">
        <w:rPr>
          <w:rFonts w:ascii="Times New Roman" w:hAnsi="Times New Roman" w:cs="Times New Roman"/>
          <w:sz w:val="24"/>
          <w:szCs w:val="24"/>
        </w:rPr>
        <w:t xml:space="preserve"> are shown in Figure 3.</w:t>
      </w:r>
      <w:r w:rsidR="00391824" w:rsidRPr="00AE1818">
        <w:rPr>
          <w:rFonts w:ascii="Times New Roman" w:hAnsi="Times New Roman" w:cs="Times New Roman"/>
          <w:sz w:val="24"/>
          <w:szCs w:val="24"/>
        </w:rPr>
        <w:t xml:space="preserve"> The spectra of b</w:t>
      </w:r>
      <w:r w:rsidRPr="00AE1818">
        <w:rPr>
          <w:rFonts w:ascii="Times New Roman" w:hAnsi="Times New Roman" w:cs="Times New Roman"/>
          <w:sz w:val="24"/>
          <w:szCs w:val="24"/>
        </w:rPr>
        <w:t xml:space="preserve">oth </w:t>
      </w:r>
      <w:r w:rsidR="00391824" w:rsidRPr="00AE1818">
        <w:rPr>
          <w:rFonts w:ascii="Times New Roman" w:hAnsi="Times New Roman" w:cs="Times New Roman"/>
          <w:b/>
          <w:sz w:val="24"/>
          <w:szCs w:val="24"/>
        </w:rPr>
        <w:t>2</w:t>
      </w:r>
      <w:r w:rsidR="00391824" w:rsidRPr="00AE1818">
        <w:rPr>
          <w:rFonts w:ascii="Times New Roman" w:hAnsi="Times New Roman" w:cs="Times New Roman"/>
          <w:b/>
          <w:sz w:val="24"/>
          <w:szCs w:val="24"/>
          <w:vertAlign w:val="subscript"/>
        </w:rPr>
        <w:t>Me</w:t>
      </w:r>
      <w:r w:rsidRPr="00AE1818">
        <w:rPr>
          <w:rFonts w:ascii="Times New Roman" w:hAnsi="Times New Roman" w:cs="Times New Roman"/>
          <w:sz w:val="24"/>
          <w:szCs w:val="24"/>
        </w:rPr>
        <w:t xml:space="preserve"> and </w:t>
      </w:r>
      <w:r w:rsidR="00391824" w:rsidRPr="00AE1818">
        <w:rPr>
          <w:rFonts w:ascii="Times New Roman" w:hAnsi="Times New Roman" w:cs="Times New Roman"/>
          <w:b/>
          <w:sz w:val="24"/>
          <w:szCs w:val="24"/>
        </w:rPr>
        <w:t>3</w:t>
      </w:r>
      <w:r w:rsidR="00391824" w:rsidRPr="00AE1818">
        <w:rPr>
          <w:rFonts w:ascii="Times New Roman" w:hAnsi="Times New Roman" w:cs="Times New Roman"/>
          <w:b/>
          <w:sz w:val="24"/>
          <w:szCs w:val="24"/>
          <w:vertAlign w:val="subscript"/>
        </w:rPr>
        <w:t>Me</w:t>
      </w:r>
      <w:r w:rsidR="00B96AC2" w:rsidRPr="00AE1818">
        <w:rPr>
          <w:rFonts w:ascii="Times New Roman" w:hAnsi="Times New Roman" w:cs="Times New Roman"/>
          <w:sz w:val="24"/>
          <w:szCs w:val="24"/>
        </w:rPr>
        <w:t xml:space="preserve"> </w:t>
      </w:r>
      <w:r w:rsidR="00391824" w:rsidRPr="00AE1818">
        <w:rPr>
          <w:rFonts w:ascii="Times New Roman" w:hAnsi="Times New Roman" w:cs="Times New Roman"/>
          <w:sz w:val="24"/>
          <w:szCs w:val="24"/>
        </w:rPr>
        <w:t>and the small Stokes shift are characteristic of</w:t>
      </w:r>
      <w:r w:rsidR="00B96AC2" w:rsidRPr="00AE1818">
        <w:rPr>
          <w:rFonts w:ascii="Times New Roman" w:hAnsi="Times New Roman" w:cs="Times New Roman"/>
          <w:sz w:val="24"/>
          <w:szCs w:val="24"/>
        </w:rPr>
        <w:t xml:space="preserve"> b</w:t>
      </w:r>
      <w:r w:rsidR="002818CD" w:rsidRPr="00AE1818">
        <w:rPr>
          <w:rFonts w:ascii="Times New Roman" w:hAnsi="Times New Roman" w:cs="Times New Roman"/>
          <w:sz w:val="24"/>
          <w:szCs w:val="24"/>
        </w:rPr>
        <w:t>odipy</w:t>
      </w:r>
      <w:r w:rsidR="00B96AC2" w:rsidRPr="00AE1818">
        <w:rPr>
          <w:rFonts w:ascii="Times New Roman" w:hAnsi="Times New Roman" w:cs="Times New Roman"/>
          <w:sz w:val="24"/>
          <w:szCs w:val="24"/>
        </w:rPr>
        <w:t xml:space="preserve"> </w:t>
      </w:r>
      <w:r w:rsidR="00391824" w:rsidRPr="00AE1818">
        <w:rPr>
          <w:rFonts w:ascii="Times New Roman" w:hAnsi="Times New Roman" w:cs="Times New Roman"/>
          <w:sz w:val="24"/>
          <w:szCs w:val="24"/>
        </w:rPr>
        <w:t>derivatives</w:t>
      </w:r>
      <w:r w:rsidR="00B96AC2" w:rsidRPr="00AE1818">
        <w:rPr>
          <w:rFonts w:ascii="Times New Roman" w:hAnsi="Times New Roman" w:cs="Times New Roman"/>
          <w:sz w:val="24"/>
          <w:szCs w:val="24"/>
        </w:rPr>
        <w:t>.</w:t>
      </w:r>
      <w:r w:rsidR="00911C01">
        <w:rPr>
          <w:rFonts w:ascii="Times New Roman" w:hAnsi="Times New Roman" w:cs="Times New Roman"/>
          <w:sz w:val="24"/>
          <w:szCs w:val="24"/>
        </w:rPr>
        <w:t xml:space="preserve"> </w:t>
      </w:r>
      <w:r w:rsidR="00391824" w:rsidRPr="00AE1818">
        <w:rPr>
          <w:rFonts w:ascii="Times New Roman" w:hAnsi="Times New Roman" w:cs="Times New Roman"/>
          <w:sz w:val="24"/>
          <w:szCs w:val="24"/>
        </w:rPr>
        <w:t xml:space="preserve">The spectra for </w:t>
      </w:r>
      <w:r w:rsidR="00391824" w:rsidRPr="00AE1818">
        <w:rPr>
          <w:rFonts w:ascii="Times New Roman" w:hAnsi="Times New Roman" w:cs="Times New Roman"/>
          <w:b/>
          <w:sz w:val="24"/>
          <w:szCs w:val="24"/>
        </w:rPr>
        <w:t>3</w:t>
      </w:r>
      <w:r w:rsidR="00391824" w:rsidRPr="00AE1818">
        <w:rPr>
          <w:rFonts w:ascii="Times New Roman" w:hAnsi="Times New Roman" w:cs="Times New Roman"/>
          <w:b/>
          <w:sz w:val="24"/>
          <w:szCs w:val="24"/>
          <w:vertAlign w:val="subscript"/>
        </w:rPr>
        <w:t>Me</w:t>
      </w:r>
      <w:r w:rsidR="00391824" w:rsidRPr="00AE1818">
        <w:rPr>
          <w:rFonts w:ascii="Times New Roman" w:hAnsi="Times New Roman" w:cs="Times New Roman"/>
          <w:sz w:val="24"/>
          <w:szCs w:val="24"/>
        </w:rPr>
        <w:t xml:space="preserve"> were red-shifted relative to </w:t>
      </w:r>
      <w:r w:rsidR="00391824" w:rsidRPr="00AE1818">
        <w:rPr>
          <w:rFonts w:ascii="Times New Roman" w:hAnsi="Times New Roman" w:cs="Times New Roman"/>
          <w:b/>
          <w:sz w:val="24"/>
          <w:szCs w:val="24"/>
        </w:rPr>
        <w:t>2</w:t>
      </w:r>
      <w:r w:rsidR="00391824" w:rsidRPr="00AE1818">
        <w:rPr>
          <w:rFonts w:ascii="Times New Roman" w:hAnsi="Times New Roman" w:cs="Times New Roman"/>
          <w:b/>
          <w:sz w:val="24"/>
          <w:szCs w:val="24"/>
          <w:vertAlign w:val="subscript"/>
        </w:rPr>
        <w:t xml:space="preserve">Me </w:t>
      </w:r>
      <w:r w:rsidR="00391824" w:rsidRPr="00AE1818">
        <w:rPr>
          <w:rFonts w:ascii="Times New Roman" w:hAnsi="Times New Roman" w:cs="Times New Roman"/>
          <w:sz w:val="24"/>
          <w:szCs w:val="24"/>
        </w:rPr>
        <w:t xml:space="preserve">which implies that the electronic properties of the spacer affect the electronic properties of the </w:t>
      </w:r>
      <w:r w:rsidR="00216932" w:rsidRPr="00AE1818">
        <w:rPr>
          <w:rFonts w:ascii="Times New Roman" w:hAnsi="Times New Roman" w:cs="Times New Roman"/>
          <w:sz w:val="24"/>
          <w:szCs w:val="24"/>
        </w:rPr>
        <w:t>electron acceptor</w:t>
      </w:r>
      <w:r w:rsidR="00391824" w:rsidRPr="00AE1818">
        <w:rPr>
          <w:rFonts w:ascii="Times New Roman" w:hAnsi="Times New Roman" w:cs="Times New Roman"/>
          <w:sz w:val="24"/>
          <w:szCs w:val="24"/>
        </w:rPr>
        <w:t>.</w:t>
      </w:r>
      <w:r w:rsidR="00391824" w:rsidRPr="00AE1818">
        <w:rPr>
          <w:rFonts w:ascii="Times New Roman" w:hAnsi="Times New Roman" w:cs="Times New Roman"/>
          <w:sz w:val="24"/>
          <w:szCs w:val="24"/>
        </w:rPr>
        <w:softHyphen/>
      </w:r>
      <w:r w:rsidR="00CA083E" w:rsidRPr="00AE1818">
        <w:rPr>
          <w:rFonts w:ascii="Times New Roman" w:hAnsi="Times New Roman" w:cs="Times New Roman"/>
          <w:sz w:val="24"/>
          <w:szCs w:val="24"/>
        </w:rPr>
        <w:t xml:space="preserve"> </w:t>
      </w:r>
      <w:r w:rsidR="00391824" w:rsidRPr="00AE1818">
        <w:rPr>
          <w:rFonts w:ascii="Times New Roman" w:hAnsi="Times New Roman" w:cs="Times New Roman"/>
          <w:sz w:val="24"/>
          <w:szCs w:val="24"/>
        </w:rPr>
        <w:t xml:space="preserve">The absorption spectrum of </w:t>
      </w:r>
      <w:r w:rsidR="00391824" w:rsidRPr="00AE1818">
        <w:rPr>
          <w:rFonts w:ascii="Times New Roman" w:hAnsi="Times New Roman" w:cs="Times New Roman"/>
          <w:b/>
          <w:sz w:val="24"/>
          <w:szCs w:val="24"/>
        </w:rPr>
        <w:t>1</w:t>
      </w:r>
      <w:r w:rsidR="00B96AC2" w:rsidRPr="00AE1818">
        <w:rPr>
          <w:rFonts w:ascii="Times New Roman" w:hAnsi="Times New Roman" w:cs="Times New Roman"/>
          <w:sz w:val="24"/>
          <w:szCs w:val="24"/>
        </w:rPr>
        <w:t xml:space="preserve"> </w:t>
      </w:r>
      <w:r w:rsidR="00391824" w:rsidRPr="00AE1818">
        <w:rPr>
          <w:rFonts w:ascii="Times New Roman" w:hAnsi="Times New Roman" w:cs="Times New Roman"/>
          <w:sz w:val="24"/>
          <w:szCs w:val="24"/>
        </w:rPr>
        <w:t xml:space="preserve">has a maximum at higher energy than </w:t>
      </w:r>
      <w:r w:rsidR="00391824" w:rsidRPr="00AE1818">
        <w:rPr>
          <w:rFonts w:ascii="Times New Roman" w:hAnsi="Times New Roman" w:cs="Times New Roman"/>
          <w:b/>
          <w:sz w:val="24"/>
          <w:szCs w:val="24"/>
        </w:rPr>
        <w:t>2</w:t>
      </w:r>
      <w:r w:rsidR="00391824" w:rsidRPr="00AE1818">
        <w:rPr>
          <w:rFonts w:ascii="Times New Roman" w:hAnsi="Times New Roman" w:cs="Times New Roman"/>
          <w:sz w:val="24"/>
          <w:szCs w:val="24"/>
        </w:rPr>
        <w:t xml:space="preserve"> and </w:t>
      </w:r>
      <w:r w:rsidR="00391824" w:rsidRPr="00AE1818">
        <w:rPr>
          <w:rFonts w:ascii="Times New Roman" w:hAnsi="Times New Roman" w:cs="Times New Roman"/>
          <w:b/>
          <w:sz w:val="24"/>
          <w:szCs w:val="24"/>
        </w:rPr>
        <w:t>3</w:t>
      </w:r>
      <w:r w:rsidR="00391824" w:rsidRPr="00AE1818">
        <w:rPr>
          <w:rFonts w:ascii="Times New Roman" w:hAnsi="Times New Roman" w:cs="Times New Roman"/>
          <w:sz w:val="24"/>
          <w:szCs w:val="24"/>
        </w:rPr>
        <w:t>, which</w:t>
      </w:r>
      <w:r w:rsidR="00B96AC2" w:rsidRPr="00AE1818">
        <w:rPr>
          <w:rFonts w:ascii="Times New Roman" w:hAnsi="Times New Roman" w:cs="Times New Roman"/>
          <w:sz w:val="24"/>
          <w:szCs w:val="24"/>
        </w:rPr>
        <w:t xml:space="preserve"> overlapped with the absorption of the NiO when adsorbed </w:t>
      </w:r>
      <w:r w:rsidR="00C856FF">
        <w:rPr>
          <w:rFonts w:ascii="Times New Roman" w:hAnsi="Times New Roman" w:cs="Times New Roman"/>
          <w:sz w:val="24"/>
          <w:szCs w:val="24"/>
        </w:rPr>
        <w:t>on</w:t>
      </w:r>
      <w:r w:rsidR="00B96AC2" w:rsidRPr="00AE1818">
        <w:rPr>
          <w:rFonts w:ascii="Times New Roman" w:hAnsi="Times New Roman" w:cs="Times New Roman"/>
          <w:sz w:val="24"/>
          <w:szCs w:val="24"/>
        </w:rPr>
        <w:t>to the surface</w:t>
      </w:r>
      <w:r w:rsidR="00070DB5" w:rsidRPr="00AE1818">
        <w:rPr>
          <w:rFonts w:ascii="Times New Roman" w:hAnsi="Times New Roman" w:cs="Times New Roman"/>
          <w:sz w:val="24"/>
          <w:szCs w:val="24"/>
        </w:rPr>
        <w:t xml:space="preserve"> (See</w:t>
      </w:r>
      <w:r w:rsidR="00206831">
        <w:rPr>
          <w:rFonts w:ascii="Times New Roman" w:hAnsi="Times New Roman" w:cs="Times New Roman"/>
          <w:sz w:val="24"/>
          <w:szCs w:val="24"/>
        </w:rPr>
        <w:t xml:space="preserve"> Figure S3</w:t>
      </w:r>
      <w:r w:rsidR="003004BA" w:rsidRPr="00AE1818">
        <w:rPr>
          <w:rFonts w:ascii="Times New Roman" w:hAnsi="Times New Roman" w:cs="Times New Roman"/>
          <w:sz w:val="24"/>
          <w:szCs w:val="24"/>
        </w:rPr>
        <w:t xml:space="preserve"> in the</w:t>
      </w:r>
      <w:r w:rsidR="00070DB5" w:rsidRPr="00AE1818">
        <w:rPr>
          <w:rFonts w:ascii="Times New Roman" w:hAnsi="Times New Roman" w:cs="Times New Roman"/>
          <w:sz w:val="24"/>
          <w:szCs w:val="24"/>
        </w:rPr>
        <w:t xml:space="preserve"> ESI).</w:t>
      </w:r>
      <w:r w:rsidR="00911C01">
        <w:rPr>
          <w:rFonts w:ascii="Times New Roman" w:hAnsi="Times New Roman" w:cs="Times New Roman"/>
          <w:sz w:val="24"/>
          <w:szCs w:val="24"/>
        </w:rPr>
        <w:t xml:space="preserve"> </w:t>
      </w:r>
      <w:r w:rsidR="00B96AC2" w:rsidRPr="00AE1818">
        <w:rPr>
          <w:rFonts w:ascii="Times New Roman" w:hAnsi="Times New Roman" w:cs="Times New Roman"/>
          <w:sz w:val="24"/>
          <w:szCs w:val="24"/>
        </w:rPr>
        <w:t xml:space="preserve">Organic push-pull dyes with a </w:t>
      </w:r>
      <w:r w:rsidR="00B04FEB">
        <w:rPr>
          <w:rFonts w:ascii="Times New Roman" w:hAnsi="Times New Roman" w:cs="Times New Roman"/>
          <w:sz w:val="24"/>
          <w:szCs w:val="24"/>
        </w:rPr>
        <w:t>maleo</w:t>
      </w:r>
      <w:r w:rsidR="00B96AC2" w:rsidRPr="00AE1818">
        <w:rPr>
          <w:rFonts w:ascii="Times New Roman" w:hAnsi="Times New Roman" w:cs="Times New Roman"/>
          <w:sz w:val="24"/>
          <w:szCs w:val="24"/>
        </w:rPr>
        <w:t>nitrile acceptor group, such as</w:t>
      </w:r>
      <w:r w:rsidR="00B96AC2" w:rsidRPr="00AE1818">
        <w:rPr>
          <w:rFonts w:ascii="Times New Roman" w:hAnsi="Times New Roman" w:cs="Times New Roman"/>
          <w:b/>
          <w:sz w:val="24"/>
          <w:szCs w:val="24"/>
        </w:rPr>
        <w:t xml:space="preserve"> </w:t>
      </w:r>
      <w:r w:rsidR="00C856FF" w:rsidRPr="00C856FF">
        <w:rPr>
          <w:rFonts w:ascii="Times New Roman" w:hAnsi="Times New Roman" w:cs="Times New Roman"/>
          <w:b/>
          <w:sz w:val="24"/>
          <w:szCs w:val="24"/>
        </w:rPr>
        <w:t>P1</w:t>
      </w:r>
      <w:r w:rsidR="00B96AC2" w:rsidRPr="00AE1818">
        <w:rPr>
          <w:rFonts w:ascii="Times New Roman" w:hAnsi="Times New Roman" w:cs="Times New Roman"/>
          <w:sz w:val="24"/>
          <w:szCs w:val="24"/>
        </w:rPr>
        <w:t>, usually have a much lower</w:t>
      </w:r>
      <w:r w:rsidR="005515C2" w:rsidRPr="00AE1818">
        <w:rPr>
          <w:rFonts w:ascii="Times New Roman" w:hAnsi="Times New Roman" w:cs="Times New Roman"/>
          <w:sz w:val="24"/>
          <w:szCs w:val="24"/>
        </w:rPr>
        <w:t xml:space="preserve"> energy absorption with a maximum</w:t>
      </w:r>
      <w:r w:rsidR="00B96AC2" w:rsidRPr="00AE1818">
        <w:rPr>
          <w:rFonts w:ascii="Times New Roman" w:hAnsi="Times New Roman" w:cs="Times New Roman"/>
          <w:sz w:val="24"/>
          <w:szCs w:val="24"/>
        </w:rPr>
        <w:t xml:space="preserve"> around 500 nm.</w:t>
      </w:r>
      <w:r w:rsidR="00070DB5"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"10.1021/ja8001474", "ISSN" : "1520-5126", "PMID" : "18553967", "abstract" : "A successful model for the design of efficient dyes for p-type dye-sensitized solar cells (DSSCs) is presented. As an example, a novel and efficient organic dye containing a triphenylamine chromophore has been synthesized and successfully applied in a p-type DSSC. The highest incident photon-to-current conversion efficiency (IPCE) of 18% in the visible region has been obtained, which is the highest value so far in p-type DSSCs. This is remarkably high, considering that only 600 nm thin NiO mesoporous films were used as p-type DSSC electrodes.", "author" : [ { "dropping-particle" : "", "family" : "Qin", "given" : "Peng", "non-dropping-particle" : "", "parse-names" : false, "suffix" : "" }, { "dropping-particle" : "", "family" : "Zhu", "given" : "Hongjun", "non-dropping-particle" : "", "parse-names" : false, "suffix" : "" }, { "dropping-particle" : "", "family" : "Edvinsson", "given" : "Tomas", "non-dropping-particle" : "", "parse-names" : false, "suffix" : "" }, { "dropping-particle" : "", "family" : "Boschloo", "given" : "Gerrit", "non-dropping-particle" : "", "parse-names" : false, "suffix" : "" }, { "dropping-particle" : "", "family" : "Hagfeldt", "given" : "Anders", "non-dropping-particle" : "", "parse-names" : false, "suffix" : "" }, { "dropping-particle" : "", "family" : "Sun", "given" : "Licheng", "non-dropping-particle" : "", "parse-names" : false, "suffix" : "" } ], "container-title" : "Journal of the American Chemical Society", "id" : "ITEM-1", "issue" : "27", "issued" : { "date-parts" : [ [ "2008", "7", "9" ] ] }, "note" : "From Duplicate 1 ( \n\n\nDesign of an organic chromophore for p-type dye-sensitized solar cells.\n\n\n- Qin, Peng; Zhu, Hongjun; Edvinsson, Tomas; Boschloo, Gerrit; Hagfeldt, Anders; Sun, Licheng )\nAnd Duplicate 2 ( \n\n\nDesign of an organic chromophore for p-type dye-sensitized solar cells.\n\n\n- Qin, Peng; Zhu, Hongjun; Edvinsson, Tomas; Boschloo, Gerrit; Hagfeldt, Anders; Sun, Licheng )\n\n", "page" : "8570-1", "title" : "Design of an organic chromophore for p-type dye-sensitized solar cells.", "type" : "article-journal", "volume" : "130" }, "uris" : [ "http://www.mendeley.com/documents/?uuid=142e6a36-ee42-4114-897c-59cea4605d73" ] } ], "mendeley" : { "formattedCitation" : "&lt;sup&gt;7&lt;/sup&gt;", "plainTextFormattedCitation" : "7", "previouslyFormattedCitation" : "&lt;sup&gt;7&lt;/sup&gt;" }, "properties" : { "noteIndex" : 0 }, "schema" : "https://github.com/citation-style-language/schema/raw/master/csl-citation.json" }</w:instrText>
      </w:r>
      <w:r w:rsidR="00070DB5" w:rsidRPr="00AE1818">
        <w:rPr>
          <w:rFonts w:ascii="Times New Roman" w:hAnsi="Times New Roman" w:cs="Times New Roman"/>
          <w:sz w:val="24"/>
          <w:szCs w:val="24"/>
        </w:rPr>
        <w:fldChar w:fldCharType="separate"/>
      </w:r>
      <w:r w:rsidR="00874B93" w:rsidRPr="00AE1818">
        <w:rPr>
          <w:rFonts w:ascii="Times New Roman" w:hAnsi="Times New Roman" w:cs="Times New Roman"/>
          <w:noProof/>
          <w:sz w:val="24"/>
          <w:szCs w:val="24"/>
          <w:vertAlign w:val="superscript"/>
        </w:rPr>
        <w:t>7</w:t>
      </w:r>
      <w:r w:rsidR="00070DB5" w:rsidRPr="00AE1818">
        <w:rPr>
          <w:rFonts w:ascii="Times New Roman" w:hAnsi="Times New Roman" w:cs="Times New Roman"/>
          <w:sz w:val="24"/>
          <w:szCs w:val="24"/>
        </w:rPr>
        <w:fldChar w:fldCharType="end"/>
      </w:r>
      <w:r w:rsidR="00B96AC2" w:rsidRPr="00AE1818">
        <w:rPr>
          <w:rFonts w:ascii="Times New Roman" w:hAnsi="Times New Roman" w:cs="Times New Roman"/>
          <w:sz w:val="24"/>
          <w:szCs w:val="24"/>
        </w:rPr>
        <w:t xml:space="preserve"> </w:t>
      </w:r>
    </w:p>
    <w:p w14:paraId="2609CDFB" w14:textId="77777777" w:rsidR="0051089D" w:rsidRPr="00AE1818" w:rsidRDefault="0051089D" w:rsidP="002818CD">
      <w:pPr>
        <w:spacing w:line="480" w:lineRule="auto"/>
        <w:ind w:right="-188"/>
        <w:jc w:val="both"/>
        <w:rPr>
          <w:rFonts w:ascii="Times New Roman" w:hAnsi="Times New Roman" w:cs="Times New Roman"/>
          <w:sz w:val="24"/>
          <w:szCs w:val="24"/>
        </w:rPr>
      </w:pPr>
    </w:p>
    <w:p w14:paraId="2BEB82E4" w14:textId="29A596A0" w:rsidR="00EB099D" w:rsidRPr="00AE1818" w:rsidRDefault="001B600E" w:rsidP="005F14D9">
      <w:pPr>
        <w:pStyle w:val="Heading2"/>
        <w:spacing w:line="480" w:lineRule="auto"/>
        <w:rPr>
          <w:rFonts w:ascii="Times New Roman" w:hAnsi="Times New Roman" w:cs="Times New Roman"/>
          <w:b w:val="0"/>
          <w:i/>
          <w:color w:val="auto"/>
          <w:sz w:val="24"/>
          <w:szCs w:val="24"/>
        </w:rPr>
      </w:pPr>
      <w:r>
        <w:rPr>
          <w:rFonts w:ascii="Times New Roman" w:hAnsi="Times New Roman" w:cs="Times New Roman"/>
          <w:b w:val="0"/>
          <w:i/>
          <w:color w:val="auto"/>
          <w:sz w:val="24"/>
          <w:szCs w:val="24"/>
        </w:rPr>
        <w:t>R</w:t>
      </w:r>
      <w:r w:rsidR="002A2275">
        <w:rPr>
          <w:rFonts w:ascii="Times New Roman" w:hAnsi="Times New Roman" w:cs="Times New Roman"/>
          <w:b w:val="0"/>
          <w:i/>
          <w:color w:val="auto"/>
          <w:sz w:val="24"/>
          <w:szCs w:val="24"/>
        </w:rPr>
        <w:t xml:space="preserve">esonance </w:t>
      </w:r>
      <w:r>
        <w:rPr>
          <w:rFonts w:ascii="Times New Roman" w:hAnsi="Times New Roman" w:cs="Times New Roman"/>
          <w:b w:val="0"/>
          <w:i/>
          <w:color w:val="auto"/>
          <w:sz w:val="24"/>
          <w:szCs w:val="24"/>
        </w:rPr>
        <w:t>R</w:t>
      </w:r>
      <w:r w:rsidR="002A2275">
        <w:rPr>
          <w:rFonts w:ascii="Times New Roman" w:hAnsi="Times New Roman" w:cs="Times New Roman"/>
          <w:b w:val="0"/>
          <w:i/>
          <w:color w:val="auto"/>
          <w:sz w:val="24"/>
          <w:szCs w:val="24"/>
        </w:rPr>
        <w:t>aman</w:t>
      </w:r>
      <w:r w:rsidR="00DC19E3" w:rsidRPr="00AE1818">
        <w:rPr>
          <w:rFonts w:ascii="Times New Roman" w:hAnsi="Times New Roman" w:cs="Times New Roman"/>
          <w:b w:val="0"/>
          <w:i/>
          <w:color w:val="auto"/>
          <w:sz w:val="24"/>
          <w:szCs w:val="24"/>
        </w:rPr>
        <w:t xml:space="preserve"> spectra</w:t>
      </w:r>
    </w:p>
    <w:p w14:paraId="1D5C2789" w14:textId="14559D02" w:rsidR="0094540D" w:rsidRDefault="009A10E9" w:rsidP="0094540D">
      <w:pPr>
        <w:spacing w:line="480" w:lineRule="auto"/>
        <w:jc w:val="both"/>
        <w:rPr>
          <w:rFonts w:ascii="Times New Roman" w:hAnsi="Times New Roman" w:cs="Times New Roman"/>
          <w:sz w:val="24"/>
          <w:szCs w:val="24"/>
        </w:rPr>
      </w:pPr>
      <w:r w:rsidRPr="00AE1818">
        <w:rPr>
          <w:rFonts w:ascii="Times New Roman" w:hAnsi="Times New Roman" w:cs="Times New Roman"/>
          <w:sz w:val="24"/>
          <w:szCs w:val="24"/>
        </w:rPr>
        <w:t xml:space="preserve">Unfortunately, the dyes were too emissive to measure the Raman or </w:t>
      </w:r>
      <w:r w:rsidR="001B600E">
        <w:rPr>
          <w:rFonts w:ascii="Times New Roman" w:hAnsi="Times New Roman" w:cs="Times New Roman"/>
          <w:sz w:val="24"/>
          <w:szCs w:val="24"/>
        </w:rPr>
        <w:t>rR</w:t>
      </w:r>
      <w:r w:rsidRPr="00AE1818">
        <w:rPr>
          <w:rFonts w:ascii="Times New Roman" w:hAnsi="Times New Roman" w:cs="Times New Roman"/>
          <w:sz w:val="24"/>
          <w:szCs w:val="24"/>
        </w:rPr>
        <w:t xml:space="preserve"> of the dyes in the absence of NiO. </w:t>
      </w:r>
      <w:r w:rsidR="00904495" w:rsidRPr="00AE1818">
        <w:rPr>
          <w:rFonts w:ascii="Times New Roman" w:hAnsi="Times New Roman" w:cs="Times New Roman"/>
          <w:sz w:val="24"/>
          <w:szCs w:val="24"/>
        </w:rPr>
        <w:t xml:space="preserve">When adsorbed </w:t>
      </w:r>
      <w:r w:rsidR="00C856FF">
        <w:rPr>
          <w:rFonts w:ascii="Times New Roman" w:hAnsi="Times New Roman" w:cs="Times New Roman"/>
          <w:sz w:val="24"/>
          <w:szCs w:val="24"/>
        </w:rPr>
        <w:t>on</w:t>
      </w:r>
      <w:r w:rsidR="00904495" w:rsidRPr="00AE1818">
        <w:rPr>
          <w:rFonts w:ascii="Times New Roman" w:hAnsi="Times New Roman" w:cs="Times New Roman"/>
          <w:sz w:val="24"/>
          <w:szCs w:val="24"/>
        </w:rPr>
        <w:t xml:space="preserve">to NiO the emission was </w:t>
      </w:r>
      <w:r w:rsidR="000C7051">
        <w:rPr>
          <w:rFonts w:ascii="Times New Roman" w:hAnsi="Times New Roman" w:cs="Times New Roman"/>
          <w:sz w:val="24"/>
          <w:szCs w:val="24"/>
        </w:rPr>
        <w:t xml:space="preserve">(partially) </w:t>
      </w:r>
      <w:r w:rsidR="00904495" w:rsidRPr="00AE1818">
        <w:rPr>
          <w:rFonts w:ascii="Times New Roman" w:hAnsi="Times New Roman" w:cs="Times New Roman"/>
          <w:sz w:val="24"/>
          <w:szCs w:val="24"/>
        </w:rPr>
        <w:t xml:space="preserve">quenched, which enabled </w:t>
      </w:r>
      <w:r w:rsidR="000C7051">
        <w:rPr>
          <w:rFonts w:ascii="Times New Roman" w:hAnsi="Times New Roman" w:cs="Times New Roman"/>
          <w:sz w:val="24"/>
          <w:szCs w:val="24"/>
        </w:rPr>
        <w:t>rR</w:t>
      </w:r>
      <w:r w:rsidR="000C7051" w:rsidRPr="00AE1818">
        <w:rPr>
          <w:rFonts w:ascii="Times New Roman" w:hAnsi="Times New Roman" w:cs="Times New Roman"/>
          <w:sz w:val="24"/>
          <w:szCs w:val="24"/>
        </w:rPr>
        <w:t xml:space="preserve"> </w:t>
      </w:r>
      <w:r w:rsidR="00904495" w:rsidRPr="00AE1818">
        <w:rPr>
          <w:rFonts w:ascii="Times New Roman" w:hAnsi="Times New Roman" w:cs="Times New Roman"/>
          <w:sz w:val="24"/>
          <w:szCs w:val="24"/>
        </w:rPr>
        <w:t xml:space="preserve">spectra to be recorded. </w:t>
      </w:r>
      <w:r w:rsidR="004A77E7" w:rsidRPr="00AE1818">
        <w:rPr>
          <w:rFonts w:ascii="Times New Roman" w:hAnsi="Times New Roman" w:cs="Times New Roman"/>
          <w:sz w:val="24"/>
          <w:szCs w:val="24"/>
        </w:rPr>
        <w:t xml:space="preserve">The bands which are enhanced in the </w:t>
      </w:r>
      <w:r w:rsidR="001B600E">
        <w:rPr>
          <w:rFonts w:ascii="Times New Roman" w:hAnsi="Times New Roman" w:cs="Times New Roman"/>
          <w:sz w:val="24"/>
          <w:szCs w:val="24"/>
        </w:rPr>
        <w:t>rR</w:t>
      </w:r>
      <w:r w:rsidR="004A77E7" w:rsidRPr="00AE1818">
        <w:rPr>
          <w:rFonts w:ascii="Times New Roman" w:hAnsi="Times New Roman" w:cs="Times New Roman"/>
          <w:sz w:val="24"/>
          <w:szCs w:val="24"/>
        </w:rPr>
        <w:t xml:space="preserve"> spectra </w:t>
      </w:r>
      <w:r w:rsidR="000C7051">
        <w:rPr>
          <w:rFonts w:ascii="Times New Roman" w:hAnsi="Times New Roman" w:cs="Times New Roman"/>
          <w:sz w:val="24"/>
          <w:szCs w:val="24"/>
        </w:rPr>
        <w:t xml:space="preserve">are related to molecular geometry changes </w:t>
      </w:r>
      <w:r w:rsidR="004A77E7" w:rsidRPr="00AE1818">
        <w:rPr>
          <w:rFonts w:ascii="Times New Roman" w:hAnsi="Times New Roman" w:cs="Times New Roman"/>
          <w:sz w:val="24"/>
          <w:szCs w:val="24"/>
        </w:rPr>
        <w:t xml:space="preserve">arising from the change in </w:t>
      </w:r>
      <w:r w:rsidR="00290F23" w:rsidRPr="00AE1818">
        <w:rPr>
          <w:rFonts w:ascii="Times New Roman" w:hAnsi="Times New Roman" w:cs="Times New Roman"/>
          <w:sz w:val="24"/>
          <w:szCs w:val="24"/>
        </w:rPr>
        <w:t xml:space="preserve">the distribution of </w:t>
      </w:r>
      <w:r w:rsidR="004A77E7" w:rsidRPr="00AE1818">
        <w:rPr>
          <w:rFonts w:ascii="Times New Roman" w:hAnsi="Times New Roman" w:cs="Times New Roman"/>
          <w:sz w:val="24"/>
          <w:szCs w:val="24"/>
        </w:rPr>
        <w:t xml:space="preserve">electron density in the excited state compared to the ground state. </w:t>
      </w:r>
      <w:r w:rsidR="00F66BD1" w:rsidRPr="00AE1818">
        <w:rPr>
          <w:rFonts w:ascii="Times New Roman" w:hAnsi="Times New Roman" w:cs="Times New Roman"/>
          <w:sz w:val="24"/>
          <w:szCs w:val="24"/>
        </w:rPr>
        <w:t>In all spectra, the absence of the carbonyl stretching mode band at 1791 cm</w:t>
      </w:r>
      <w:r w:rsidR="00F66BD1" w:rsidRPr="00AE1818">
        <w:rPr>
          <w:rFonts w:ascii="Times New Roman" w:hAnsi="Times New Roman" w:cs="Times New Roman"/>
          <w:sz w:val="24"/>
          <w:szCs w:val="24"/>
          <w:vertAlign w:val="superscript"/>
        </w:rPr>
        <w:t xml:space="preserve">–1 </w:t>
      </w:r>
      <w:r w:rsidR="00F66BD1" w:rsidRPr="00AE1818">
        <w:rPr>
          <w:rFonts w:ascii="Times New Roman" w:hAnsi="Times New Roman" w:cs="Times New Roman"/>
          <w:sz w:val="24"/>
          <w:szCs w:val="24"/>
        </w:rPr>
        <w:t>was noticeable, which can be attributed to successful adsorption of the dyes onto the NiO surface.</w:t>
      </w:r>
      <w:r w:rsidR="00911C01">
        <w:rPr>
          <w:rFonts w:ascii="Times New Roman" w:hAnsi="Times New Roman" w:cs="Times New Roman"/>
          <w:sz w:val="24"/>
          <w:szCs w:val="24"/>
        </w:rPr>
        <w:t xml:space="preserve"> </w:t>
      </w:r>
    </w:p>
    <w:p w14:paraId="71134C01" w14:textId="2E62A5CC" w:rsidR="007C2C82" w:rsidRDefault="001A0160" w:rsidP="007C2C82">
      <w:pPr>
        <w:spacing w:line="480" w:lineRule="auto"/>
        <w:jc w:val="both"/>
        <w:rPr>
          <w:rFonts w:ascii="Times New Roman" w:hAnsi="Times New Roman" w:cs="Times New Roman"/>
          <w:i/>
          <w:sz w:val="24"/>
          <w:szCs w:val="24"/>
        </w:rPr>
      </w:pPr>
      <w:r>
        <w:rPr>
          <w:rFonts w:ascii="Times New Roman" w:hAnsi="Times New Roman" w:cs="Times New Roman"/>
          <w:noProof/>
          <w:sz w:val="24"/>
          <w:szCs w:val="24"/>
          <w:lang w:eastAsia="en-GB"/>
        </w:rPr>
        <w:object w:dxaOrig="1440" w:dyaOrig="1440" w14:anchorId="0859FA45">
          <v:shape id="_x0000_s1036" type="#_x0000_t75" style="position:absolute;left:0;text-align:left;margin-left:222.2pt;margin-top:.2pt;width:245.75pt;height:319.7pt;z-index:251659264;mso-position-horizontal-relative:text;mso-position-vertical-relative:text">
            <v:imagedata r:id="rId21" o:title=""/>
            <w10:wrap type="square"/>
          </v:shape>
          <o:OLEObject Type="Embed" ProgID="Origin50.Graph" ShapeID="_x0000_s1036" DrawAspect="Content" ObjectID="_1530968181" r:id="rId22"/>
        </w:object>
      </w:r>
      <w:r>
        <w:rPr>
          <w:rFonts w:ascii="Times New Roman" w:hAnsi="Times New Roman" w:cs="Times New Roman"/>
          <w:noProof/>
          <w:sz w:val="24"/>
          <w:szCs w:val="24"/>
          <w:lang w:eastAsia="en-GB"/>
        </w:rPr>
        <w:object w:dxaOrig="1440" w:dyaOrig="1440" w14:anchorId="23E31B85">
          <v:shape id="_x0000_s1035" type="#_x0000_t75" style="position:absolute;left:0;text-align:left;margin-left:-15.3pt;margin-top:.2pt;width:245.75pt;height:319.7pt;z-index:251658240;mso-position-horizontal-relative:text;mso-position-vertical-relative:text">
            <v:imagedata r:id="rId23" o:title=""/>
            <w10:wrap type="square"/>
          </v:shape>
          <o:OLEObject Type="Embed" ProgID="Origin50.Graph" ShapeID="_x0000_s1035" DrawAspect="Content" ObjectID="_1530968182" r:id="rId24"/>
        </w:object>
      </w:r>
      <w:r w:rsidR="007C2C82" w:rsidRPr="007D16C8">
        <w:rPr>
          <w:rFonts w:ascii="Times New Roman" w:hAnsi="Times New Roman" w:cs="Times New Roman"/>
          <w:b/>
          <w:sz w:val="24"/>
          <w:szCs w:val="24"/>
        </w:rPr>
        <w:t xml:space="preserve">Figure </w:t>
      </w:r>
      <w:r w:rsidR="007C2C82">
        <w:rPr>
          <w:rFonts w:ascii="Times New Roman" w:hAnsi="Times New Roman" w:cs="Times New Roman"/>
          <w:b/>
          <w:sz w:val="24"/>
          <w:szCs w:val="24"/>
        </w:rPr>
        <w:t xml:space="preserve">4. </w:t>
      </w:r>
      <w:r w:rsidR="007C2C82" w:rsidRPr="002A2275">
        <w:rPr>
          <w:rFonts w:ascii="Times New Roman" w:hAnsi="Times New Roman" w:cs="Times New Roman"/>
          <w:sz w:val="24"/>
          <w:szCs w:val="24"/>
        </w:rPr>
        <w:t>r</w:t>
      </w:r>
      <w:r w:rsidR="007C2C82">
        <w:rPr>
          <w:rFonts w:ascii="Times New Roman" w:hAnsi="Times New Roman" w:cs="Times New Roman"/>
          <w:sz w:val="24"/>
          <w:szCs w:val="24"/>
        </w:rPr>
        <w:t xml:space="preserve">R spectra of </w:t>
      </w:r>
      <w:r w:rsidR="00C856FF" w:rsidRPr="00C856FF">
        <w:rPr>
          <w:rFonts w:ascii="Times New Roman" w:hAnsi="Times New Roman" w:cs="Times New Roman"/>
          <w:b/>
          <w:sz w:val="24"/>
          <w:szCs w:val="24"/>
        </w:rPr>
        <w:t>P1</w:t>
      </w:r>
      <w:r w:rsidR="007C2C82" w:rsidRPr="00947097">
        <w:rPr>
          <w:rFonts w:ascii="Times New Roman" w:hAnsi="Times New Roman" w:cs="Times New Roman"/>
          <w:sz w:val="24"/>
          <w:szCs w:val="24"/>
        </w:rPr>
        <w:t>|</w:t>
      </w:r>
      <w:r w:rsidR="007C2C82">
        <w:rPr>
          <w:rFonts w:ascii="Times New Roman" w:hAnsi="Times New Roman" w:cs="Times New Roman"/>
          <w:sz w:val="24"/>
          <w:szCs w:val="24"/>
        </w:rPr>
        <w:t>NiO (</w:t>
      </w:r>
      <w:r w:rsidR="00BF705C">
        <w:rPr>
          <w:rFonts w:ascii="Times New Roman" w:hAnsi="Times New Roman" w:cs="Times New Roman"/>
          <w:sz w:val="24"/>
          <w:szCs w:val="24"/>
        </w:rPr>
        <w:t>blue</w:t>
      </w:r>
      <w:r w:rsidR="007C2C82">
        <w:rPr>
          <w:rFonts w:ascii="Times New Roman" w:hAnsi="Times New Roman" w:cs="Times New Roman"/>
          <w:sz w:val="24"/>
          <w:szCs w:val="24"/>
        </w:rPr>
        <w:t xml:space="preserve">) and </w:t>
      </w:r>
      <w:r w:rsidR="007C2C82">
        <w:rPr>
          <w:rFonts w:ascii="Times New Roman" w:hAnsi="Times New Roman" w:cs="Times New Roman"/>
          <w:b/>
          <w:sz w:val="24"/>
          <w:szCs w:val="24"/>
        </w:rPr>
        <w:t>4</w:t>
      </w:r>
      <w:r w:rsidR="007C2C82">
        <w:rPr>
          <w:rFonts w:ascii="Times New Roman" w:hAnsi="Times New Roman" w:cs="Times New Roman"/>
          <w:sz w:val="24"/>
          <w:szCs w:val="24"/>
        </w:rPr>
        <w:t>|NiO (red) excited at 413 nm (left), and 476 nm (right).</w:t>
      </w:r>
    </w:p>
    <w:p w14:paraId="653BDF43" w14:textId="72A5214F" w:rsidR="001B600E" w:rsidRPr="00EF255D" w:rsidRDefault="001B600E" w:rsidP="001B600E">
      <w:pPr>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The rR spectra of the </w:t>
      </w:r>
      <w:r w:rsidR="000C7051">
        <w:rPr>
          <w:rFonts w:ascii="Times New Roman" w:hAnsi="Times New Roman" w:cs="Times New Roman"/>
          <w:sz w:val="24"/>
          <w:szCs w:val="24"/>
        </w:rPr>
        <w:t>dyes|</w:t>
      </w:r>
      <w:r w:rsidR="000C7051" w:rsidRPr="00AE1818">
        <w:rPr>
          <w:rFonts w:ascii="Times New Roman" w:hAnsi="Times New Roman" w:cs="Times New Roman"/>
          <w:sz w:val="24"/>
          <w:szCs w:val="24"/>
        </w:rPr>
        <w:t>NiO</w:t>
      </w:r>
      <w:r w:rsidR="000C7051" w:rsidDel="000C7051">
        <w:rPr>
          <w:rFonts w:ascii="Times New Roman" w:hAnsi="Times New Roman" w:cs="Times New Roman"/>
          <w:sz w:val="24"/>
          <w:szCs w:val="24"/>
        </w:rPr>
        <w:t xml:space="preserve"> </w:t>
      </w:r>
      <w:r>
        <w:rPr>
          <w:rFonts w:ascii="Times New Roman" w:hAnsi="Times New Roman" w:cs="Times New Roman"/>
          <w:sz w:val="24"/>
          <w:szCs w:val="24"/>
        </w:rPr>
        <w:t xml:space="preserve">are shown in Figure </w:t>
      </w:r>
      <w:r w:rsidR="002A2275">
        <w:rPr>
          <w:rFonts w:ascii="Times New Roman" w:hAnsi="Times New Roman" w:cs="Times New Roman"/>
          <w:sz w:val="24"/>
          <w:szCs w:val="24"/>
        </w:rPr>
        <w:t>4</w:t>
      </w:r>
      <w:r>
        <w:rPr>
          <w:rFonts w:ascii="Times New Roman" w:hAnsi="Times New Roman" w:cs="Times New Roman"/>
          <w:sz w:val="24"/>
          <w:szCs w:val="24"/>
        </w:rPr>
        <w:t xml:space="preserve">. An excitation wavelength of 476 nm was chosen to access the </w:t>
      </w:r>
      <w:r w:rsidRPr="00C17665">
        <w:rPr>
          <w:rFonts w:ascii="Times New Roman" w:hAnsi="Times New Roman" w:cs="Times New Roman"/>
          <w:sz w:val="24"/>
          <w:szCs w:val="24"/>
        </w:rPr>
        <w:t>lowest energy singlet excitations, S</w:t>
      </w:r>
      <w:r w:rsidRPr="00C17665">
        <w:rPr>
          <w:rFonts w:ascii="Times New Roman" w:hAnsi="Times New Roman" w:cs="Times New Roman"/>
          <w:sz w:val="24"/>
          <w:szCs w:val="24"/>
          <w:vertAlign w:val="subscript"/>
        </w:rPr>
        <w:t>0</w:t>
      </w:r>
      <w:r w:rsidRPr="00C17665">
        <w:rPr>
          <w:rFonts w:ascii="Times New Roman" w:hAnsi="Times New Roman" w:cs="Times New Roman"/>
          <w:sz w:val="24"/>
          <w:szCs w:val="24"/>
        </w:rPr>
        <w:t>→S</w:t>
      </w:r>
      <w:r w:rsidRPr="00C17665">
        <w:rPr>
          <w:rFonts w:ascii="Times New Roman" w:hAnsi="Times New Roman" w:cs="Times New Roman"/>
          <w:sz w:val="24"/>
          <w:szCs w:val="24"/>
          <w:vertAlign w:val="subscript"/>
        </w:rPr>
        <w:t>1</w:t>
      </w:r>
      <w:r>
        <w:rPr>
          <w:rFonts w:ascii="Times New Roman" w:hAnsi="Times New Roman" w:cs="Times New Roman"/>
          <w:sz w:val="24"/>
          <w:szCs w:val="24"/>
        </w:rPr>
        <w:t xml:space="preserve"> of each dye.</w:t>
      </w:r>
      <w:r w:rsidR="00073833">
        <w:rPr>
          <w:rFonts w:ascii="Times New Roman" w:hAnsi="Times New Roman" w:cs="Times New Roman"/>
          <w:sz w:val="24"/>
          <w:szCs w:val="24"/>
        </w:rPr>
        <w:t xml:space="preserve"> </w:t>
      </w:r>
      <w:r>
        <w:rPr>
          <w:rFonts w:ascii="Times New Roman" w:hAnsi="Times New Roman" w:cs="Times New Roman"/>
          <w:sz w:val="24"/>
          <w:szCs w:val="24"/>
        </w:rPr>
        <w:t xml:space="preserve">In the rR spectra of both </w:t>
      </w:r>
      <w:r w:rsidR="00C856FF" w:rsidRPr="00C856FF">
        <w:rPr>
          <w:rFonts w:ascii="Times New Roman" w:hAnsi="Times New Roman" w:cs="Times New Roman"/>
          <w:b/>
          <w:sz w:val="24"/>
          <w:szCs w:val="24"/>
        </w:rPr>
        <w:t>P1</w:t>
      </w:r>
      <w:r>
        <w:rPr>
          <w:rFonts w:ascii="Times New Roman" w:hAnsi="Times New Roman" w:cs="Times New Roman"/>
          <w:sz w:val="24"/>
          <w:szCs w:val="24"/>
        </w:rPr>
        <w:t>|</w:t>
      </w:r>
      <w:r w:rsidRPr="00710310">
        <w:rPr>
          <w:rFonts w:ascii="Times New Roman" w:hAnsi="Times New Roman" w:cs="Times New Roman"/>
          <w:sz w:val="24"/>
          <w:szCs w:val="24"/>
        </w:rPr>
        <w:t>NiO</w:t>
      </w:r>
      <w:r>
        <w:rPr>
          <w:rFonts w:ascii="Times New Roman" w:hAnsi="Times New Roman" w:cs="Times New Roman"/>
          <w:sz w:val="24"/>
          <w:szCs w:val="24"/>
        </w:rPr>
        <w:t xml:space="preserve"> and </w:t>
      </w:r>
      <w:r w:rsidR="002A2275">
        <w:rPr>
          <w:rFonts w:ascii="Times New Roman" w:hAnsi="Times New Roman" w:cs="Times New Roman"/>
          <w:b/>
          <w:sz w:val="24"/>
          <w:szCs w:val="24"/>
        </w:rPr>
        <w:t>4</w:t>
      </w:r>
      <w:r>
        <w:rPr>
          <w:rFonts w:ascii="Times New Roman" w:hAnsi="Times New Roman" w:cs="Times New Roman"/>
          <w:sz w:val="24"/>
          <w:szCs w:val="24"/>
        </w:rPr>
        <w:t>|</w:t>
      </w:r>
      <w:r w:rsidRPr="00710310">
        <w:rPr>
          <w:rFonts w:ascii="Times New Roman" w:hAnsi="Times New Roman" w:cs="Times New Roman"/>
          <w:sz w:val="24"/>
          <w:szCs w:val="24"/>
        </w:rPr>
        <w:t>NiO</w:t>
      </w:r>
      <w:r>
        <w:rPr>
          <w:rFonts w:ascii="Times New Roman" w:hAnsi="Times New Roman" w:cs="Times New Roman"/>
          <w:sz w:val="24"/>
          <w:szCs w:val="24"/>
        </w:rPr>
        <w:t xml:space="preserve"> excited with 476 nm light, the most intense band is at 1436 cm</w:t>
      </w:r>
      <w:r>
        <w:rPr>
          <w:rFonts w:ascii="Times New Roman" w:hAnsi="Times New Roman" w:cs="Times New Roman"/>
          <w:sz w:val="24"/>
          <w:szCs w:val="24"/>
          <w:vertAlign w:val="superscript"/>
        </w:rPr>
        <w:t>–1</w:t>
      </w:r>
      <w:r>
        <w:rPr>
          <w:rFonts w:ascii="Times New Roman" w:hAnsi="Times New Roman" w:cs="Times New Roman"/>
          <w:sz w:val="24"/>
          <w:szCs w:val="24"/>
        </w:rPr>
        <w:t>.</w:t>
      </w:r>
      <w:r w:rsidR="00911C01">
        <w:rPr>
          <w:rFonts w:ascii="Times New Roman" w:hAnsi="Times New Roman" w:cs="Times New Roman"/>
          <w:sz w:val="24"/>
          <w:szCs w:val="24"/>
        </w:rPr>
        <w:t xml:space="preserve"> </w:t>
      </w:r>
      <w:r>
        <w:rPr>
          <w:rFonts w:ascii="Times New Roman" w:hAnsi="Times New Roman" w:cs="Times New Roman"/>
          <w:sz w:val="24"/>
          <w:szCs w:val="24"/>
        </w:rPr>
        <w:t>This band is in the typical frequency range observed for the symmetric ring stretching modes of a thiophene group.</w:t>
      </w:r>
      <w:r w:rsidRPr="00C17152">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"10.1016/S0022-2860(02)00177-1", "ISSN" : "00222860", "author" : [ { "dropping-particle" : "", "family" : "Kupka", "given" : "Teobald", "non-dropping-particle" : "", "parse-names" : false, "suffix" : "" }, { "dropping-particle" : "", "family" : "Wrzalik", "given" : "Roman", "non-dropping-particle" : "", "parse-names" : false, "suffix" : "" }, { "dropping-particle" : "", "family" : "Pasterna", "given" : "Gra\u017cyna", "non-dropping-particle" : "", "parse-names" : false, "suffix" : "" }, { "dropping-particle" : "", "family" : "Pasterny", "given" : "Karol", "non-dropping-particle" : "", "parse-names" : false, "suffix" : "" } ], "container-title" : "Journal of Molecular Structure", "id" : "ITEM-1", "issue" : "1-3", "issued" : { "date-parts" : [ [ "2002", "10" ] ] }, "page" : "17-32", "title" : "Theoretical DFT and experimental Raman and NMR studies on thiophene, 3-methylthiophene and selenophene", "type" : "article-journal", "volume" : "616" }, "uris" : [ "http://www.mendeley.com/documents/?uuid=d799c7b8-381e-4819-93ab-587e7e8707eb" ] }, { "id" : "ITEM-2", "itemData" : { "DOI" : "10.1016/S0022-2860(02)00690-7", "ISSN" : "00222860", "author" : [ { "dropping-particle" : "", "family" : "Viruela", "given" : "Pedro M.", "non-dropping-particle" : "", "parse-names" : false, "suffix" : "" }, { "dropping-particle" : "", "family" : "Viruela", "given" : "Rafael", "non-dropping-particle" : "", "parse-names" : false, "suffix" : "" }, { "dropping-particle" : "", "family" : "Ort\u0131\u0301", "given" : "Enrique", "non-dropping-particle" : "", "parse-names" : false, "suffix" : "" }, { "dropping-particle" : "", "family" : "Casado", "given" : "Juan", "non-dropping-particle" : "", "parse-names" : false, "suffix" : "" }, { "dropping-particle" : "", "family" : "Hern\u00e1ndez", "given" : "Victor", "non-dropping-particle" : "", "parse-names" : false, "suffix" : "" }, { "dropping-particle" : "", "family" : "L\u00f3pez Navarrete", "given" : "Juan T.", "non-dropping-particle" : "", "parse-names" : false, "suffix" : "" } ], "container-title" : "Journal of Molecular Structure", "id" : "ITEM-2", "issued" : { "date-parts" : [ [ "2003", "6" ] ] }, "page" : "657-664", "title" : "Theoretical description of the Raman spectrum of a vinylene-bridged quaterthiophene oligomer", "type" : "article-journal", "volume" : "651-653" }, "uris" : [ "http://www.mendeley.com/documents/?uuid=1bd119b6-6b86-4b69-91ad-dcc0743b10fc" ] }, { "id" : "ITEM-3", "itemData" : { "DOI" : "10.1002/chem.201001942", "ISSN" : "09476539", "author" : [ { "dropping-particle" : "", "family" : "Collado", "given" : "Daniel", "non-dropping-particle" : "", "parse-names" : false, "suffix" : "" }, { "dropping-particle" : "", "family" : "Casado", "given" : "Juan", "non-dropping-particle" : "", "parse-names" : false, "suffix" : "" }, { "dropping-particle" : "", "family" : "Gonz\u00e1lez", "given" : "Sandra Rodr\u00edguez", "non-dropping-particle" : "", "parse-names" : false, "suffix" : "" }, { "dropping-particle" : "", "family" : "Navarrete", "given" : "Juan T. L\u00f3pez", "non-dropping-particle" : "", "parse-names" : false, "suffix" : "" }, { "dropping-particle" : "", "family" : "Suau", "given" : "Rafael", "non-dropping-particle" : "", "parse-names" : false, "suffix" : "" }, { "dropping-particle" : "", "family" : "Perez-Inestrosa", "given" : "Ezequiel", "non-dropping-particle" : "", "parse-names" : false, "suffix" : "" }, { "dropping-particle" : "", "family" : "Pappenfus", "given" : "Ted. M.", "non-dropping-particle" : "", "parse-names" : false, "suffix" : "" }, { "dropping-particle" : "", "family" : "Raposo", "given" : "M. Manuela M.", "non-dropping-particle" : "", "parse-names" : false, "suffix" : "" } ], "container-title" : "Chemistry - A European Journal", "id" : "ITEM-3", "issue" : "2", "issued" : { "date-parts" : [ [ "2011", "1" ] ] }, "page" : "498-507", "title" : "Enhanced Functionality for Donor-Acceptor Oligothiophenes by means of Inclusion of BODIPY: Synthesis, Electrochemistry, Photophysics, and Model Chemistry", "type" : "article-journal", "volume" : "17" }, "uris" : [ "http://www.mendeley.com/documents/?uuid=a17ad80b-8fa0-4f40-933f-69c9ff3e0171" ] } ], "mendeley" : { "formattedCitation" : "&lt;sup&gt;19\u201321&lt;/sup&gt;", "plainTextFormattedCitation" : "19\u201321", "previouslyFormattedCitation" : "&lt;sup&gt;19\u201321&lt;/sup&gt;" }, "properties" : { "noteIndex" : 0 }, "schema" : "https://github.com/citation-style-language/schema/raw/master/csl-citation.json" }</w:instrText>
      </w:r>
      <w:r w:rsidRPr="00C17152">
        <w:rPr>
          <w:rFonts w:ascii="Times New Roman" w:hAnsi="Times New Roman" w:cs="Times New Roman"/>
          <w:sz w:val="24"/>
          <w:szCs w:val="24"/>
        </w:rPr>
        <w:fldChar w:fldCharType="separate"/>
      </w:r>
      <w:r w:rsidR="00B20293" w:rsidRPr="00B20293">
        <w:rPr>
          <w:rFonts w:ascii="Times New Roman" w:hAnsi="Times New Roman" w:cs="Times New Roman"/>
          <w:noProof/>
          <w:sz w:val="24"/>
          <w:szCs w:val="24"/>
          <w:vertAlign w:val="superscript"/>
        </w:rPr>
        <w:t>19–21</w:t>
      </w:r>
      <w:r w:rsidRPr="00C17152">
        <w:rPr>
          <w:rFonts w:ascii="Times New Roman" w:hAnsi="Times New Roman" w:cs="Times New Roman"/>
          <w:sz w:val="24"/>
          <w:szCs w:val="24"/>
        </w:rPr>
        <w:fldChar w:fldCharType="end"/>
      </w:r>
      <w:r>
        <w:rPr>
          <w:rFonts w:ascii="Times New Roman" w:hAnsi="Times New Roman" w:cs="Times New Roman"/>
          <w:sz w:val="24"/>
          <w:szCs w:val="24"/>
        </w:rPr>
        <w:t xml:space="preserve"> The </w:t>
      </w:r>
      <w:r w:rsidRPr="00C17152">
        <w:rPr>
          <w:rFonts w:ascii="Times New Roman" w:hAnsi="Times New Roman" w:cs="Times New Roman"/>
          <w:sz w:val="24"/>
          <w:szCs w:val="24"/>
        </w:rPr>
        <w:t>bands at 1558 cm</w:t>
      </w:r>
      <w:r>
        <w:rPr>
          <w:rFonts w:ascii="Times New Roman" w:hAnsi="Times New Roman" w:cs="Times New Roman"/>
          <w:sz w:val="24"/>
          <w:szCs w:val="24"/>
          <w:vertAlign w:val="superscript"/>
        </w:rPr>
        <w:t>–</w:t>
      </w:r>
      <w:r w:rsidRPr="00C17152">
        <w:rPr>
          <w:rFonts w:ascii="Times New Roman" w:hAnsi="Times New Roman" w:cs="Times New Roman"/>
          <w:sz w:val="24"/>
          <w:szCs w:val="24"/>
          <w:vertAlign w:val="superscript"/>
        </w:rPr>
        <w:t>1</w:t>
      </w:r>
      <w:r w:rsidRPr="00C17152">
        <w:rPr>
          <w:rFonts w:ascii="Times New Roman" w:hAnsi="Times New Roman" w:cs="Times New Roman"/>
          <w:sz w:val="24"/>
          <w:szCs w:val="24"/>
        </w:rPr>
        <w:t xml:space="preserve"> correspond to the asymmetric stretch of the thiophene ring.</w:t>
      </w:r>
      <w:r>
        <w:rPr>
          <w:rFonts w:ascii="Times New Roman" w:hAnsi="Times New Roman" w:cs="Times New Roman"/>
          <w:sz w:val="24"/>
          <w:szCs w:val="24"/>
        </w:rPr>
        <w:t xml:space="preserve"> Resonance enhanced bands at 1572 cm</w:t>
      </w:r>
      <w:r>
        <w:rPr>
          <w:rFonts w:ascii="Times New Roman" w:hAnsi="Times New Roman" w:cs="Times New Roman"/>
          <w:sz w:val="24"/>
          <w:szCs w:val="24"/>
          <w:vertAlign w:val="superscript"/>
        </w:rPr>
        <w:t>–1</w:t>
      </w:r>
      <w:r w:rsidRPr="00FB43B8">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C856FF" w:rsidRPr="00C856FF">
        <w:rPr>
          <w:rFonts w:ascii="Times New Roman" w:hAnsi="Times New Roman" w:cs="Times New Roman"/>
          <w:b/>
          <w:sz w:val="24"/>
          <w:szCs w:val="24"/>
        </w:rPr>
        <w:t>P1</w:t>
      </w:r>
      <w:r>
        <w:rPr>
          <w:rFonts w:ascii="Times New Roman" w:hAnsi="Times New Roman" w:cs="Times New Roman"/>
          <w:sz w:val="24"/>
          <w:szCs w:val="24"/>
        </w:rPr>
        <w:t>|</w:t>
      </w:r>
      <w:r w:rsidRPr="00710310">
        <w:rPr>
          <w:rFonts w:ascii="Times New Roman" w:hAnsi="Times New Roman" w:cs="Times New Roman"/>
          <w:sz w:val="24"/>
          <w:szCs w:val="24"/>
        </w:rPr>
        <w:t>NiO</w:t>
      </w:r>
      <w:r w:rsidR="005B3129">
        <w:rPr>
          <w:rFonts w:ascii="Times New Roman" w:hAnsi="Times New Roman" w:cs="Times New Roman"/>
          <w:sz w:val="24"/>
          <w:szCs w:val="24"/>
        </w:rPr>
        <w:t xml:space="preserve"> and 1608</w:t>
      </w:r>
      <w:r>
        <w:rPr>
          <w:rFonts w:ascii="Times New Roman" w:hAnsi="Times New Roman" w:cs="Times New Roman"/>
          <w:sz w:val="24"/>
          <w:szCs w:val="24"/>
        </w:rPr>
        <w:t xml:space="preserve"> and 1592 cm</w:t>
      </w:r>
      <w:r>
        <w:rPr>
          <w:rFonts w:ascii="Times New Roman" w:hAnsi="Times New Roman" w:cs="Times New Roman"/>
          <w:sz w:val="24"/>
          <w:szCs w:val="24"/>
          <w:vertAlign w:val="superscript"/>
        </w:rPr>
        <w:t>–1</w:t>
      </w:r>
      <w:r>
        <w:rPr>
          <w:rFonts w:ascii="Times New Roman" w:hAnsi="Times New Roman" w:cs="Times New Roman"/>
          <w:sz w:val="24"/>
          <w:szCs w:val="24"/>
        </w:rPr>
        <w:t xml:space="preserve"> for </w:t>
      </w:r>
      <w:r w:rsidR="002A2275">
        <w:rPr>
          <w:rFonts w:ascii="Times New Roman" w:hAnsi="Times New Roman" w:cs="Times New Roman"/>
          <w:b/>
          <w:sz w:val="24"/>
          <w:szCs w:val="24"/>
        </w:rPr>
        <w:t>4</w:t>
      </w:r>
      <w:r>
        <w:rPr>
          <w:rFonts w:ascii="Times New Roman" w:hAnsi="Times New Roman" w:cs="Times New Roman"/>
          <w:sz w:val="24"/>
          <w:szCs w:val="24"/>
        </w:rPr>
        <w:t>|</w:t>
      </w:r>
      <w:r w:rsidRPr="00710310">
        <w:rPr>
          <w:rFonts w:ascii="Times New Roman" w:hAnsi="Times New Roman" w:cs="Times New Roman"/>
          <w:sz w:val="24"/>
          <w:szCs w:val="24"/>
        </w:rPr>
        <w:t>NiO</w:t>
      </w:r>
      <w:r>
        <w:rPr>
          <w:rFonts w:ascii="Times New Roman" w:hAnsi="Times New Roman" w:cs="Times New Roman"/>
          <w:sz w:val="24"/>
          <w:szCs w:val="24"/>
        </w:rPr>
        <w:t xml:space="preserve"> are characteristic of C=C and C-C phenyl ring stretching.</w:t>
      </w:r>
      <w:r>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"10.1007/s10008-002-0275-6", "ISSN" : "14328488", "author" : [ { "dropping-particle" : "", "family" : "Kvarnstr\u00f6m", "given" : "C.", "non-dropping-particle" : "", "parse-names" : false, "suffix" : "" }, { "dropping-particle" : "", "family" : "Petr", "given" : "A.", "non-dropping-particle" : "", "parse-names" : false, "suffix" : "" }, { "dropping-particle" : "", "family" : "Damlin", "given" : "P.", "non-dropping-particle" : "", "parse-names" : false, "suffix" : "" }, { "dropping-particle" : "", "family" : "Lindfors", "given" : "T.", "non-dropping-particle" : "", "parse-names" : false, "suffix" : "" }, { "dropping-particle" : "", "family" : "Ivaska", "given" : "A.", "non-dropping-particle" : "", "parse-names" : false, "suffix" : "" }, { "dropping-particle" : "", "family" : "Dunsch", "given" : "L.", "non-dropping-particle" : "", "parse-names" : false, "suffix" : "" } ], "container-title" : "Journal of Solid State Electrochemistry", "id" : "ITEM-1", "issue" : "8", "issued" : { "date-parts" : [ [ "2002", "11" ] ] }, "page" : "505-512", "title" : "Raman and FTIR spectroscopic characterization of electrochemically synthesized poly(triphenylamine), PTPA", "type" : "article-journal", "volume" : "6" }, "uris" : [ "http://www.mendeley.com/documents/?uuid=ebaeb264-6d5f-4d98-9796-a98b3e234741" ] } ], "mendeley" : { "formattedCitation" : "&lt;sup&gt;22&lt;/sup&gt;", "plainTextFormattedCitation" : "22", "previouslyFormattedCitation" : "&lt;sup&gt;22&lt;/sup&gt;" }, "properties" : { "noteIndex" : 0 }, "schema" : "https://github.com/citation-style-language/schema/raw/master/csl-citation.json" }</w:instrText>
      </w:r>
      <w:r>
        <w:rPr>
          <w:rFonts w:ascii="Times New Roman" w:hAnsi="Times New Roman" w:cs="Times New Roman"/>
          <w:sz w:val="24"/>
          <w:szCs w:val="24"/>
        </w:rPr>
        <w:fldChar w:fldCharType="separate"/>
      </w:r>
      <w:r w:rsidR="00B20293" w:rsidRPr="00B20293">
        <w:rPr>
          <w:rFonts w:ascii="Times New Roman" w:hAnsi="Times New Roman" w:cs="Times New Roman"/>
          <w:noProof/>
          <w:sz w:val="24"/>
          <w:szCs w:val="24"/>
          <w:vertAlign w:val="superscript"/>
        </w:rPr>
        <w:t>22</w:t>
      </w:r>
      <w:r>
        <w:rPr>
          <w:rFonts w:ascii="Times New Roman" w:hAnsi="Times New Roman" w:cs="Times New Roman"/>
          <w:sz w:val="24"/>
          <w:szCs w:val="24"/>
        </w:rPr>
        <w:fldChar w:fldCharType="end"/>
      </w:r>
      <w:r>
        <w:rPr>
          <w:rFonts w:ascii="Times New Roman" w:hAnsi="Times New Roman" w:cs="Times New Roman"/>
          <w:sz w:val="24"/>
          <w:szCs w:val="24"/>
        </w:rPr>
        <w:t xml:space="preserve"> The band at 2226 cm</w:t>
      </w:r>
      <w:r>
        <w:rPr>
          <w:rFonts w:ascii="Times New Roman" w:hAnsi="Times New Roman" w:cs="Times New Roman"/>
          <w:sz w:val="24"/>
          <w:szCs w:val="24"/>
          <w:vertAlign w:val="superscript"/>
        </w:rPr>
        <w:t>–1</w:t>
      </w:r>
      <w:r>
        <w:rPr>
          <w:rFonts w:ascii="Times New Roman" w:hAnsi="Times New Roman" w:cs="Times New Roman"/>
          <w:sz w:val="24"/>
          <w:szCs w:val="24"/>
        </w:rPr>
        <w:t xml:space="preserve"> in the rR spectrum of </w:t>
      </w:r>
      <w:r w:rsidR="00C856FF" w:rsidRPr="00C856FF">
        <w:rPr>
          <w:rFonts w:ascii="Times New Roman" w:hAnsi="Times New Roman" w:cs="Times New Roman"/>
          <w:b/>
          <w:sz w:val="24"/>
          <w:szCs w:val="24"/>
        </w:rPr>
        <w:t>P1</w:t>
      </w:r>
      <w:r>
        <w:rPr>
          <w:rFonts w:ascii="Times New Roman" w:hAnsi="Times New Roman" w:cs="Times New Roman"/>
          <w:sz w:val="24"/>
          <w:szCs w:val="24"/>
        </w:rPr>
        <w:t>|</w:t>
      </w:r>
      <w:r w:rsidRPr="00710310">
        <w:rPr>
          <w:rFonts w:ascii="Times New Roman" w:hAnsi="Times New Roman" w:cs="Times New Roman"/>
          <w:sz w:val="24"/>
          <w:szCs w:val="24"/>
        </w:rPr>
        <w:t>NiO</w:t>
      </w:r>
      <w:r>
        <w:rPr>
          <w:rFonts w:ascii="Times New Roman" w:hAnsi="Times New Roman" w:cs="Times New Roman"/>
          <w:b/>
          <w:sz w:val="24"/>
          <w:szCs w:val="24"/>
        </w:rPr>
        <w:t xml:space="preserve"> </w:t>
      </w:r>
      <w:r>
        <w:rPr>
          <w:rFonts w:ascii="Times New Roman" w:hAnsi="Times New Roman" w:cs="Times New Roman"/>
          <w:sz w:val="24"/>
          <w:szCs w:val="24"/>
        </w:rPr>
        <w:t>is due to the asymmetric nitrile stretching mode of one of the</w:t>
      </w:r>
      <w:r w:rsidR="002A2275">
        <w:rPr>
          <w:rFonts w:ascii="Times New Roman" w:hAnsi="Times New Roman" w:cs="Times New Roman"/>
          <w:sz w:val="24"/>
          <w:szCs w:val="24"/>
        </w:rPr>
        <w:t xml:space="preserve"> mal</w:t>
      </w:r>
      <w:r w:rsidR="005B3129">
        <w:rPr>
          <w:rFonts w:ascii="Times New Roman" w:hAnsi="Times New Roman" w:cs="Times New Roman"/>
          <w:sz w:val="24"/>
          <w:szCs w:val="24"/>
        </w:rPr>
        <w:t>e</w:t>
      </w:r>
      <w:r w:rsidR="002A2275">
        <w:rPr>
          <w:rFonts w:ascii="Times New Roman" w:hAnsi="Times New Roman" w:cs="Times New Roman"/>
          <w:sz w:val="24"/>
          <w:szCs w:val="24"/>
        </w:rPr>
        <w:t>onitrile acceptors (Figure 4</w:t>
      </w:r>
      <w:r>
        <w:rPr>
          <w:rFonts w:ascii="Times New Roman" w:hAnsi="Times New Roman" w:cs="Times New Roman"/>
          <w:sz w:val="24"/>
          <w:szCs w:val="24"/>
        </w:rPr>
        <w:t>).</w:t>
      </w:r>
      <w:r w:rsidR="00911C01">
        <w:rPr>
          <w:rFonts w:ascii="Times New Roman" w:hAnsi="Times New Roman" w:cs="Times New Roman"/>
          <w:sz w:val="24"/>
          <w:szCs w:val="24"/>
        </w:rPr>
        <w:t xml:space="preserve"> </w:t>
      </w:r>
      <w:r>
        <w:rPr>
          <w:rFonts w:ascii="Times New Roman" w:hAnsi="Times New Roman" w:cs="Times New Roman"/>
          <w:sz w:val="24"/>
          <w:szCs w:val="24"/>
        </w:rPr>
        <w:t xml:space="preserve">Enhanced </w:t>
      </w:r>
      <w:r w:rsidRPr="00947097">
        <w:rPr>
          <w:rFonts w:ascii="Times New Roman" w:hAnsi="Times New Roman" w:cs="Times New Roman"/>
          <w:sz w:val="24"/>
          <w:szCs w:val="24"/>
        </w:rPr>
        <w:t>bands at 1530 and</w:t>
      </w:r>
      <w:r w:rsidRPr="00947097">
        <w:rPr>
          <w:rFonts w:ascii="Times New Roman" w:hAnsi="Times New Roman" w:cs="Times New Roman"/>
          <w:sz w:val="24"/>
          <w:szCs w:val="24"/>
          <w:vertAlign w:val="superscript"/>
        </w:rPr>
        <w:t xml:space="preserve"> </w:t>
      </w:r>
      <w:r w:rsidRPr="00947097">
        <w:rPr>
          <w:rFonts w:ascii="Times New Roman" w:hAnsi="Times New Roman" w:cs="Times New Roman"/>
          <w:sz w:val="24"/>
          <w:szCs w:val="24"/>
        </w:rPr>
        <w:t>1504 cm</w:t>
      </w:r>
      <w:r>
        <w:rPr>
          <w:rFonts w:ascii="Times New Roman" w:hAnsi="Times New Roman" w:cs="Times New Roman"/>
          <w:sz w:val="24"/>
          <w:szCs w:val="24"/>
          <w:vertAlign w:val="superscript"/>
        </w:rPr>
        <w:t>–</w:t>
      </w:r>
      <w:r w:rsidRPr="00947097">
        <w:rPr>
          <w:rFonts w:ascii="Times New Roman" w:hAnsi="Times New Roman" w:cs="Times New Roman"/>
          <w:sz w:val="24"/>
          <w:szCs w:val="24"/>
          <w:vertAlign w:val="superscript"/>
        </w:rPr>
        <w:t>1</w:t>
      </w:r>
      <w:r w:rsidRPr="00947097">
        <w:rPr>
          <w:rFonts w:ascii="Times New Roman" w:hAnsi="Times New Roman" w:cs="Times New Roman"/>
          <w:sz w:val="24"/>
          <w:szCs w:val="24"/>
        </w:rPr>
        <w:t xml:space="preserve"> are </w:t>
      </w:r>
      <w:r>
        <w:rPr>
          <w:rFonts w:ascii="Times New Roman" w:hAnsi="Times New Roman" w:cs="Times New Roman"/>
          <w:sz w:val="24"/>
          <w:szCs w:val="24"/>
        </w:rPr>
        <w:t>within the characteristic frequency range of dipyrrin.</w:t>
      </w:r>
      <w:r>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"10.1039/B912332F", "ISSN" : "1477-9226", "author" : [ { "dropping-particle" : "", "family" : "Hall", "given" : "Jeremy D.", "non-dropping-particle" : "", "parse-names" : false, "suffix" : "" }, { "dropping-particle" : "", "family" : "McLean", "given" : "Tracey M.", "non-dropping-particle" : "", "parse-names" : false, "suffix" : "" }, { "dropping-particle" : "", "family" : "Smalley", "given" : "Serena J.", "non-dropping-particle" : "", "parse-names" : false, "suffix" : "" }, { "dropping-particle" : "", "family" : "Waterland", "given" : "Mark R.", "non-dropping-particle" : "", "parse-names" : false, "suffix" : "" }, { "dropping-particle" : "", "family" : "Telfer", "given" : "Shane G.", "non-dropping-particle" : "", "parse-names" : false, "suffix" : "" } ], "container-title" : "Dalton Trans.", "id" : "ITEM-1", "issue" : "2", "issued" : { "date-parts" : [ [ "2010" ] ] }, "page" : "437-445", "title" : "Chromophoric dipyrrin complexes capable of binding to TiO 2 : Synthesis, structure and spectroscopy", "type" : "article-journal", "volume" : "39" }, "uris" : [ "http://www.mendeley.com/documents/?uuid=f63cac80-3c6e-4842-add9-6d63d6e1eb79" ] }, { "id" : "ITEM-2", "itemData" : { "DOI" : "10.1002/chem.201001942", "ISSN" : "09476539", "author" : [ { "dropping-particle" : "", "family" : "Collado", "given" : "Daniel", "non-dropping-particle" : "", "parse-names" : false, "suffix" : "" }, { "dropping-particle" : "", "family" : "Casado", "given" : "Juan", "non-dropping-particle" : "", "parse-names" : false, "suffix" : "" }, { "dropping-particle" : "", "family" : "Gonz\u00e1lez", "given" : "Sandra Rodr\u00edguez", "non-dropping-particle" : "", "parse-names" : false, "suffix" : "" }, { "dropping-particle" : "", "family" : "Navarrete", "given" : "Juan T. L\u00f3pez", "non-dropping-particle" : "", "parse-names" : false, "suffix" : "" }, { "dropping-particle" : "", "family" : "Suau", "given" : "Rafael", "non-dropping-particle" : "", "parse-names" : false, "suffix" : "" }, { "dropping-particle" : "", "family" : "Perez-Inestrosa", "given" : "Ezequiel", "non-dropping-particle" : "", "parse-names" : false, "suffix" : "" }, { "dropping-particle" : "", "family" : "Pappenfus", "given" : "Ted. M.", "non-dropping-particle" : "", "parse-names" : false, "suffix" : "" }, { "dropping-particle" : "", "family" : "Raposo", "given" : "M. Manuela M.", "non-dropping-particle" : "", "parse-names" : false, "suffix" : "" } ], "container-title" : "Chemistry - A European Journal", "id" : "ITEM-2", "issue" : "2", "issued" : { "date-parts" : [ [ "2011", "1" ] ] }, "page" : "498-507", "title" : "Enhanced Functionality for Donor-Acceptor Oligothiophenes by means of Inclusion of BODIPY: Synthesis, Electrochemistry, Photophysics, and Model Chemistry", "type" : "article-journal", "volume" : "17" }, "uris" : [ "http://www.mendeley.com/documents/?uuid=a17ad80b-8fa0-4f40-933f-69c9ff3e0171" ] } ], "mendeley" : { "formattedCitation" : "&lt;sup&gt;21,23&lt;/sup&gt;", "plainTextFormattedCitation" : "21,23", "previouslyFormattedCitation" : "&lt;sup&gt;21,23&lt;/sup&gt;" }, "properties" : { "noteIndex" : 0 }, "schema" : "https://github.com/citation-style-language/schema/raw/master/csl-citation.json" }</w:instrText>
      </w:r>
      <w:r>
        <w:rPr>
          <w:rFonts w:ascii="Times New Roman" w:hAnsi="Times New Roman" w:cs="Times New Roman"/>
          <w:sz w:val="24"/>
          <w:szCs w:val="24"/>
        </w:rPr>
        <w:fldChar w:fldCharType="separate"/>
      </w:r>
      <w:r w:rsidR="00B20293" w:rsidRPr="00B20293">
        <w:rPr>
          <w:rFonts w:ascii="Times New Roman" w:hAnsi="Times New Roman" w:cs="Times New Roman"/>
          <w:noProof/>
          <w:sz w:val="24"/>
          <w:szCs w:val="24"/>
          <w:vertAlign w:val="superscript"/>
        </w:rPr>
        <w:t>21,23</w:t>
      </w:r>
      <w:r>
        <w:rPr>
          <w:rFonts w:ascii="Times New Roman" w:hAnsi="Times New Roman" w:cs="Times New Roman"/>
          <w:sz w:val="24"/>
          <w:szCs w:val="24"/>
        </w:rPr>
        <w:fldChar w:fldCharType="end"/>
      </w:r>
      <w:r>
        <w:rPr>
          <w:rFonts w:ascii="Times New Roman" w:hAnsi="Times New Roman" w:cs="Times New Roman"/>
          <w:sz w:val="24"/>
          <w:szCs w:val="24"/>
        </w:rPr>
        <w:t xml:space="preserve"> Three bands between 1170-1300 cm</w:t>
      </w:r>
      <w:r>
        <w:rPr>
          <w:rFonts w:ascii="Times New Roman" w:hAnsi="Times New Roman" w:cs="Times New Roman"/>
          <w:sz w:val="24"/>
          <w:szCs w:val="24"/>
          <w:vertAlign w:val="superscript"/>
        </w:rPr>
        <w:t>–1</w:t>
      </w:r>
      <w:r>
        <w:rPr>
          <w:rFonts w:ascii="Times New Roman" w:hAnsi="Times New Roman" w:cs="Times New Roman"/>
          <w:sz w:val="24"/>
          <w:szCs w:val="24"/>
        </w:rPr>
        <w:t xml:space="preserve"> are consistent with the pyrrole and diene.</w:t>
      </w:r>
      <w:r w:rsidR="00911C01">
        <w:rPr>
          <w:rFonts w:ascii="Times New Roman" w:hAnsi="Times New Roman" w:cs="Times New Roman"/>
          <w:sz w:val="24"/>
          <w:szCs w:val="24"/>
        </w:rPr>
        <w:t xml:space="preserve"> </w:t>
      </w:r>
      <w:r>
        <w:rPr>
          <w:rFonts w:ascii="Times New Roman" w:hAnsi="Times New Roman" w:cs="Times New Roman"/>
          <w:sz w:val="24"/>
          <w:szCs w:val="24"/>
        </w:rPr>
        <w:t>A band at 1175 cm</w:t>
      </w:r>
      <w:r>
        <w:rPr>
          <w:rFonts w:ascii="Times New Roman" w:hAnsi="Times New Roman" w:cs="Times New Roman"/>
          <w:sz w:val="24"/>
          <w:szCs w:val="24"/>
          <w:vertAlign w:val="superscript"/>
        </w:rPr>
        <w:t>–1</w:t>
      </w:r>
      <w:r>
        <w:rPr>
          <w:rFonts w:ascii="Times New Roman" w:hAnsi="Times New Roman" w:cs="Times New Roman"/>
          <w:sz w:val="24"/>
          <w:szCs w:val="24"/>
        </w:rPr>
        <w:t xml:space="preserve"> is close in wavenumber to a band reported at 1172 cm</w:t>
      </w:r>
      <w:r>
        <w:rPr>
          <w:rFonts w:ascii="Times New Roman" w:hAnsi="Times New Roman" w:cs="Times New Roman"/>
          <w:sz w:val="24"/>
          <w:szCs w:val="24"/>
          <w:vertAlign w:val="superscript"/>
        </w:rPr>
        <w:t>–1</w:t>
      </w:r>
      <w:r>
        <w:rPr>
          <w:rFonts w:ascii="Times New Roman" w:hAnsi="Times New Roman" w:cs="Times New Roman"/>
          <w:sz w:val="24"/>
          <w:szCs w:val="24"/>
        </w:rPr>
        <w:t xml:space="preserve"> for crystals of bodipy analogues by Badré </w:t>
      </w:r>
      <w:r>
        <w:rPr>
          <w:rFonts w:ascii="Times New Roman" w:hAnsi="Times New Roman" w:cs="Times New Roman"/>
          <w:i/>
          <w:sz w:val="24"/>
          <w:szCs w:val="24"/>
        </w:rPr>
        <w:t xml:space="preserve">et </w:t>
      </w:r>
      <w:r w:rsidRPr="009F1DED">
        <w:rPr>
          <w:rFonts w:ascii="Times New Roman" w:hAnsi="Times New Roman" w:cs="Times New Roman"/>
          <w:i/>
          <w:sz w:val="24"/>
          <w:szCs w:val="24"/>
        </w:rPr>
        <w:t>al</w:t>
      </w:r>
      <w:r>
        <w:rPr>
          <w:rFonts w:ascii="Times New Roman" w:hAnsi="Times New Roman" w:cs="Times New Roman"/>
          <w:sz w:val="24"/>
          <w:szCs w:val="24"/>
        </w:rPr>
        <w:t>.</w:t>
      </w:r>
      <w:r>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"10.1016/j.jphotochem.2006.07.002", "ISSN" : "10106030", "author" : [ { "dropping-particle" : "", "family" : "Badr\u00e9", "given" : "Sophie", "non-dropping-particle" : "", "parse-names" : false, "suffix" : "" }, { "dropping-particle" : "", "family" : "Monnier", "given" : "Virginie", "non-dropping-particle" : "", "parse-names" : false, "suffix" : "" }, { "dropping-particle" : "", "family" : "M\u00e9allet-Renault", "given" : "Rachel", "non-dropping-particle" : "", "parse-names" : false, "suffix" : "" }, { "dropping-particle" : "", "family" : "Dumas-Verdes", "given" : "C\u00e9cile", "non-dropping-particle" : "", "parse-names" : false, "suffix" : "" }, { "dropping-particle" : "", "family" : "Schmidt", "given" : "Elena Yu.", "non-dropping-particle" : "", "parse-names" : false, "suffix" : "" }, { "dropping-particle" : "", "family" : "Mikhaleva", "given" : "Al\u2019bina I.", "non-dropping-particle" : "", "parse-names" : false, "suffix" : "" }, { "dropping-particle" : "", "family" : "Laurent", "given" : "Guillaume", "non-dropping-particle" : "", "parse-names" : false, "suffix" : "" }, { "dropping-particle" : "", "family" : "Levi", "given" : "Georges", "non-dropping-particle" : "", "parse-names" : false, "suffix" : "" }, { "dropping-particle" : "", "family" : "Ibanez", "given" : "Alain", "non-dropping-particle" : "", "parse-names" : false, "suffix" : "" }, { "dropping-particle" : "", "family" : "Trofimov", "given" : "Boris a.", "non-dropping-particle" : "", "parse-names" : false, "suffix" : "" }, { "dropping-particle" : "", "family" : "Pansu", "given" : "Robert B.", "non-dropping-particle" : "", "parse-names" : false, "suffix" : "" } ], "container-title" : "Journal of Photochemistry and Photobiology A: Chemistry", "id" : "ITEM-1", "issue" : "3", "issued" : { "date-parts" : [ [ "2006", "10" ] ] }, "page" : "238-246", "title" : "Fluorescence of molecular micro- and nanocrystals prepared with Bodipy derivatives", "type" : "article-journal", "volume" : "183" }, "uris" : [ "http://www.mendeley.com/documents/?uuid=78a164c2-0d5b-4ab8-82cc-488e363400a7" ] } ], "mendeley" : { "formattedCitation" : "&lt;sup&gt;24&lt;/sup&gt;", "plainTextFormattedCitation" : "24", "previouslyFormattedCitation" : "&lt;sup&gt;24&lt;/sup&gt;" }, "properties" : { "noteIndex" : 0 }, "schema" : "https://github.com/citation-style-language/schema/raw/master/csl-citation.json" }</w:instrText>
      </w:r>
      <w:r>
        <w:rPr>
          <w:rFonts w:ascii="Times New Roman" w:hAnsi="Times New Roman" w:cs="Times New Roman"/>
          <w:sz w:val="24"/>
          <w:szCs w:val="24"/>
        </w:rPr>
        <w:fldChar w:fldCharType="separate"/>
      </w:r>
      <w:r w:rsidR="00B20293" w:rsidRPr="00B20293">
        <w:rPr>
          <w:rFonts w:ascii="Times New Roman" w:hAnsi="Times New Roman" w:cs="Times New Roman"/>
          <w:noProof/>
          <w:sz w:val="24"/>
          <w:szCs w:val="24"/>
          <w:vertAlign w:val="superscript"/>
        </w:rPr>
        <w:t>24</w:t>
      </w:r>
      <w:r>
        <w:rPr>
          <w:rFonts w:ascii="Times New Roman" w:hAnsi="Times New Roman" w:cs="Times New Roman"/>
          <w:sz w:val="24"/>
          <w:szCs w:val="24"/>
        </w:rPr>
        <w:fldChar w:fldCharType="end"/>
      </w:r>
      <w:r w:rsidR="00911C01">
        <w:rPr>
          <w:rFonts w:ascii="Times New Roman" w:hAnsi="Times New Roman" w:cs="Times New Roman"/>
          <w:sz w:val="24"/>
          <w:szCs w:val="24"/>
        </w:rPr>
        <w:t xml:space="preserve"> </w:t>
      </w:r>
      <w:r w:rsidR="00E63CD4">
        <w:rPr>
          <w:rFonts w:ascii="Times New Roman" w:hAnsi="Times New Roman" w:cs="Times New Roman"/>
          <w:sz w:val="24"/>
          <w:szCs w:val="24"/>
        </w:rPr>
        <w:t>These enhanced bands</w:t>
      </w:r>
      <w:r w:rsidR="00E63CD4" w:rsidRPr="00E63CD4">
        <w:rPr>
          <w:rFonts w:ascii="Times New Roman" w:hAnsi="Times New Roman" w:cs="Times New Roman"/>
          <w:sz w:val="24"/>
          <w:szCs w:val="24"/>
        </w:rPr>
        <w:t xml:space="preserve"> correspond </w:t>
      </w:r>
      <w:r w:rsidR="00073833">
        <w:rPr>
          <w:rFonts w:ascii="Times New Roman" w:hAnsi="Times New Roman" w:cs="Times New Roman"/>
          <w:sz w:val="24"/>
          <w:szCs w:val="24"/>
        </w:rPr>
        <w:t>with</w:t>
      </w:r>
      <w:r w:rsidR="00E63CD4" w:rsidRPr="00E63CD4">
        <w:rPr>
          <w:rFonts w:ascii="Times New Roman" w:hAnsi="Times New Roman" w:cs="Times New Roman"/>
          <w:sz w:val="24"/>
          <w:szCs w:val="24"/>
        </w:rPr>
        <w:t xml:space="preserve"> geometry changes during the photoexcitation.</w:t>
      </w:r>
    </w:p>
    <w:p w14:paraId="4DEABC6A" w14:textId="67F7C7A7" w:rsidR="00073833" w:rsidRPr="00AE1818" w:rsidRDefault="005B3129" w:rsidP="0007383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2A2275">
        <w:rPr>
          <w:rFonts w:ascii="Times New Roman" w:hAnsi="Times New Roman" w:cs="Times New Roman"/>
          <w:sz w:val="24"/>
          <w:szCs w:val="24"/>
        </w:rPr>
        <w:t>4</w:t>
      </w:r>
      <w:r w:rsidR="001B600E">
        <w:rPr>
          <w:rFonts w:ascii="Times New Roman" w:hAnsi="Times New Roman" w:cs="Times New Roman"/>
          <w:sz w:val="24"/>
          <w:szCs w:val="24"/>
        </w:rPr>
        <w:t xml:space="preserve"> also contains the rR spectra of </w:t>
      </w:r>
      <w:r w:rsidR="00C856FF" w:rsidRPr="00C856FF">
        <w:rPr>
          <w:rFonts w:ascii="Times New Roman" w:hAnsi="Times New Roman" w:cs="Times New Roman"/>
          <w:b/>
          <w:sz w:val="24"/>
          <w:szCs w:val="24"/>
        </w:rPr>
        <w:t>P1</w:t>
      </w:r>
      <w:r w:rsidR="001B600E">
        <w:rPr>
          <w:rFonts w:ascii="Times New Roman" w:hAnsi="Times New Roman" w:cs="Times New Roman"/>
          <w:b/>
          <w:sz w:val="24"/>
          <w:szCs w:val="24"/>
        </w:rPr>
        <w:t>|</w:t>
      </w:r>
      <w:r w:rsidR="001B600E">
        <w:rPr>
          <w:rFonts w:ascii="Times New Roman" w:hAnsi="Times New Roman" w:cs="Times New Roman"/>
          <w:sz w:val="24"/>
          <w:szCs w:val="24"/>
        </w:rPr>
        <w:t xml:space="preserve">NiO and </w:t>
      </w:r>
      <w:r w:rsidR="002A2275">
        <w:rPr>
          <w:rFonts w:ascii="Times New Roman" w:hAnsi="Times New Roman" w:cs="Times New Roman"/>
          <w:b/>
          <w:sz w:val="24"/>
          <w:szCs w:val="24"/>
        </w:rPr>
        <w:t>4</w:t>
      </w:r>
      <w:r w:rsidR="001B600E">
        <w:rPr>
          <w:rFonts w:ascii="Times New Roman" w:hAnsi="Times New Roman" w:cs="Times New Roman"/>
          <w:sz w:val="24"/>
          <w:szCs w:val="24"/>
        </w:rPr>
        <w:t xml:space="preserve">|NiO recorded using an excitation wavelength of 413 nm. According to TDDFT calculations, at this wavelength the electronic transition for </w:t>
      </w:r>
      <w:r w:rsidR="00C856FF" w:rsidRPr="00C856FF">
        <w:rPr>
          <w:rFonts w:ascii="Times New Roman" w:hAnsi="Times New Roman" w:cs="Times New Roman"/>
          <w:b/>
          <w:sz w:val="24"/>
          <w:szCs w:val="24"/>
        </w:rPr>
        <w:t>P1</w:t>
      </w:r>
      <w:r w:rsidR="001B600E">
        <w:rPr>
          <w:rFonts w:ascii="Times New Roman" w:hAnsi="Times New Roman" w:cs="Times New Roman"/>
          <w:sz w:val="24"/>
          <w:szCs w:val="24"/>
        </w:rPr>
        <w:t xml:space="preserve"> is still likely to be predominantly HOMO-LUMO and HOMO-LUMO+1 which is associated with a shift in electron density towards the thiophene and cyanovinyl moieties for both transitions.</w:t>
      </w:r>
      <w:r w:rsidR="002A2275">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"10.1021/jp911091n", "ISSN" : "1932-7447", "author" : [ { "dropping-particle" : "", "family" : "Qin", "given" : "Peng", "non-dropping-particle" : "", "parse-names" : false, "suffix" : "" }, { "dropping-particle" : "", "family" : "Wiberg", "given" : "Joanna", "non-dropping-particle" : "", "parse-names" : false, "suffix" : "" }, { "dropping-particle" : "", "family" : "Gibson", "given" : "Elizabeth A", "non-dropping-particle" : "", "parse-names" : false, "suffix" : "" }, { "dropping-particle" : "", "family" : "Linder", "given" : "Mats", "non-dropping-particle" : "", "parse-names" : false, "suffix" : "" }, { "dropping-particle" : "", "family" : "Li", "given" : "Lin", "non-dropping-particle" : "", "parse-names" : false, "suffix" : "" }, { "dropping-particle" : "", "family" : "Brinck", "given" : "Tore", "non-dropping-particle" : "", "parse-names" : false, "suffix" : "" }, { "dropping-particle" : "", "family" : "Hagfeldt", "given" : "Anders", "non-dropping-particle" : "", "parse-names" : false, "suffix" : "" }, { "dropping-particle" : "", "family" : "Albinsson", "given" : "Bo", "non-dropping-particle" : "", "parse-names" : false, "suffix" : "" }, { "dropping-particle" : "", "family" : "Sun", "given" : "Licheng", "non-dropping-particle" : "", "parse-names" : false, "suffix" : "" } ], "container-title" : "The Journal of Physical Chemistry C", "id" : "ITEM-1", "issue" : "10", "issued" : { "date-parts" : [ [ "2010", "3", "18" ] ] }, "page" : "4738-4748", "title" : "Synthesis and Mechanistic Studies of Organic Chromophores with Different Energy Levels for p-Type Dye-Sensitized Solar Cells", "type" : "article-journal", "volume" : "114" }, "uris" : [ "http://www.mendeley.com/documents/?uuid=d280f649-268b-4395-9692-0c86bd240f13" ] } ], "mendeley" : { "formattedCitation" : "&lt;sup&gt;4&lt;/sup&gt;", "plainTextFormattedCitation" : "4", "previouslyFormattedCitation" : "&lt;sup&gt;4&lt;/sup&gt;" }, "properties" : { "noteIndex" : 0 }, "schema" : "https://github.com/citation-style-language/schema/raw/master/csl-citation.json" }</w:instrText>
      </w:r>
      <w:r w:rsidR="002A2275">
        <w:rPr>
          <w:rFonts w:ascii="Times New Roman" w:hAnsi="Times New Roman" w:cs="Times New Roman"/>
          <w:sz w:val="24"/>
          <w:szCs w:val="24"/>
        </w:rPr>
        <w:fldChar w:fldCharType="separate"/>
      </w:r>
      <w:r w:rsidR="002A2275" w:rsidRPr="002A2275">
        <w:rPr>
          <w:rFonts w:ascii="Times New Roman" w:hAnsi="Times New Roman" w:cs="Times New Roman"/>
          <w:noProof/>
          <w:sz w:val="24"/>
          <w:szCs w:val="24"/>
          <w:vertAlign w:val="superscript"/>
        </w:rPr>
        <w:t>4</w:t>
      </w:r>
      <w:r w:rsidR="002A2275">
        <w:rPr>
          <w:rFonts w:ascii="Times New Roman" w:hAnsi="Times New Roman" w:cs="Times New Roman"/>
          <w:sz w:val="24"/>
          <w:szCs w:val="24"/>
        </w:rPr>
        <w:fldChar w:fldCharType="end"/>
      </w:r>
      <w:r w:rsidR="001B600E">
        <w:rPr>
          <w:rFonts w:ascii="Times New Roman" w:hAnsi="Times New Roman" w:cs="Times New Roman"/>
          <w:sz w:val="24"/>
          <w:szCs w:val="24"/>
        </w:rPr>
        <w:t xml:space="preserve"> Consistent with this</w:t>
      </w:r>
      <w:r w:rsidR="002A2275">
        <w:rPr>
          <w:rFonts w:ascii="Times New Roman" w:hAnsi="Times New Roman" w:cs="Times New Roman"/>
          <w:sz w:val="24"/>
          <w:szCs w:val="24"/>
        </w:rPr>
        <w:t>,</w:t>
      </w:r>
      <w:r w:rsidR="001B600E">
        <w:rPr>
          <w:rFonts w:ascii="Times New Roman" w:hAnsi="Times New Roman" w:cs="Times New Roman"/>
          <w:sz w:val="24"/>
          <w:szCs w:val="24"/>
        </w:rPr>
        <w:t xml:space="preserve"> both rR spectra of </w:t>
      </w:r>
      <w:r w:rsidR="00C856FF" w:rsidRPr="00C856FF">
        <w:rPr>
          <w:rFonts w:ascii="Times New Roman" w:hAnsi="Times New Roman" w:cs="Times New Roman"/>
          <w:b/>
          <w:sz w:val="24"/>
          <w:szCs w:val="24"/>
        </w:rPr>
        <w:t>P1</w:t>
      </w:r>
      <w:r w:rsidR="001B600E">
        <w:rPr>
          <w:rFonts w:ascii="Times New Roman" w:hAnsi="Times New Roman" w:cs="Times New Roman"/>
          <w:sz w:val="24"/>
          <w:szCs w:val="24"/>
        </w:rPr>
        <w:t xml:space="preserve">|NiO in </w:t>
      </w:r>
      <w:r w:rsidR="002A2275">
        <w:rPr>
          <w:rFonts w:ascii="Times New Roman" w:hAnsi="Times New Roman" w:cs="Times New Roman"/>
          <w:sz w:val="24"/>
          <w:szCs w:val="24"/>
        </w:rPr>
        <w:t>Figure 4</w:t>
      </w:r>
      <w:r w:rsidR="001B600E">
        <w:rPr>
          <w:rFonts w:ascii="Times New Roman" w:hAnsi="Times New Roman" w:cs="Times New Roman"/>
          <w:sz w:val="24"/>
          <w:szCs w:val="24"/>
        </w:rPr>
        <w:t xml:space="preserve"> are similar. In contrast, the rR spectra for </w:t>
      </w:r>
      <w:r w:rsidR="002A2275">
        <w:rPr>
          <w:rFonts w:ascii="Times New Roman" w:hAnsi="Times New Roman" w:cs="Times New Roman"/>
          <w:b/>
          <w:sz w:val="24"/>
          <w:szCs w:val="24"/>
        </w:rPr>
        <w:t>4</w:t>
      </w:r>
      <w:r w:rsidR="001B600E">
        <w:rPr>
          <w:rFonts w:ascii="Times New Roman" w:hAnsi="Times New Roman" w:cs="Times New Roman"/>
          <w:sz w:val="24"/>
          <w:szCs w:val="24"/>
        </w:rPr>
        <w:t xml:space="preserve">|NiO in </w:t>
      </w:r>
      <w:r w:rsidR="002A2275">
        <w:rPr>
          <w:rFonts w:ascii="Times New Roman" w:hAnsi="Times New Roman" w:cs="Times New Roman"/>
          <w:sz w:val="24"/>
          <w:szCs w:val="24"/>
        </w:rPr>
        <w:t>Figure 4</w:t>
      </w:r>
      <w:r w:rsidR="001B600E">
        <w:rPr>
          <w:rFonts w:ascii="Times New Roman" w:hAnsi="Times New Roman" w:cs="Times New Roman"/>
          <w:sz w:val="24"/>
          <w:szCs w:val="24"/>
        </w:rPr>
        <w:t xml:space="preserve"> excited at 413 nm and at 476 nm are remarkably different. When </w:t>
      </w:r>
      <w:r w:rsidR="002A2275">
        <w:rPr>
          <w:rFonts w:ascii="Times New Roman" w:hAnsi="Times New Roman" w:cs="Times New Roman"/>
          <w:b/>
          <w:sz w:val="24"/>
          <w:szCs w:val="24"/>
        </w:rPr>
        <w:t>4</w:t>
      </w:r>
      <w:r w:rsidR="001B600E">
        <w:rPr>
          <w:rFonts w:ascii="Times New Roman" w:hAnsi="Times New Roman" w:cs="Times New Roman"/>
          <w:sz w:val="24"/>
          <w:szCs w:val="24"/>
        </w:rPr>
        <w:t>|NiO was excited at 413 nm, bands at 1610 cm</w:t>
      </w:r>
      <w:r w:rsidR="001B600E">
        <w:rPr>
          <w:rFonts w:ascii="Times New Roman" w:hAnsi="Times New Roman" w:cs="Times New Roman"/>
          <w:sz w:val="24"/>
          <w:szCs w:val="24"/>
          <w:vertAlign w:val="superscript"/>
        </w:rPr>
        <w:t>–1</w:t>
      </w:r>
      <w:r w:rsidR="001B600E">
        <w:rPr>
          <w:rFonts w:ascii="Times New Roman" w:hAnsi="Times New Roman" w:cs="Times New Roman"/>
          <w:sz w:val="24"/>
          <w:szCs w:val="24"/>
        </w:rPr>
        <w:t xml:space="preserve"> and </w:t>
      </w:r>
      <w:r w:rsidR="001B600E" w:rsidRPr="001524CE">
        <w:rPr>
          <w:rFonts w:ascii="Times New Roman" w:hAnsi="Times New Roman" w:cs="Times New Roman"/>
          <w:sz w:val="24"/>
          <w:szCs w:val="24"/>
        </w:rPr>
        <w:t>1442 cm</w:t>
      </w:r>
      <w:r w:rsidR="001B600E" w:rsidRPr="001524CE">
        <w:rPr>
          <w:rFonts w:ascii="Times New Roman" w:hAnsi="Times New Roman" w:cs="Times New Roman"/>
          <w:sz w:val="24"/>
          <w:szCs w:val="24"/>
          <w:vertAlign w:val="superscript"/>
        </w:rPr>
        <w:t>–</w:t>
      </w:r>
      <w:r w:rsidR="001B600E">
        <w:rPr>
          <w:rFonts w:ascii="Times New Roman" w:hAnsi="Times New Roman" w:cs="Times New Roman"/>
          <w:sz w:val="24"/>
          <w:szCs w:val="24"/>
          <w:vertAlign w:val="superscript"/>
        </w:rPr>
        <w:t>1</w:t>
      </w:r>
      <w:r w:rsidR="001B600E">
        <w:rPr>
          <w:rFonts w:ascii="Times New Roman" w:hAnsi="Times New Roman" w:cs="Times New Roman"/>
          <w:sz w:val="24"/>
          <w:szCs w:val="24"/>
        </w:rPr>
        <w:t>,</w:t>
      </w:r>
      <w:r w:rsidR="001B600E">
        <w:rPr>
          <w:rFonts w:ascii="Times New Roman" w:hAnsi="Times New Roman" w:cs="Times New Roman"/>
          <w:sz w:val="24"/>
          <w:szCs w:val="24"/>
          <w:vertAlign w:val="superscript"/>
        </w:rPr>
        <w:t xml:space="preserve"> </w:t>
      </w:r>
      <w:r w:rsidR="001B600E">
        <w:rPr>
          <w:rFonts w:ascii="Times New Roman" w:hAnsi="Times New Roman" w:cs="Times New Roman"/>
          <w:sz w:val="24"/>
          <w:szCs w:val="24"/>
        </w:rPr>
        <w:t xml:space="preserve">which were respectively assigned to phenyl and thiophene ring stretching modes, were enhanced. Whereas </w:t>
      </w:r>
      <w:r>
        <w:rPr>
          <w:rFonts w:ascii="Times New Roman" w:hAnsi="Times New Roman" w:cs="Times New Roman"/>
          <w:sz w:val="24"/>
          <w:szCs w:val="24"/>
        </w:rPr>
        <w:t>the bands at 1531,</w:t>
      </w:r>
      <w:r w:rsidR="001B600E" w:rsidRPr="001524CE">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1504 and </w:t>
      </w:r>
      <w:r w:rsidR="001B600E" w:rsidRPr="00045689">
        <w:rPr>
          <w:rFonts w:ascii="Times New Roman" w:hAnsi="Times New Roman" w:cs="Times New Roman"/>
          <w:sz w:val="24"/>
          <w:szCs w:val="24"/>
        </w:rPr>
        <w:t>1170-1300 cm</w:t>
      </w:r>
      <w:r w:rsidR="001B600E" w:rsidRPr="005B1480">
        <w:rPr>
          <w:rFonts w:ascii="Times New Roman" w:hAnsi="Times New Roman" w:cs="Times New Roman"/>
          <w:sz w:val="24"/>
          <w:szCs w:val="24"/>
          <w:vertAlign w:val="superscript"/>
        </w:rPr>
        <w:t>–1</w:t>
      </w:r>
      <w:r w:rsidR="001B600E">
        <w:rPr>
          <w:rFonts w:ascii="Times New Roman" w:hAnsi="Times New Roman" w:cs="Times New Roman"/>
          <w:sz w:val="24"/>
          <w:szCs w:val="24"/>
        </w:rPr>
        <w:t xml:space="preserve"> associated with the bodipy moiety were very weak or not enhanced. These results suggest that there are two electronic states accessible by photo-excitation for </w:t>
      </w:r>
      <w:r w:rsidR="002A2275">
        <w:rPr>
          <w:rFonts w:ascii="Times New Roman" w:hAnsi="Times New Roman" w:cs="Times New Roman"/>
          <w:b/>
          <w:sz w:val="24"/>
          <w:szCs w:val="24"/>
        </w:rPr>
        <w:t>4</w:t>
      </w:r>
      <w:r w:rsidR="001B600E">
        <w:rPr>
          <w:rFonts w:ascii="Times New Roman" w:hAnsi="Times New Roman" w:cs="Times New Roman"/>
          <w:sz w:val="24"/>
          <w:szCs w:val="24"/>
        </w:rPr>
        <w:t xml:space="preserve">, which is in agreement with the emission reported by Lefebvre </w:t>
      </w:r>
      <w:r w:rsidR="001B600E">
        <w:rPr>
          <w:rFonts w:ascii="Times New Roman" w:hAnsi="Times New Roman" w:cs="Times New Roman"/>
          <w:i/>
          <w:sz w:val="24"/>
          <w:szCs w:val="24"/>
        </w:rPr>
        <w:t>et al.</w:t>
      </w:r>
      <w:r w:rsidR="001B600E">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"10.1039/c3cc46133e", "ISSN" : "1364-548X", "PMID" : "24129545", "abstract" : "The viability of applying bodipy sensitisers to NiO-based p-type dye-sensitised solar cells (p-DSCs) has been successfully demonstrated. The triphenylamine donor-bodipy acceptor design promotes a long-lived charge-separated state which is difficult to achieve with NiO-based devices. The current was above 3 mA cm(-2) and the IPCE was 28%.", "author" : [ { "dropping-particle" : "", "family" : "Lefebvre", "given" : "Jean-Fran\u00e7ois", "non-dropping-particle" : "", "parse-names" : false, "suffix" : "" }, { "dropping-particle" : "", "family" : "Sun", "given" : "Xue-Zhong", "non-dropping-particle" : "", "parse-names" : false, "suffix" : "" }, { "dropping-particle" : "", "family" : "Calladine", "given" : "James A", "non-dropping-particle" : "", "parse-names" : false, "suffix" : "" }, { "dropping-particle" : "", "family" : "George", "given" : "Michael W", "non-dropping-particle" : "", "parse-names" : false, "suffix" : "" }, { "dropping-particle" : "", "family" : "Gibson", "given" : "Elizabeth A", "non-dropping-particle" : "", "parse-names" : false, "suffix" : "" } ], "container-title" : "Chemical Communications", "id" : "ITEM-1", "issue" : "40", "issued" : { "date-parts" : [ [ "2014", "5", "25" ] ] }, "page" : "5258-60", "title" : "Promoting charge-separation in p-type dye-sensitized solar cells using bodipy.", "type" : "article-journal", "volume" : "50" }, "uris" : [ "http://www.mendeley.com/documents/?uuid=4ea79705-2682-4747-baa0-08092d0a3005" ] } ], "mendeley" : { "formattedCitation" : "&lt;sup&gt;8&lt;/sup&gt;", "plainTextFormattedCitation" : "8", "previouslyFormattedCitation" : "&lt;sup&gt;8&lt;/sup&gt;" }, "properties" : { "noteIndex" : 0 }, "schema" : "https://github.com/citation-style-language/schema/raw/master/csl-citation.json" }</w:instrText>
      </w:r>
      <w:r w:rsidR="001B600E">
        <w:rPr>
          <w:rFonts w:ascii="Times New Roman" w:hAnsi="Times New Roman" w:cs="Times New Roman"/>
          <w:sz w:val="24"/>
          <w:szCs w:val="24"/>
        </w:rPr>
        <w:fldChar w:fldCharType="separate"/>
      </w:r>
      <w:r w:rsidR="002A2275" w:rsidRPr="002A2275">
        <w:rPr>
          <w:rFonts w:ascii="Times New Roman" w:hAnsi="Times New Roman" w:cs="Times New Roman"/>
          <w:noProof/>
          <w:sz w:val="24"/>
          <w:szCs w:val="24"/>
          <w:vertAlign w:val="superscript"/>
        </w:rPr>
        <w:t>8</w:t>
      </w:r>
      <w:r w:rsidR="001B600E">
        <w:rPr>
          <w:rFonts w:ascii="Times New Roman" w:hAnsi="Times New Roman" w:cs="Times New Roman"/>
          <w:sz w:val="24"/>
          <w:szCs w:val="24"/>
        </w:rPr>
        <w:fldChar w:fldCharType="end"/>
      </w:r>
      <w:r w:rsidR="001B600E">
        <w:rPr>
          <w:rFonts w:ascii="Times New Roman" w:hAnsi="Times New Roman" w:cs="Times New Roman"/>
          <w:i/>
          <w:sz w:val="24"/>
          <w:szCs w:val="24"/>
        </w:rPr>
        <w:t xml:space="preserve"> </w:t>
      </w:r>
      <w:r w:rsidR="001B600E">
        <w:rPr>
          <w:rFonts w:ascii="Times New Roman" w:hAnsi="Times New Roman" w:cs="Times New Roman"/>
          <w:sz w:val="24"/>
          <w:szCs w:val="24"/>
        </w:rPr>
        <w:t>In CH</w:t>
      </w:r>
      <w:r w:rsidR="001B600E">
        <w:rPr>
          <w:rFonts w:ascii="Times New Roman" w:hAnsi="Times New Roman" w:cs="Times New Roman"/>
          <w:sz w:val="24"/>
          <w:szCs w:val="24"/>
          <w:vertAlign w:val="subscript"/>
        </w:rPr>
        <w:t>3</w:t>
      </w:r>
      <w:r w:rsidR="001B600E">
        <w:rPr>
          <w:rFonts w:ascii="Times New Roman" w:hAnsi="Times New Roman" w:cs="Times New Roman"/>
          <w:sz w:val="24"/>
          <w:szCs w:val="24"/>
        </w:rPr>
        <w:t xml:space="preserve">CN solution, </w:t>
      </w:r>
      <w:r w:rsidR="002A2275">
        <w:rPr>
          <w:rFonts w:ascii="Times New Roman" w:hAnsi="Times New Roman" w:cs="Times New Roman"/>
          <w:b/>
          <w:sz w:val="24"/>
          <w:szCs w:val="24"/>
        </w:rPr>
        <w:t>4</w:t>
      </w:r>
      <w:r w:rsidR="001B600E">
        <w:rPr>
          <w:rFonts w:ascii="Times New Roman" w:hAnsi="Times New Roman" w:cs="Times New Roman"/>
          <w:sz w:val="24"/>
          <w:szCs w:val="24"/>
        </w:rPr>
        <w:t xml:space="preserve"> emits from the higher energy triphenyl amine moiety (</w:t>
      </w:r>
      <w:r w:rsidR="001B600E" w:rsidRPr="007A0FDF">
        <w:rPr>
          <w:rFonts w:ascii="Times New Roman" w:hAnsi="Times New Roman" w:cs="Times New Roman"/>
          <w:sz w:val="24"/>
          <w:szCs w:val="24"/>
        </w:rPr>
        <w:t>λ</w:t>
      </w:r>
      <w:r w:rsidR="001B600E">
        <w:rPr>
          <w:rFonts w:ascii="Times New Roman" w:hAnsi="Times New Roman" w:cs="Times New Roman"/>
          <w:sz w:val="24"/>
          <w:szCs w:val="24"/>
          <w:vertAlign w:val="subscript"/>
        </w:rPr>
        <w:t xml:space="preserve">max </w:t>
      </w:r>
      <w:r w:rsidR="001B600E" w:rsidRPr="007A0FDF">
        <w:rPr>
          <w:rFonts w:ascii="Times New Roman" w:hAnsi="Times New Roman" w:cs="Times New Roman"/>
          <w:sz w:val="24"/>
          <w:szCs w:val="24"/>
        </w:rPr>
        <w:t xml:space="preserve">= </w:t>
      </w:r>
      <w:r w:rsidR="001B600E">
        <w:rPr>
          <w:rFonts w:ascii="Times New Roman" w:hAnsi="Times New Roman" w:cs="Times New Roman"/>
          <w:sz w:val="24"/>
          <w:szCs w:val="24"/>
        </w:rPr>
        <w:t>475 nm) when excited at 406 nm, and the lower energy bodipy (</w:t>
      </w:r>
      <w:r w:rsidR="001B600E" w:rsidRPr="007A0FDF">
        <w:rPr>
          <w:rFonts w:ascii="Times New Roman" w:hAnsi="Times New Roman" w:cs="Times New Roman"/>
          <w:sz w:val="24"/>
          <w:szCs w:val="24"/>
        </w:rPr>
        <w:t>λ</w:t>
      </w:r>
      <w:r w:rsidR="001B600E">
        <w:rPr>
          <w:rFonts w:ascii="Times New Roman" w:hAnsi="Times New Roman" w:cs="Times New Roman"/>
          <w:sz w:val="24"/>
          <w:szCs w:val="24"/>
          <w:vertAlign w:val="subscript"/>
        </w:rPr>
        <w:t xml:space="preserve">max </w:t>
      </w:r>
      <w:r w:rsidR="001B600E" w:rsidRPr="007A0FDF">
        <w:rPr>
          <w:rFonts w:ascii="Times New Roman" w:hAnsi="Times New Roman" w:cs="Times New Roman"/>
          <w:sz w:val="24"/>
          <w:szCs w:val="24"/>
        </w:rPr>
        <w:t xml:space="preserve">= </w:t>
      </w:r>
      <w:r w:rsidR="001B600E">
        <w:rPr>
          <w:rFonts w:ascii="Times New Roman" w:hAnsi="Times New Roman" w:cs="Times New Roman"/>
          <w:sz w:val="24"/>
          <w:szCs w:val="24"/>
        </w:rPr>
        <w:t>560 nm)</w:t>
      </w:r>
      <w:r w:rsidR="001B600E" w:rsidRPr="007A0FDF">
        <w:rPr>
          <w:rFonts w:ascii="Times New Roman" w:hAnsi="Times New Roman" w:cs="Times New Roman"/>
          <w:sz w:val="24"/>
          <w:szCs w:val="24"/>
        </w:rPr>
        <w:t xml:space="preserve"> </w:t>
      </w:r>
      <w:r w:rsidR="001B600E">
        <w:rPr>
          <w:rFonts w:ascii="Times New Roman" w:hAnsi="Times New Roman" w:cs="Times New Roman"/>
          <w:sz w:val="24"/>
          <w:szCs w:val="24"/>
        </w:rPr>
        <w:t xml:space="preserve">when excited at 488 nm. Lefebvre </w:t>
      </w:r>
      <w:r w:rsidR="001B600E">
        <w:rPr>
          <w:rFonts w:ascii="Times New Roman" w:hAnsi="Times New Roman" w:cs="Times New Roman"/>
          <w:i/>
          <w:sz w:val="24"/>
          <w:szCs w:val="24"/>
        </w:rPr>
        <w:t>et al.</w:t>
      </w:r>
      <w:r w:rsidR="001B600E">
        <w:rPr>
          <w:rFonts w:ascii="Times New Roman" w:hAnsi="Times New Roman" w:cs="Times New Roman"/>
          <w:sz w:val="24"/>
          <w:szCs w:val="24"/>
        </w:rPr>
        <w:t xml:space="preserve"> also noted that emission from </w:t>
      </w:r>
      <w:r w:rsidR="002A2275">
        <w:rPr>
          <w:rFonts w:ascii="Times New Roman" w:hAnsi="Times New Roman" w:cs="Times New Roman"/>
          <w:b/>
          <w:sz w:val="24"/>
          <w:szCs w:val="24"/>
        </w:rPr>
        <w:t>4</w:t>
      </w:r>
      <w:r w:rsidR="001B600E">
        <w:rPr>
          <w:rFonts w:ascii="Times New Roman" w:hAnsi="Times New Roman" w:cs="Times New Roman"/>
          <w:sz w:val="24"/>
          <w:szCs w:val="24"/>
        </w:rPr>
        <w:t xml:space="preserve"> is solvent dependent and in CH</w:t>
      </w:r>
      <w:r w:rsidR="001B600E">
        <w:rPr>
          <w:rFonts w:ascii="Times New Roman" w:hAnsi="Times New Roman" w:cs="Times New Roman"/>
          <w:sz w:val="24"/>
          <w:szCs w:val="24"/>
          <w:vertAlign w:val="subscript"/>
        </w:rPr>
        <w:t>2</w:t>
      </w:r>
      <w:r w:rsidR="001B600E">
        <w:rPr>
          <w:rFonts w:ascii="Times New Roman" w:hAnsi="Times New Roman" w:cs="Times New Roman"/>
          <w:sz w:val="24"/>
          <w:szCs w:val="24"/>
        </w:rPr>
        <w:t>Cl</w:t>
      </w:r>
      <w:r w:rsidR="001B600E">
        <w:rPr>
          <w:rFonts w:ascii="Times New Roman" w:hAnsi="Times New Roman" w:cs="Times New Roman"/>
          <w:sz w:val="24"/>
          <w:szCs w:val="24"/>
          <w:vertAlign w:val="subscript"/>
        </w:rPr>
        <w:t xml:space="preserve">2 </w:t>
      </w:r>
      <w:r w:rsidR="001B600E">
        <w:rPr>
          <w:rFonts w:ascii="Times New Roman" w:hAnsi="Times New Roman" w:cs="Times New Roman"/>
          <w:sz w:val="24"/>
          <w:szCs w:val="24"/>
        </w:rPr>
        <w:t xml:space="preserve">solution, </w:t>
      </w:r>
      <w:r w:rsidR="002A2275">
        <w:rPr>
          <w:rFonts w:ascii="Times New Roman" w:hAnsi="Times New Roman" w:cs="Times New Roman"/>
          <w:b/>
          <w:sz w:val="24"/>
          <w:szCs w:val="24"/>
        </w:rPr>
        <w:t>4</w:t>
      </w:r>
      <w:r w:rsidR="001B600E">
        <w:rPr>
          <w:rFonts w:ascii="Times New Roman" w:hAnsi="Times New Roman" w:cs="Times New Roman"/>
          <w:b/>
          <w:sz w:val="24"/>
          <w:szCs w:val="24"/>
        </w:rPr>
        <w:t xml:space="preserve"> </w:t>
      </w:r>
      <w:r w:rsidR="001B600E">
        <w:rPr>
          <w:rFonts w:ascii="Times New Roman" w:hAnsi="Times New Roman" w:cs="Times New Roman"/>
          <w:sz w:val="24"/>
          <w:szCs w:val="24"/>
        </w:rPr>
        <w:t>emits from the bodipy (</w:t>
      </w:r>
      <w:r w:rsidR="001B600E" w:rsidRPr="007A0FDF">
        <w:rPr>
          <w:rFonts w:ascii="Times New Roman" w:hAnsi="Times New Roman" w:cs="Times New Roman"/>
          <w:sz w:val="24"/>
          <w:szCs w:val="24"/>
        </w:rPr>
        <w:t>λ</w:t>
      </w:r>
      <w:r w:rsidR="001B600E">
        <w:rPr>
          <w:rFonts w:ascii="Times New Roman" w:hAnsi="Times New Roman" w:cs="Times New Roman"/>
          <w:sz w:val="24"/>
          <w:szCs w:val="24"/>
          <w:vertAlign w:val="subscript"/>
        </w:rPr>
        <w:t xml:space="preserve">max </w:t>
      </w:r>
      <w:r w:rsidR="001B600E" w:rsidRPr="007A0FDF">
        <w:rPr>
          <w:rFonts w:ascii="Times New Roman" w:hAnsi="Times New Roman" w:cs="Times New Roman"/>
          <w:sz w:val="24"/>
          <w:szCs w:val="24"/>
        </w:rPr>
        <w:t>= 560</w:t>
      </w:r>
      <w:r w:rsidR="001B600E">
        <w:rPr>
          <w:rFonts w:ascii="Times New Roman" w:hAnsi="Times New Roman" w:cs="Times New Roman"/>
          <w:sz w:val="24"/>
          <w:szCs w:val="24"/>
        </w:rPr>
        <w:t xml:space="preserve"> nm) when excited at 406 nm.</w:t>
      </w:r>
      <w:r w:rsidR="005E20CB">
        <w:rPr>
          <w:rFonts w:ascii="Times New Roman" w:hAnsi="Times New Roman" w:cs="Times New Roman"/>
          <w:sz w:val="24"/>
          <w:szCs w:val="24"/>
        </w:rPr>
        <w:fldChar w:fldCharType="begin" w:fldLock="1"/>
      </w:r>
      <w:r w:rsidR="005E20CB">
        <w:rPr>
          <w:rFonts w:ascii="Times New Roman" w:hAnsi="Times New Roman" w:cs="Times New Roman"/>
          <w:sz w:val="24"/>
          <w:szCs w:val="24"/>
        </w:rPr>
        <w:instrText>ADDIN CSL_CITATION { "citationItems" : [ { "id" : "ITEM-1", "itemData" : { "DOI" : "10.1039/c3cc46133e", "ISSN" : "1364-548X", "PMID" : "24129545", "abstract" : "The viability of applying bodipy sensitisers to NiO-based p-type dye-sensitised solar cells (p-DSCs) has been successfully demonstrated. The triphenylamine donor-bodipy acceptor design promotes a long-lived charge-separated state which is difficult to achieve with NiO-based devices. The current was above 3 mA cm(-2) and the IPCE was 28%.", "author" : [ { "dropping-particle" : "", "family" : "Lefebvre", "given" : "Jean-Fran\u00e7ois", "non-dropping-particle" : "", "parse-names" : false, "suffix" : "" }, { "dropping-particle" : "", "family" : "Sun", "given" : "Xue-Zhong", "non-dropping-particle" : "", "parse-names" : false, "suffix" : "" }, { "dropping-particle" : "", "family" : "Calladine", "given" : "James A", "non-dropping-particle" : "", "parse-names" : false, "suffix" : "" }, { "dropping-particle" : "", "family" : "George", "given" : "Michael W", "non-dropping-particle" : "", "parse-names" : false, "suffix" : "" }, { "dropping-particle" : "", "family" : "Gibson", "given" : "Elizabeth A", "non-dropping-particle" : "", "parse-names" : false, "suffix" : "" } ], "container-title" : "Chemical Communications", "id" : "ITEM-1", "issue" : "40", "issued" : { "date-parts" : [ [ "2014", "5", "25" ] ] }, "page" : "5258-60", "title" : "Promoting charge-separation in p-type dye-sensitized solar cells using bodipy.", "type" : "article-journal", "volume" : "50" }, "uris" : [ "http://www.mendeley.com/documents/?uuid=4ea79705-2682-4747-baa0-08092d0a3005" ] } ], "mendeley" : { "formattedCitation" : "&lt;sup&gt;8&lt;/sup&gt;", "plainTextFormattedCitation" : "8", "previouslyFormattedCitation" : "&lt;sup&gt;8&lt;/sup&gt;" }, "properties" : { "noteIndex" : 0 }, "schema" : "https://github.com/citation-style-language/schema/raw/master/csl-citation.json" }</w:instrText>
      </w:r>
      <w:r w:rsidR="005E20CB">
        <w:rPr>
          <w:rFonts w:ascii="Times New Roman" w:hAnsi="Times New Roman" w:cs="Times New Roman"/>
          <w:sz w:val="24"/>
          <w:szCs w:val="24"/>
        </w:rPr>
        <w:fldChar w:fldCharType="separate"/>
      </w:r>
      <w:r w:rsidR="005E20CB" w:rsidRPr="002A2275">
        <w:rPr>
          <w:rFonts w:ascii="Times New Roman" w:hAnsi="Times New Roman" w:cs="Times New Roman"/>
          <w:noProof/>
          <w:sz w:val="24"/>
          <w:szCs w:val="24"/>
          <w:vertAlign w:val="superscript"/>
        </w:rPr>
        <w:t>8</w:t>
      </w:r>
      <w:r w:rsidR="005E20CB">
        <w:rPr>
          <w:rFonts w:ascii="Times New Roman" w:hAnsi="Times New Roman" w:cs="Times New Roman"/>
          <w:sz w:val="24"/>
          <w:szCs w:val="24"/>
        </w:rPr>
        <w:fldChar w:fldCharType="end"/>
      </w:r>
    </w:p>
    <w:p w14:paraId="414B08B9" w14:textId="77777777" w:rsidR="00073833" w:rsidRDefault="00073833" w:rsidP="00073833">
      <w:pPr>
        <w:spacing w:line="480" w:lineRule="auto"/>
        <w:jc w:val="both"/>
      </w:pPr>
    </w:p>
    <w:p w14:paraId="1DAEE135" w14:textId="797DE437" w:rsidR="00073833" w:rsidRPr="00AE1818" w:rsidRDefault="007D7C6F" w:rsidP="007D7C6F">
      <w:pPr>
        <w:spacing w:line="360" w:lineRule="auto"/>
        <w:jc w:val="both"/>
        <w:rPr>
          <w:rFonts w:ascii="Times New Roman" w:hAnsi="Times New Roman" w:cs="Times New Roman"/>
          <w:sz w:val="24"/>
          <w:szCs w:val="24"/>
        </w:rPr>
      </w:pPr>
      <w:r>
        <w:object w:dxaOrig="6836" w:dyaOrig="4786" w14:anchorId="50AA1EAA">
          <v:shape id="_x0000_i1037" type="#_x0000_t75" style="width:6in;height:302.25pt" o:ole="">
            <v:imagedata r:id="rId25" o:title=""/>
          </v:shape>
          <o:OLEObject Type="Embed" ProgID="Origin50.Graph" ShapeID="_x0000_i1037" DrawAspect="Content" ObjectID="_1530968179" r:id="rId26"/>
        </w:object>
      </w:r>
      <w:r w:rsidR="00073833" w:rsidRPr="00AE1818">
        <w:rPr>
          <w:rFonts w:ascii="Times New Roman" w:hAnsi="Times New Roman" w:cs="Times New Roman"/>
          <w:b/>
          <w:sz w:val="24"/>
          <w:szCs w:val="24"/>
        </w:rPr>
        <w:t>Figure 5.</w:t>
      </w:r>
      <w:r w:rsidR="00073833" w:rsidRPr="00AE1818">
        <w:rPr>
          <w:rFonts w:ascii="Times New Roman" w:hAnsi="Times New Roman" w:cs="Times New Roman"/>
          <w:sz w:val="24"/>
          <w:szCs w:val="24"/>
        </w:rPr>
        <w:t xml:space="preserve"> </w:t>
      </w:r>
      <w:r w:rsidR="00073833">
        <w:rPr>
          <w:rFonts w:ascii="Times New Roman" w:hAnsi="Times New Roman" w:cs="Times New Roman"/>
          <w:sz w:val="24"/>
          <w:szCs w:val="24"/>
        </w:rPr>
        <w:t>rR</w:t>
      </w:r>
      <w:r w:rsidR="00073833" w:rsidRPr="00AE1818">
        <w:rPr>
          <w:rFonts w:ascii="Times New Roman" w:hAnsi="Times New Roman" w:cs="Times New Roman"/>
          <w:sz w:val="24"/>
          <w:szCs w:val="24"/>
        </w:rPr>
        <w:t xml:space="preserve"> spectra of </w:t>
      </w:r>
      <w:r w:rsidR="00073833" w:rsidRPr="00AE1818">
        <w:rPr>
          <w:rFonts w:ascii="Times New Roman" w:hAnsi="Times New Roman" w:cs="Times New Roman"/>
          <w:b/>
          <w:sz w:val="24"/>
          <w:szCs w:val="24"/>
        </w:rPr>
        <w:t>2</w:t>
      </w:r>
      <w:r w:rsidR="008E36DF" w:rsidRPr="008E36DF">
        <w:rPr>
          <w:rFonts w:ascii="Times New Roman" w:hAnsi="Times New Roman" w:cs="Times New Roman"/>
          <w:sz w:val="24"/>
          <w:szCs w:val="24"/>
        </w:rPr>
        <w:t>|NiO</w:t>
      </w:r>
      <w:r w:rsidR="00073833" w:rsidRPr="00AE1818">
        <w:rPr>
          <w:rFonts w:ascii="Times New Roman" w:hAnsi="Times New Roman" w:cs="Times New Roman"/>
          <w:sz w:val="24"/>
          <w:szCs w:val="24"/>
        </w:rPr>
        <w:t xml:space="preserve"> (blue) and </w:t>
      </w:r>
      <w:r w:rsidR="00073833" w:rsidRPr="00AE1818">
        <w:rPr>
          <w:rFonts w:ascii="Times New Roman" w:hAnsi="Times New Roman" w:cs="Times New Roman"/>
          <w:b/>
          <w:sz w:val="24"/>
          <w:szCs w:val="24"/>
        </w:rPr>
        <w:t>3</w:t>
      </w:r>
      <w:r w:rsidR="008E36DF" w:rsidRPr="008E36DF">
        <w:rPr>
          <w:rFonts w:ascii="Times New Roman" w:hAnsi="Times New Roman" w:cs="Times New Roman"/>
          <w:sz w:val="24"/>
          <w:szCs w:val="24"/>
        </w:rPr>
        <w:t>|NiO</w:t>
      </w:r>
      <w:r w:rsidR="00073833" w:rsidRPr="00AE1818">
        <w:rPr>
          <w:rFonts w:ascii="Times New Roman" w:hAnsi="Times New Roman" w:cs="Times New Roman"/>
          <w:sz w:val="24"/>
          <w:szCs w:val="24"/>
        </w:rPr>
        <w:t xml:space="preserve"> (red) excited at 476 nm.</w:t>
      </w:r>
      <w:r w:rsidR="00911C01">
        <w:rPr>
          <w:rFonts w:ascii="Times New Roman" w:hAnsi="Times New Roman" w:cs="Times New Roman"/>
          <w:sz w:val="24"/>
          <w:szCs w:val="24"/>
        </w:rPr>
        <w:t xml:space="preserve"> </w:t>
      </w:r>
      <w:r w:rsidR="00073833" w:rsidRPr="00AE1818">
        <w:rPr>
          <w:rFonts w:ascii="Times New Roman" w:hAnsi="Times New Roman" w:cs="Times New Roman"/>
          <w:sz w:val="24"/>
          <w:szCs w:val="24"/>
        </w:rPr>
        <w:t>The intensity of both spectra were normalised with respect to the common band at 1175 cm</w:t>
      </w:r>
      <w:r w:rsidR="00073833" w:rsidRPr="00AE1818">
        <w:rPr>
          <w:rFonts w:ascii="Times New Roman" w:hAnsi="Times New Roman" w:cs="Times New Roman"/>
          <w:sz w:val="24"/>
          <w:szCs w:val="24"/>
          <w:vertAlign w:val="superscript"/>
        </w:rPr>
        <w:t>–1</w:t>
      </w:r>
      <w:r w:rsidR="00073833" w:rsidRPr="00AE1818">
        <w:rPr>
          <w:rFonts w:ascii="Times New Roman" w:hAnsi="Times New Roman" w:cs="Times New Roman"/>
          <w:sz w:val="24"/>
          <w:szCs w:val="24"/>
        </w:rPr>
        <w:t>.</w:t>
      </w:r>
    </w:p>
    <w:p w14:paraId="59027E80" w14:textId="77777777" w:rsidR="00073833" w:rsidRDefault="00073833" w:rsidP="00073833">
      <w:pPr>
        <w:spacing w:line="480" w:lineRule="auto"/>
        <w:jc w:val="both"/>
        <w:rPr>
          <w:rFonts w:ascii="Times New Roman" w:hAnsi="Times New Roman" w:cs="Times New Roman"/>
          <w:sz w:val="24"/>
          <w:szCs w:val="24"/>
        </w:rPr>
      </w:pPr>
    </w:p>
    <w:p w14:paraId="4FBBE2F2" w14:textId="6A7252CE" w:rsidR="00073833" w:rsidRPr="005E6375" w:rsidRDefault="00073833" w:rsidP="00073833">
      <w:pPr>
        <w:spacing w:line="480" w:lineRule="auto"/>
        <w:jc w:val="both"/>
        <w:rPr>
          <w:rFonts w:ascii="Times New Roman" w:hAnsi="Times New Roman" w:cs="Times New Roman"/>
          <w:sz w:val="24"/>
          <w:szCs w:val="24"/>
        </w:rPr>
      </w:pPr>
      <w:r w:rsidRPr="00AE1818">
        <w:rPr>
          <w:rFonts w:ascii="Times New Roman" w:hAnsi="Times New Roman" w:cs="Times New Roman"/>
          <w:sz w:val="24"/>
          <w:szCs w:val="24"/>
        </w:rPr>
        <w:t xml:space="preserve">The </w:t>
      </w:r>
      <w:r>
        <w:rPr>
          <w:rFonts w:ascii="Times New Roman" w:hAnsi="Times New Roman" w:cs="Times New Roman"/>
          <w:sz w:val="24"/>
          <w:szCs w:val="24"/>
        </w:rPr>
        <w:t>rR</w:t>
      </w:r>
      <w:r w:rsidRPr="00AE1818">
        <w:rPr>
          <w:rFonts w:ascii="Times New Roman" w:hAnsi="Times New Roman" w:cs="Times New Roman"/>
          <w:sz w:val="24"/>
          <w:szCs w:val="24"/>
        </w:rPr>
        <w:t xml:space="preserve"> spectra of </w:t>
      </w:r>
      <w:r w:rsidRPr="00AE1818">
        <w:rPr>
          <w:rFonts w:ascii="Times New Roman" w:hAnsi="Times New Roman" w:cs="Times New Roman"/>
          <w:b/>
          <w:sz w:val="24"/>
          <w:szCs w:val="24"/>
        </w:rPr>
        <w:t>2</w:t>
      </w:r>
      <w:r w:rsidRPr="00AE1818">
        <w:rPr>
          <w:rFonts w:ascii="Times New Roman" w:hAnsi="Times New Roman" w:cs="Times New Roman"/>
          <w:sz w:val="24"/>
          <w:szCs w:val="24"/>
        </w:rPr>
        <w:t xml:space="preserve"> and </w:t>
      </w:r>
      <w:r w:rsidRPr="00AE1818">
        <w:rPr>
          <w:rFonts w:ascii="Times New Roman" w:hAnsi="Times New Roman" w:cs="Times New Roman"/>
          <w:b/>
          <w:sz w:val="24"/>
          <w:szCs w:val="24"/>
        </w:rPr>
        <w:t>3</w:t>
      </w:r>
      <w:r w:rsidRPr="00AE1818">
        <w:rPr>
          <w:rFonts w:ascii="Times New Roman" w:hAnsi="Times New Roman" w:cs="Times New Roman"/>
          <w:sz w:val="24"/>
          <w:szCs w:val="24"/>
        </w:rPr>
        <w:t xml:space="preserve"> adsorbed on</w:t>
      </w:r>
      <w:r>
        <w:rPr>
          <w:rFonts w:ascii="Times New Roman" w:hAnsi="Times New Roman" w:cs="Times New Roman"/>
          <w:sz w:val="24"/>
          <w:szCs w:val="24"/>
        </w:rPr>
        <w:t>to</w:t>
      </w:r>
      <w:r w:rsidRPr="00AE1818">
        <w:rPr>
          <w:rFonts w:ascii="Times New Roman" w:hAnsi="Times New Roman" w:cs="Times New Roman"/>
          <w:sz w:val="24"/>
          <w:szCs w:val="24"/>
        </w:rPr>
        <w:t xml:space="preserve"> NiO (</w:t>
      </w:r>
      <w:r w:rsidRPr="00AE1818">
        <w:rPr>
          <w:rFonts w:ascii="Times New Roman" w:hAnsi="Times New Roman" w:cs="Times New Roman"/>
          <w:b/>
          <w:sz w:val="24"/>
          <w:szCs w:val="24"/>
        </w:rPr>
        <w:t>2</w:t>
      </w:r>
      <w:r>
        <w:rPr>
          <w:rFonts w:ascii="Times New Roman" w:hAnsi="Times New Roman" w:cs="Times New Roman"/>
          <w:b/>
          <w:sz w:val="24"/>
          <w:szCs w:val="24"/>
        </w:rPr>
        <w:t>|</w:t>
      </w:r>
      <w:r w:rsidRPr="00AE1818">
        <w:rPr>
          <w:rFonts w:ascii="Times New Roman" w:hAnsi="Times New Roman" w:cs="Times New Roman"/>
          <w:sz w:val="24"/>
          <w:szCs w:val="24"/>
        </w:rPr>
        <w:t xml:space="preserve">NiO, </w:t>
      </w:r>
      <w:r w:rsidRPr="00AE1818">
        <w:rPr>
          <w:rFonts w:ascii="Times New Roman" w:hAnsi="Times New Roman" w:cs="Times New Roman"/>
          <w:b/>
          <w:sz w:val="24"/>
          <w:szCs w:val="24"/>
        </w:rPr>
        <w:t>3</w:t>
      </w:r>
      <w:r>
        <w:rPr>
          <w:rFonts w:ascii="Times New Roman" w:hAnsi="Times New Roman" w:cs="Times New Roman"/>
          <w:sz w:val="24"/>
          <w:szCs w:val="24"/>
        </w:rPr>
        <w:t>|</w:t>
      </w:r>
      <w:r w:rsidRPr="00AE1818">
        <w:rPr>
          <w:rFonts w:ascii="Times New Roman" w:hAnsi="Times New Roman" w:cs="Times New Roman"/>
          <w:sz w:val="24"/>
          <w:szCs w:val="24"/>
        </w:rPr>
        <w:t>NiO) were taken at 476 nm excitation (Figure 5).</w:t>
      </w:r>
      <w:r w:rsidR="00911C01">
        <w:rPr>
          <w:rFonts w:ascii="Times New Roman" w:hAnsi="Times New Roman" w:cs="Times New Roman"/>
          <w:sz w:val="24"/>
          <w:szCs w:val="24"/>
        </w:rPr>
        <w:t xml:space="preserve"> </w:t>
      </w:r>
      <w:r w:rsidRPr="00AE1818">
        <w:rPr>
          <w:rFonts w:ascii="Times New Roman" w:hAnsi="Times New Roman" w:cs="Times New Roman"/>
          <w:sz w:val="24"/>
          <w:szCs w:val="24"/>
        </w:rPr>
        <w:t>The most intense band in both spectra was observed at 1175 cm</w:t>
      </w:r>
      <w:r w:rsidRPr="00AE1818">
        <w:rPr>
          <w:rFonts w:ascii="Times New Roman" w:hAnsi="Times New Roman" w:cs="Times New Roman"/>
          <w:sz w:val="24"/>
          <w:szCs w:val="24"/>
          <w:vertAlign w:val="superscript"/>
        </w:rPr>
        <w:t>–1</w:t>
      </w:r>
      <w:r w:rsidRPr="00AE1818">
        <w:rPr>
          <w:rFonts w:ascii="Times New Roman" w:hAnsi="Times New Roman" w:cs="Times New Roman"/>
          <w:sz w:val="24"/>
          <w:szCs w:val="24"/>
        </w:rPr>
        <w:t xml:space="preserve">, which agrees with </w:t>
      </w:r>
      <w:r>
        <w:rPr>
          <w:rFonts w:ascii="Times New Roman" w:hAnsi="Times New Roman" w:cs="Times New Roman"/>
          <w:b/>
          <w:sz w:val="24"/>
          <w:szCs w:val="24"/>
        </w:rPr>
        <w:t>4</w:t>
      </w:r>
      <w:r>
        <w:rPr>
          <w:rFonts w:ascii="Times New Roman" w:hAnsi="Times New Roman" w:cs="Times New Roman"/>
          <w:sz w:val="24"/>
          <w:szCs w:val="24"/>
        </w:rPr>
        <w:t>|NiO and is consistent with a change in electron density at the bodipy</w:t>
      </w:r>
      <w:r w:rsidRPr="00AE1818">
        <w:rPr>
          <w:rFonts w:ascii="Times New Roman" w:hAnsi="Times New Roman" w:cs="Times New Roman"/>
          <w:sz w:val="24"/>
          <w:szCs w:val="24"/>
        </w:rPr>
        <w:t>. Both spectra have a less intense band, at 1607 cm</w:t>
      </w:r>
      <w:r w:rsidRPr="00AE1818">
        <w:rPr>
          <w:rFonts w:ascii="Times New Roman" w:hAnsi="Times New Roman" w:cs="Times New Roman"/>
          <w:sz w:val="24"/>
          <w:szCs w:val="24"/>
          <w:vertAlign w:val="superscript"/>
        </w:rPr>
        <w:t>–1</w:t>
      </w:r>
      <w:r w:rsidRPr="00AE1818">
        <w:rPr>
          <w:rFonts w:ascii="Times New Roman" w:hAnsi="Times New Roman" w:cs="Times New Roman"/>
          <w:sz w:val="24"/>
          <w:szCs w:val="24"/>
        </w:rPr>
        <w:t xml:space="preserve"> for </w:t>
      </w:r>
      <w:r w:rsidRPr="00AE1818">
        <w:rPr>
          <w:rFonts w:ascii="Times New Roman" w:hAnsi="Times New Roman" w:cs="Times New Roman"/>
          <w:b/>
          <w:sz w:val="24"/>
          <w:szCs w:val="24"/>
        </w:rPr>
        <w:t>2</w:t>
      </w:r>
      <w:r w:rsidRPr="005E6375">
        <w:rPr>
          <w:rFonts w:ascii="Times New Roman" w:hAnsi="Times New Roman" w:cs="Times New Roman"/>
          <w:sz w:val="24"/>
          <w:szCs w:val="24"/>
        </w:rPr>
        <w:t>|NiO</w:t>
      </w:r>
      <w:r w:rsidRPr="00AE1818">
        <w:rPr>
          <w:rFonts w:ascii="Times New Roman" w:hAnsi="Times New Roman" w:cs="Times New Roman"/>
          <w:sz w:val="24"/>
          <w:szCs w:val="24"/>
        </w:rPr>
        <w:t xml:space="preserve"> and at 1609 cm</w:t>
      </w:r>
      <w:r w:rsidRPr="00AE1818">
        <w:rPr>
          <w:rFonts w:ascii="Times New Roman" w:hAnsi="Times New Roman" w:cs="Times New Roman"/>
          <w:sz w:val="24"/>
          <w:szCs w:val="24"/>
          <w:vertAlign w:val="superscript"/>
        </w:rPr>
        <w:t>–1</w:t>
      </w:r>
      <w:r w:rsidRPr="00AE1818">
        <w:rPr>
          <w:rFonts w:ascii="Times New Roman" w:hAnsi="Times New Roman" w:cs="Times New Roman"/>
          <w:sz w:val="24"/>
          <w:szCs w:val="24"/>
        </w:rPr>
        <w:t xml:space="preserve"> for </w:t>
      </w:r>
      <w:r w:rsidRPr="00AE1818">
        <w:rPr>
          <w:rFonts w:ascii="Times New Roman" w:hAnsi="Times New Roman" w:cs="Times New Roman"/>
          <w:b/>
          <w:sz w:val="24"/>
          <w:szCs w:val="24"/>
        </w:rPr>
        <w:t>3</w:t>
      </w:r>
      <w:r>
        <w:rPr>
          <w:rFonts w:ascii="Times New Roman" w:hAnsi="Times New Roman" w:cs="Times New Roman"/>
          <w:sz w:val="24"/>
          <w:szCs w:val="24"/>
        </w:rPr>
        <w:t>|NiO</w:t>
      </w:r>
      <w:r w:rsidRPr="00AE1818">
        <w:rPr>
          <w:rFonts w:ascii="Times New Roman" w:hAnsi="Times New Roman" w:cs="Times New Roman"/>
          <w:sz w:val="24"/>
          <w:szCs w:val="24"/>
        </w:rPr>
        <w:t>, that has been assigned to the phenyl ring stretch</w:t>
      </w:r>
      <w:r>
        <w:rPr>
          <w:rFonts w:ascii="Times New Roman" w:hAnsi="Times New Roman" w:cs="Times New Roman"/>
          <w:sz w:val="24"/>
          <w:szCs w:val="24"/>
        </w:rPr>
        <w:t xml:space="preserve"> consistent with our assignment in </w:t>
      </w:r>
      <w:r>
        <w:rPr>
          <w:rFonts w:ascii="Times New Roman" w:hAnsi="Times New Roman" w:cs="Times New Roman"/>
          <w:b/>
          <w:sz w:val="24"/>
          <w:szCs w:val="24"/>
        </w:rPr>
        <w:t>4</w:t>
      </w:r>
      <w:r>
        <w:rPr>
          <w:rFonts w:ascii="Times New Roman" w:hAnsi="Times New Roman" w:cs="Times New Roman"/>
          <w:sz w:val="24"/>
          <w:szCs w:val="24"/>
        </w:rPr>
        <w:t>|NiO</w:t>
      </w:r>
      <w:r w:rsidRPr="00AE1818">
        <w:rPr>
          <w:rFonts w:ascii="Times New Roman" w:hAnsi="Times New Roman" w:cs="Times New Roman"/>
          <w:sz w:val="24"/>
          <w:szCs w:val="24"/>
        </w:rPr>
        <w:t xml:space="preserve">. </w:t>
      </w:r>
      <w:r>
        <w:rPr>
          <w:rFonts w:ascii="Times New Roman" w:hAnsi="Times New Roman" w:cs="Times New Roman"/>
          <w:sz w:val="24"/>
          <w:szCs w:val="24"/>
        </w:rPr>
        <w:t>This is accompanied by a band at 1554 cm</w:t>
      </w:r>
      <w:r>
        <w:rPr>
          <w:rFonts w:ascii="Times New Roman" w:hAnsi="Times New Roman" w:cs="Times New Roman"/>
          <w:sz w:val="24"/>
          <w:szCs w:val="24"/>
          <w:vertAlign w:val="superscript"/>
        </w:rPr>
        <w:t>–1</w:t>
      </w:r>
      <w:r>
        <w:rPr>
          <w:rFonts w:ascii="Times New Roman" w:hAnsi="Times New Roman" w:cs="Times New Roman"/>
          <w:sz w:val="24"/>
          <w:szCs w:val="24"/>
        </w:rPr>
        <w:t xml:space="preserve"> in </w:t>
      </w:r>
      <w:r>
        <w:rPr>
          <w:rFonts w:ascii="Times New Roman" w:hAnsi="Times New Roman" w:cs="Times New Roman"/>
          <w:b/>
          <w:sz w:val="24"/>
          <w:szCs w:val="24"/>
        </w:rPr>
        <w:t>2</w:t>
      </w:r>
      <w:r>
        <w:rPr>
          <w:rFonts w:ascii="Times New Roman" w:hAnsi="Times New Roman" w:cs="Times New Roman"/>
          <w:sz w:val="24"/>
          <w:szCs w:val="24"/>
        </w:rPr>
        <w:t>|NiO and 1558 cm</w:t>
      </w:r>
      <w:r>
        <w:rPr>
          <w:rFonts w:ascii="Times New Roman" w:hAnsi="Times New Roman" w:cs="Times New Roman"/>
          <w:sz w:val="24"/>
          <w:szCs w:val="24"/>
          <w:vertAlign w:val="superscript"/>
        </w:rPr>
        <w:t>–1</w:t>
      </w:r>
      <w:r>
        <w:rPr>
          <w:rFonts w:ascii="Times New Roman" w:hAnsi="Times New Roman" w:cs="Times New Roman"/>
          <w:sz w:val="24"/>
          <w:szCs w:val="24"/>
        </w:rPr>
        <w:t xml:space="preserve"> in </w:t>
      </w:r>
      <w:r>
        <w:rPr>
          <w:rFonts w:ascii="Times New Roman" w:hAnsi="Times New Roman" w:cs="Times New Roman"/>
          <w:b/>
          <w:sz w:val="24"/>
          <w:szCs w:val="24"/>
        </w:rPr>
        <w:t>3</w:t>
      </w:r>
      <w:r>
        <w:rPr>
          <w:rFonts w:ascii="Times New Roman" w:hAnsi="Times New Roman" w:cs="Times New Roman"/>
          <w:sz w:val="24"/>
          <w:szCs w:val="24"/>
        </w:rPr>
        <w:t xml:space="preserve">|NiO, the latter is consistent with </w:t>
      </w:r>
      <w:r>
        <w:rPr>
          <w:rFonts w:ascii="Times New Roman" w:hAnsi="Times New Roman" w:cs="Times New Roman"/>
          <w:b/>
          <w:sz w:val="24"/>
          <w:szCs w:val="24"/>
        </w:rPr>
        <w:t>4|</w:t>
      </w:r>
      <w:r>
        <w:rPr>
          <w:rFonts w:ascii="Times New Roman" w:hAnsi="Times New Roman" w:cs="Times New Roman"/>
          <w:sz w:val="24"/>
          <w:szCs w:val="24"/>
        </w:rPr>
        <w:t>NiO.</w:t>
      </w:r>
    </w:p>
    <w:p w14:paraId="75FE2DB6" w14:textId="25C951C8" w:rsidR="00073833" w:rsidRDefault="00073833" w:rsidP="00073833">
      <w:pPr>
        <w:spacing w:line="480" w:lineRule="auto"/>
        <w:jc w:val="both"/>
        <w:rPr>
          <w:rFonts w:ascii="Times New Roman" w:hAnsi="Times New Roman" w:cs="Times New Roman"/>
          <w:sz w:val="24"/>
          <w:szCs w:val="24"/>
        </w:rPr>
      </w:pPr>
      <w:r w:rsidRPr="00AE1818">
        <w:rPr>
          <w:rFonts w:ascii="Times New Roman" w:hAnsi="Times New Roman" w:cs="Times New Roman"/>
          <w:sz w:val="24"/>
          <w:szCs w:val="24"/>
        </w:rPr>
        <w:t xml:space="preserve">In the spectrum for </w:t>
      </w:r>
      <w:r w:rsidRPr="00AE1818">
        <w:rPr>
          <w:rFonts w:ascii="Times New Roman" w:hAnsi="Times New Roman" w:cs="Times New Roman"/>
          <w:b/>
          <w:sz w:val="24"/>
          <w:szCs w:val="24"/>
        </w:rPr>
        <w:t>2</w:t>
      </w:r>
      <w:r w:rsidRPr="00AE1818">
        <w:rPr>
          <w:rFonts w:ascii="Times New Roman" w:hAnsi="Times New Roman" w:cs="Times New Roman"/>
          <w:sz w:val="24"/>
          <w:szCs w:val="24"/>
        </w:rPr>
        <w:t xml:space="preserve"> another band at 957 cm</w:t>
      </w:r>
      <w:r w:rsidRPr="00AE1818">
        <w:rPr>
          <w:rFonts w:ascii="Times New Roman" w:hAnsi="Times New Roman" w:cs="Times New Roman"/>
          <w:sz w:val="24"/>
          <w:szCs w:val="24"/>
          <w:vertAlign w:val="superscript"/>
        </w:rPr>
        <w:t>–1</w:t>
      </w:r>
      <w:r w:rsidRPr="00AE1818">
        <w:rPr>
          <w:rFonts w:ascii="Times New Roman" w:hAnsi="Times New Roman" w:cs="Times New Roman"/>
          <w:sz w:val="24"/>
          <w:szCs w:val="24"/>
        </w:rPr>
        <w:t xml:space="preserve"> is </w:t>
      </w:r>
      <w:r>
        <w:rPr>
          <w:rFonts w:ascii="Times New Roman" w:hAnsi="Times New Roman" w:cs="Times New Roman"/>
          <w:sz w:val="24"/>
          <w:szCs w:val="24"/>
        </w:rPr>
        <w:t>enhanced.</w:t>
      </w:r>
      <w:r w:rsidRPr="00AE1818">
        <w:rPr>
          <w:rFonts w:ascii="Times New Roman" w:hAnsi="Times New Roman" w:cs="Times New Roman"/>
          <w:sz w:val="24"/>
          <w:szCs w:val="24"/>
        </w:rPr>
        <w:t xml:space="preserve"> </w:t>
      </w:r>
      <w:r>
        <w:rPr>
          <w:rFonts w:ascii="Times New Roman" w:hAnsi="Times New Roman" w:cs="Times New Roman"/>
          <w:sz w:val="24"/>
          <w:szCs w:val="24"/>
        </w:rPr>
        <w:t>We have assigned t</w:t>
      </w:r>
      <w:r w:rsidRPr="00AE1818">
        <w:rPr>
          <w:rFonts w:ascii="Times New Roman" w:hAnsi="Times New Roman" w:cs="Times New Roman"/>
          <w:sz w:val="24"/>
          <w:szCs w:val="24"/>
        </w:rPr>
        <w:t>he intense bands at 1278 cm</w:t>
      </w:r>
      <w:r w:rsidRPr="00AE1818">
        <w:rPr>
          <w:rFonts w:ascii="Times New Roman" w:hAnsi="Times New Roman" w:cs="Times New Roman"/>
          <w:sz w:val="24"/>
          <w:szCs w:val="24"/>
          <w:vertAlign w:val="superscript"/>
        </w:rPr>
        <w:t>–1</w:t>
      </w:r>
      <w:r>
        <w:rPr>
          <w:rFonts w:ascii="Times New Roman" w:hAnsi="Times New Roman" w:cs="Times New Roman"/>
          <w:sz w:val="24"/>
          <w:szCs w:val="24"/>
        </w:rPr>
        <w:t xml:space="preserve"> to </w:t>
      </w:r>
      <w:r w:rsidRPr="008E36DF">
        <w:rPr>
          <w:rFonts w:ascii="Times New Roman" w:hAnsi="Times New Roman" w:cs="Times New Roman"/>
          <w:sz w:val="24"/>
          <w:szCs w:val="24"/>
        </w:rPr>
        <w:t>the pyrrole group.</w:t>
      </w:r>
      <w:r w:rsidR="00911C01">
        <w:rPr>
          <w:rFonts w:ascii="Times New Roman" w:hAnsi="Times New Roman" w:cs="Times New Roman"/>
          <w:sz w:val="24"/>
          <w:szCs w:val="24"/>
        </w:rPr>
        <w:t xml:space="preserve"> </w:t>
      </w:r>
      <w:r w:rsidRPr="00AE1818">
        <w:rPr>
          <w:rFonts w:ascii="Times New Roman" w:hAnsi="Times New Roman" w:cs="Times New Roman"/>
          <w:sz w:val="24"/>
          <w:szCs w:val="24"/>
        </w:rPr>
        <w:t xml:space="preserve">For </w:t>
      </w:r>
      <w:r w:rsidRPr="00AE1818">
        <w:rPr>
          <w:rFonts w:ascii="Times New Roman" w:hAnsi="Times New Roman" w:cs="Times New Roman"/>
          <w:b/>
          <w:sz w:val="24"/>
          <w:szCs w:val="24"/>
        </w:rPr>
        <w:t>3</w:t>
      </w:r>
      <w:r w:rsidRPr="00AE1818">
        <w:rPr>
          <w:rFonts w:ascii="Times New Roman" w:hAnsi="Times New Roman" w:cs="Times New Roman"/>
          <w:sz w:val="24"/>
          <w:szCs w:val="24"/>
        </w:rPr>
        <w:t>,</w:t>
      </w:r>
      <w:r w:rsidRPr="00AE1818">
        <w:rPr>
          <w:rFonts w:ascii="Times New Roman" w:hAnsi="Times New Roman" w:cs="Times New Roman"/>
          <w:b/>
          <w:sz w:val="24"/>
          <w:szCs w:val="24"/>
        </w:rPr>
        <w:t xml:space="preserve"> </w:t>
      </w:r>
      <w:r w:rsidRPr="00AE1818">
        <w:rPr>
          <w:rFonts w:ascii="Times New Roman" w:hAnsi="Times New Roman" w:cs="Times New Roman"/>
          <w:sz w:val="24"/>
          <w:szCs w:val="24"/>
        </w:rPr>
        <w:t xml:space="preserve">the enhanced </w:t>
      </w:r>
      <w:r>
        <w:rPr>
          <w:rFonts w:ascii="Times New Roman" w:hAnsi="Times New Roman" w:cs="Times New Roman"/>
          <w:sz w:val="24"/>
          <w:szCs w:val="24"/>
        </w:rPr>
        <w:t>band</w:t>
      </w:r>
      <w:r w:rsidRPr="00AE1818">
        <w:rPr>
          <w:rFonts w:ascii="Times New Roman" w:hAnsi="Times New Roman" w:cs="Times New Roman"/>
          <w:sz w:val="24"/>
          <w:szCs w:val="24"/>
        </w:rPr>
        <w:t xml:space="preserve"> at </w:t>
      </w:r>
      <w:r>
        <w:rPr>
          <w:rFonts w:ascii="Times New Roman" w:hAnsi="Times New Roman" w:cs="Times New Roman"/>
          <w:i/>
          <w:sz w:val="24"/>
          <w:szCs w:val="24"/>
        </w:rPr>
        <w:t xml:space="preserve">ca. </w:t>
      </w:r>
      <w:r w:rsidRPr="00AE1818">
        <w:rPr>
          <w:rFonts w:ascii="Times New Roman" w:hAnsi="Times New Roman" w:cs="Times New Roman"/>
          <w:sz w:val="24"/>
          <w:szCs w:val="24"/>
        </w:rPr>
        <w:t>1452 cm</w:t>
      </w:r>
      <w:r w:rsidRPr="00AE1818">
        <w:rPr>
          <w:rFonts w:ascii="Times New Roman" w:hAnsi="Times New Roman" w:cs="Times New Roman"/>
          <w:sz w:val="24"/>
          <w:szCs w:val="24"/>
          <w:vertAlign w:val="superscript"/>
        </w:rPr>
        <w:t>–1</w:t>
      </w:r>
      <w:r>
        <w:rPr>
          <w:rFonts w:ascii="Times New Roman" w:hAnsi="Times New Roman" w:cs="Times New Roman"/>
          <w:sz w:val="24"/>
          <w:szCs w:val="24"/>
        </w:rPr>
        <w:t xml:space="preserve"> is consistent with thiophene</w:t>
      </w:r>
      <w:r w:rsidRPr="00AE1818">
        <w:rPr>
          <w:rFonts w:ascii="Times New Roman" w:hAnsi="Times New Roman" w:cs="Times New Roman"/>
          <w:sz w:val="24"/>
          <w:szCs w:val="24"/>
        </w:rPr>
        <w:t>. A band at 1230 cm</w:t>
      </w:r>
      <w:r w:rsidRPr="00AE1818">
        <w:rPr>
          <w:rFonts w:ascii="Times New Roman" w:hAnsi="Times New Roman" w:cs="Times New Roman"/>
          <w:sz w:val="24"/>
          <w:szCs w:val="24"/>
          <w:vertAlign w:val="superscript"/>
        </w:rPr>
        <w:t>–1</w:t>
      </w:r>
      <w:r w:rsidRPr="00AE1818">
        <w:rPr>
          <w:rFonts w:ascii="Times New Roman" w:hAnsi="Times New Roman" w:cs="Times New Roman"/>
          <w:sz w:val="24"/>
          <w:szCs w:val="24"/>
        </w:rPr>
        <w:t xml:space="preserve"> is present in the </w:t>
      </w:r>
      <w:r>
        <w:rPr>
          <w:rFonts w:ascii="Times New Roman" w:hAnsi="Times New Roman" w:cs="Times New Roman"/>
          <w:sz w:val="24"/>
          <w:szCs w:val="24"/>
        </w:rPr>
        <w:t>rR</w:t>
      </w:r>
      <w:r w:rsidRPr="00AE1818">
        <w:rPr>
          <w:rFonts w:ascii="Times New Roman" w:hAnsi="Times New Roman" w:cs="Times New Roman"/>
          <w:sz w:val="24"/>
          <w:szCs w:val="24"/>
        </w:rPr>
        <w:t xml:space="preserve"> spectrum of </w:t>
      </w:r>
      <w:r w:rsidRPr="00AE1818">
        <w:rPr>
          <w:rFonts w:ascii="Times New Roman" w:hAnsi="Times New Roman" w:cs="Times New Roman"/>
          <w:b/>
          <w:sz w:val="24"/>
          <w:szCs w:val="24"/>
        </w:rPr>
        <w:t>3</w:t>
      </w:r>
      <w:r w:rsidRPr="00AE1818">
        <w:rPr>
          <w:rFonts w:ascii="Times New Roman" w:hAnsi="Times New Roman" w:cs="Times New Roman"/>
          <w:sz w:val="24"/>
          <w:szCs w:val="24"/>
        </w:rPr>
        <w:t xml:space="preserve"> but is absent in the spectrum of </w:t>
      </w:r>
      <w:r w:rsidRPr="00AE1818">
        <w:rPr>
          <w:rFonts w:ascii="Times New Roman" w:hAnsi="Times New Roman" w:cs="Times New Roman"/>
          <w:b/>
          <w:sz w:val="24"/>
          <w:szCs w:val="24"/>
        </w:rPr>
        <w:t>2</w:t>
      </w:r>
      <w:r>
        <w:rPr>
          <w:rFonts w:ascii="Times New Roman" w:hAnsi="Times New Roman" w:cs="Times New Roman"/>
          <w:sz w:val="24"/>
          <w:szCs w:val="24"/>
        </w:rPr>
        <w:t xml:space="preserve"> and so we have also assigned this to vibrations associated with the </w:t>
      </w:r>
      <w:r w:rsidRPr="00AE1818">
        <w:rPr>
          <w:rFonts w:ascii="Times New Roman" w:hAnsi="Times New Roman" w:cs="Times New Roman"/>
          <w:sz w:val="24"/>
          <w:szCs w:val="24"/>
        </w:rPr>
        <w:t>thiophene bridge</w:t>
      </w:r>
      <w:r>
        <w:rPr>
          <w:rFonts w:ascii="Times New Roman" w:hAnsi="Times New Roman" w:cs="Times New Roman"/>
          <w:sz w:val="24"/>
          <w:szCs w:val="24"/>
        </w:rPr>
        <w:t xml:space="preserve">. </w:t>
      </w:r>
      <w:r w:rsidRPr="00AE1818">
        <w:rPr>
          <w:rFonts w:ascii="Times New Roman" w:hAnsi="Times New Roman" w:cs="Times New Roman"/>
          <w:sz w:val="24"/>
          <w:szCs w:val="24"/>
        </w:rPr>
        <w:t>The enhancement of bands corresponding to pyrrole and bodipy is consistent with photoinduced charge-transfer rather than bodipy-localised π-π* transitions (S</w:t>
      </w:r>
      <w:r w:rsidRPr="00AE1818">
        <w:rPr>
          <w:rFonts w:ascii="Times New Roman" w:hAnsi="Times New Roman" w:cs="Times New Roman"/>
          <w:sz w:val="24"/>
          <w:szCs w:val="24"/>
          <w:vertAlign w:val="subscript"/>
        </w:rPr>
        <w:t>0</w:t>
      </w:r>
      <w:r w:rsidRPr="00AE1818">
        <w:rPr>
          <w:rFonts w:ascii="Times New Roman" w:hAnsi="Times New Roman" w:cs="Times New Roman"/>
          <w:sz w:val="24"/>
          <w:szCs w:val="24"/>
        </w:rPr>
        <w:t>→S</w:t>
      </w:r>
      <w:r w:rsidRPr="00AE1818">
        <w:rPr>
          <w:rFonts w:ascii="Times New Roman" w:hAnsi="Times New Roman" w:cs="Times New Roman"/>
          <w:sz w:val="24"/>
          <w:szCs w:val="24"/>
          <w:vertAlign w:val="subscript"/>
        </w:rPr>
        <w:t>1</w:t>
      </w:r>
      <w:r w:rsidRPr="00AE1818">
        <w:rPr>
          <w:rFonts w:ascii="Times New Roman" w:hAnsi="Times New Roman" w:cs="Times New Roman"/>
          <w:sz w:val="24"/>
          <w:szCs w:val="24"/>
        </w:rPr>
        <w:t>). This charge-transfer transition may be intramolecular (e.g. the S</w:t>
      </w:r>
      <w:r w:rsidRPr="00AE1818">
        <w:rPr>
          <w:rFonts w:ascii="Times New Roman" w:hAnsi="Times New Roman" w:cs="Times New Roman"/>
          <w:sz w:val="24"/>
          <w:szCs w:val="24"/>
          <w:vertAlign w:val="subscript"/>
        </w:rPr>
        <w:t>0</w:t>
      </w:r>
      <w:r w:rsidRPr="00AE1818">
        <w:rPr>
          <w:rFonts w:ascii="Times New Roman" w:hAnsi="Times New Roman" w:cs="Times New Roman"/>
          <w:sz w:val="24"/>
          <w:szCs w:val="24"/>
        </w:rPr>
        <w:t>→S</w:t>
      </w:r>
      <w:r>
        <w:rPr>
          <w:rFonts w:ascii="Times New Roman" w:hAnsi="Times New Roman" w:cs="Times New Roman"/>
          <w:sz w:val="24"/>
          <w:szCs w:val="24"/>
          <w:vertAlign w:val="subscript"/>
        </w:rPr>
        <w:t>2</w:t>
      </w:r>
      <w:r w:rsidRPr="00AE1818">
        <w:rPr>
          <w:rFonts w:ascii="Times New Roman" w:hAnsi="Times New Roman" w:cs="Times New Roman"/>
          <w:sz w:val="24"/>
          <w:szCs w:val="24"/>
        </w:rPr>
        <w:t xml:space="preserve"> transition for </w:t>
      </w:r>
      <w:r w:rsidRPr="00AE1818">
        <w:rPr>
          <w:rFonts w:ascii="Times New Roman" w:hAnsi="Times New Roman" w:cs="Times New Roman"/>
          <w:b/>
          <w:sz w:val="24"/>
          <w:szCs w:val="24"/>
        </w:rPr>
        <w:t>3</w:t>
      </w:r>
      <w:r w:rsidRPr="00AE1818">
        <w:rPr>
          <w:rFonts w:ascii="Times New Roman" w:hAnsi="Times New Roman" w:cs="Times New Roman"/>
          <w:sz w:val="24"/>
          <w:szCs w:val="24"/>
        </w:rPr>
        <w:t>) or from the NiO to the dye.</w:t>
      </w:r>
      <w:r>
        <w:rPr>
          <w:rFonts w:ascii="Times New Roman" w:hAnsi="Times New Roman" w:cs="Times New Roman"/>
          <w:sz w:val="24"/>
          <w:szCs w:val="24"/>
        </w:rPr>
        <w:t xml:space="preserve"> As the UV-visible absorption spectra are sharp and not strongly solvent dependent (Figure S1 and S2), t</w:t>
      </w:r>
      <w:r w:rsidRPr="00AE1818">
        <w:rPr>
          <w:rFonts w:ascii="Times New Roman" w:hAnsi="Times New Roman" w:cs="Times New Roman"/>
          <w:sz w:val="24"/>
          <w:szCs w:val="24"/>
        </w:rPr>
        <w:t xml:space="preserve">he </w:t>
      </w:r>
      <w:r>
        <w:rPr>
          <w:rFonts w:ascii="Times New Roman" w:hAnsi="Times New Roman" w:cs="Times New Roman"/>
          <w:sz w:val="24"/>
          <w:szCs w:val="24"/>
        </w:rPr>
        <w:t xml:space="preserve">experimentally </w:t>
      </w:r>
      <w:r w:rsidRPr="00AE1818">
        <w:rPr>
          <w:rFonts w:ascii="Times New Roman" w:hAnsi="Times New Roman" w:cs="Times New Roman"/>
          <w:sz w:val="24"/>
          <w:szCs w:val="24"/>
        </w:rPr>
        <w:t xml:space="preserve">observed emission quenching is consistent with photoinduced charge-transfer </w:t>
      </w:r>
      <w:r>
        <w:rPr>
          <w:rFonts w:ascii="Times New Roman" w:hAnsi="Times New Roman" w:cs="Times New Roman"/>
          <w:sz w:val="24"/>
          <w:szCs w:val="24"/>
        </w:rPr>
        <w:t xml:space="preserve">from NiO to the dye </w:t>
      </w:r>
      <w:r w:rsidRPr="00AE1818">
        <w:rPr>
          <w:rFonts w:ascii="Times New Roman" w:hAnsi="Times New Roman" w:cs="Times New Roman"/>
          <w:sz w:val="24"/>
          <w:szCs w:val="24"/>
        </w:rPr>
        <w:t>and suggests that the spectra in Figure 5 correspond to NiO</w:t>
      </w:r>
      <w:r w:rsidRPr="005B3129">
        <w:rPr>
          <w:rFonts w:ascii="Times New Roman" w:hAnsi="Times New Roman" w:cs="Times New Roman"/>
          <w:sz w:val="24"/>
          <w:szCs w:val="24"/>
          <w:vertAlign w:val="superscript"/>
        </w:rPr>
        <w:t>+</w:t>
      </w:r>
      <w:r w:rsidR="005B3129" w:rsidRPr="005B3129">
        <w:rPr>
          <w:rFonts w:ascii="Times New Roman" w:hAnsi="Times New Roman" w:cs="Times New Roman"/>
          <w:sz w:val="24"/>
          <w:szCs w:val="24"/>
        </w:rPr>
        <w:t>|</w:t>
      </w:r>
      <w:r w:rsidRPr="00AE1818">
        <w:rPr>
          <w:rFonts w:ascii="Times New Roman" w:hAnsi="Times New Roman" w:cs="Times New Roman"/>
          <w:sz w:val="24"/>
          <w:szCs w:val="24"/>
        </w:rPr>
        <w:t>dye</w:t>
      </w:r>
      <w:r w:rsidRPr="00AE1818">
        <w:rPr>
          <w:rFonts w:ascii="Times New Roman" w:hAnsi="Times New Roman" w:cs="Times New Roman"/>
          <w:sz w:val="24"/>
          <w:szCs w:val="24"/>
          <w:vertAlign w:val="superscript"/>
        </w:rPr>
        <w:t>–</w:t>
      </w:r>
      <w:r w:rsidRPr="00AE1818">
        <w:rPr>
          <w:rFonts w:ascii="Times New Roman" w:hAnsi="Times New Roman" w:cs="Times New Roman"/>
          <w:sz w:val="24"/>
          <w:szCs w:val="24"/>
        </w:rPr>
        <w:t xml:space="preserve">. </w:t>
      </w:r>
    </w:p>
    <w:p w14:paraId="332C8A1E" w14:textId="2755F0FD" w:rsidR="00073833" w:rsidRPr="00AE1818" w:rsidRDefault="00073833" w:rsidP="00073833">
      <w:pPr>
        <w:spacing w:line="480" w:lineRule="auto"/>
        <w:jc w:val="both"/>
        <w:rPr>
          <w:rFonts w:ascii="Times New Roman" w:hAnsi="Times New Roman" w:cs="Times New Roman"/>
          <w:sz w:val="24"/>
          <w:szCs w:val="24"/>
        </w:rPr>
      </w:pPr>
      <w:r w:rsidRPr="00AE1818">
        <w:rPr>
          <w:rFonts w:ascii="Times New Roman" w:hAnsi="Times New Roman" w:cs="Times New Roman"/>
          <w:sz w:val="24"/>
          <w:szCs w:val="24"/>
        </w:rPr>
        <w:t xml:space="preserve">For comparison, the spectra of </w:t>
      </w:r>
      <w:r w:rsidRPr="00AE1818">
        <w:rPr>
          <w:rFonts w:ascii="Times New Roman" w:hAnsi="Times New Roman" w:cs="Times New Roman"/>
          <w:b/>
          <w:sz w:val="24"/>
          <w:szCs w:val="24"/>
        </w:rPr>
        <w:t>2</w:t>
      </w:r>
      <w:r w:rsidR="008E36DF" w:rsidRPr="008E36DF">
        <w:rPr>
          <w:rFonts w:ascii="Times New Roman" w:hAnsi="Times New Roman" w:cs="Times New Roman"/>
          <w:sz w:val="24"/>
          <w:szCs w:val="24"/>
        </w:rPr>
        <w:t>|NiO</w:t>
      </w:r>
      <w:r w:rsidRPr="00AE1818">
        <w:rPr>
          <w:rFonts w:ascii="Times New Roman" w:hAnsi="Times New Roman" w:cs="Times New Roman"/>
          <w:sz w:val="24"/>
          <w:szCs w:val="24"/>
        </w:rPr>
        <w:t xml:space="preserve"> and </w:t>
      </w:r>
      <w:r w:rsidRPr="00AE1818">
        <w:rPr>
          <w:rFonts w:ascii="Times New Roman" w:hAnsi="Times New Roman" w:cs="Times New Roman"/>
          <w:b/>
          <w:sz w:val="24"/>
          <w:szCs w:val="24"/>
        </w:rPr>
        <w:t>3</w:t>
      </w:r>
      <w:r w:rsidR="008E36DF" w:rsidRPr="008E36DF">
        <w:rPr>
          <w:rFonts w:ascii="Times New Roman" w:hAnsi="Times New Roman" w:cs="Times New Roman"/>
          <w:sz w:val="24"/>
          <w:szCs w:val="24"/>
        </w:rPr>
        <w:t>|NiO</w:t>
      </w:r>
      <w:r w:rsidRPr="00AE1818">
        <w:rPr>
          <w:rFonts w:ascii="Times New Roman" w:hAnsi="Times New Roman" w:cs="Times New Roman"/>
          <w:sz w:val="24"/>
          <w:szCs w:val="24"/>
        </w:rPr>
        <w:t xml:space="preserve"> were also recorded using 413 nm excitation (Figure 6). This wavelength corresponds to a higher energy transition compared to Figure 5.</w:t>
      </w:r>
      <w:r w:rsidR="00911C01">
        <w:rPr>
          <w:rFonts w:ascii="Times New Roman" w:hAnsi="Times New Roman" w:cs="Times New Roman"/>
          <w:sz w:val="24"/>
          <w:szCs w:val="24"/>
        </w:rPr>
        <w:t xml:space="preserve"> </w:t>
      </w:r>
      <w:r w:rsidRPr="00AE1818">
        <w:rPr>
          <w:rFonts w:ascii="Times New Roman" w:hAnsi="Times New Roman" w:cs="Times New Roman"/>
          <w:sz w:val="24"/>
          <w:szCs w:val="24"/>
        </w:rPr>
        <w:t xml:space="preserve">The most intense band of both the Raman spectra of </w:t>
      </w:r>
      <w:r w:rsidRPr="00AE1818">
        <w:rPr>
          <w:rFonts w:ascii="Times New Roman" w:hAnsi="Times New Roman" w:cs="Times New Roman"/>
          <w:b/>
          <w:sz w:val="24"/>
          <w:szCs w:val="24"/>
        </w:rPr>
        <w:t>2</w:t>
      </w:r>
      <w:r w:rsidRPr="00AE1818">
        <w:rPr>
          <w:rFonts w:ascii="Times New Roman" w:hAnsi="Times New Roman" w:cs="Times New Roman"/>
          <w:sz w:val="24"/>
          <w:szCs w:val="24"/>
        </w:rPr>
        <w:t xml:space="preserve"> and </w:t>
      </w:r>
      <w:r w:rsidRPr="00AE1818">
        <w:rPr>
          <w:rFonts w:ascii="Times New Roman" w:hAnsi="Times New Roman" w:cs="Times New Roman"/>
          <w:b/>
          <w:sz w:val="24"/>
          <w:szCs w:val="24"/>
        </w:rPr>
        <w:t>3</w:t>
      </w:r>
      <w:r w:rsidRPr="00AE1818">
        <w:rPr>
          <w:rFonts w:ascii="Times New Roman" w:hAnsi="Times New Roman" w:cs="Times New Roman"/>
          <w:sz w:val="24"/>
          <w:szCs w:val="24"/>
        </w:rPr>
        <w:t xml:space="preserve"> excited at 413 nm was observed at 1605 cm</w:t>
      </w:r>
      <w:r w:rsidRPr="00AE1818">
        <w:rPr>
          <w:rFonts w:ascii="Times New Roman" w:hAnsi="Times New Roman" w:cs="Times New Roman"/>
          <w:sz w:val="24"/>
          <w:szCs w:val="24"/>
          <w:vertAlign w:val="superscript"/>
        </w:rPr>
        <w:t>–1</w:t>
      </w:r>
      <w:r w:rsidRPr="00AE1818">
        <w:rPr>
          <w:rFonts w:ascii="Times New Roman" w:hAnsi="Times New Roman" w:cs="Times New Roman"/>
          <w:sz w:val="24"/>
          <w:szCs w:val="24"/>
        </w:rPr>
        <w:t xml:space="preserve">. This vibrational mode, which has been assigned to a symmetric phenyl ring stretch, was also present in the spectra for </w:t>
      </w:r>
      <w:r w:rsidRPr="00AE1818">
        <w:rPr>
          <w:rFonts w:ascii="Times New Roman" w:hAnsi="Times New Roman" w:cs="Times New Roman"/>
          <w:b/>
          <w:sz w:val="24"/>
          <w:szCs w:val="24"/>
        </w:rPr>
        <w:t>2</w:t>
      </w:r>
      <w:r w:rsidRPr="00AE1818">
        <w:rPr>
          <w:rFonts w:ascii="Times New Roman" w:hAnsi="Times New Roman" w:cs="Times New Roman"/>
          <w:sz w:val="24"/>
          <w:szCs w:val="24"/>
        </w:rPr>
        <w:t xml:space="preserve"> and </w:t>
      </w:r>
      <w:r w:rsidRPr="00AE1818">
        <w:rPr>
          <w:rFonts w:ascii="Times New Roman" w:hAnsi="Times New Roman" w:cs="Times New Roman"/>
          <w:b/>
          <w:sz w:val="24"/>
          <w:szCs w:val="24"/>
        </w:rPr>
        <w:t>3</w:t>
      </w:r>
      <w:r w:rsidRPr="00AE1818">
        <w:rPr>
          <w:rFonts w:ascii="Times New Roman" w:hAnsi="Times New Roman" w:cs="Times New Roman"/>
          <w:sz w:val="24"/>
          <w:szCs w:val="24"/>
        </w:rPr>
        <w:t xml:space="preserve"> excited at 476 nm and in the spectra for </w:t>
      </w:r>
      <w:r w:rsidRPr="00AE1818">
        <w:rPr>
          <w:rFonts w:ascii="Times New Roman" w:hAnsi="Times New Roman" w:cs="Times New Roman"/>
          <w:b/>
          <w:sz w:val="24"/>
          <w:szCs w:val="24"/>
        </w:rPr>
        <w:t>1</w:t>
      </w:r>
      <w:r w:rsidRPr="00AE1818">
        <w:rPr>
          <w:rFonts w:ascii="Times New Roman" w:hAnsi="Times New Roman" w:cs="Times New Roman"/>
          <w:sz w:val="24"/>
          <w:szCs w:val="24"/>
        </w:rPr>
        <w:t xml:space="preserve"> excited at 413 nm. As in Figure 5, a band was present in the region which is characteristic of the symmetric ring stretching mode of thiophene (1441 cm</w:t>
      </w:r>
      <w:r w:rsidRPr="00AE1818">
        <w:rPr>
          <w:rFonts w:ascii="Times New Roman" w:hAnsi="Times New Roman" w:cs="Times New Roman"/>
          <w:sz w:val="24"/>
          <w:szCs w:val="24"/>
          <w:vertAlign w:val="superscript"/>
        </w:rPr>
        <w:t>–1</w:t>
      </w:r>
      <w:r w:rsidRPr="00AE1818">
        <w:rPr>
          <w:rFonts w:ascii="Times New Roman" w:hAnsi="Times New Roman" w:cs="Times New Roman"/>
          <w:sz w:val="24"/>
          <w:szCs w:val="24"/>
        </w:rPr>
        <w:t xml:space="preserve">) in the </w:t>
      </w:r>
      <w:r>
        <w:rPr>
          <w:rFonts w:ascii="Times New Roman" w:hAnsi="Times New Roman" w:cs="Times New Roman"/>
          <w:sz w:val="24"/>
          <w:szCs w:val="24"/>
        </w:rPr>
        <w:t>rR</w:t>
      </w:r>
      <w:r w:rsidRPr="00AE1818">
        <w:rPr>
          <w:rFonts w:ascii="Times New Roman" w:hAnsi="Times New Roman" w:cs="Times New Roman"/>
          <w:sz w:val="24"/>
          <w:szCs w:val="24"/>
        </w:rPr>
        <w:t xml:space="preserve"> spectra of </w:t>
      </w:r>
      <w:r w:rsidRPr="00AE1818">
        <w:rPr>
          <w:rFonts w:ascii="Times New Roman" w:hAnsi="Times New Roman" w:cs="Times New Roman"/>
          <w:b/>
          <w:sz w:val="24"/>
          <w:szCs w:val="24"/>
        </w:rPr>
        <w:t>3</w:t>
      </w:r>
      <w:r w:rsidRPr="00AE1818">
        <w:rPr>
          <w:rFonts w:ascii="Times New Roman" w:hAnsi="Times New Roman" w:cs="Times New Roman"/>
          <w:sz w:val="24"/>
          <w:szCs w:val="24"/>
        </w:rPr>
        <w:t xml:space="preserve"> but not </w:t>
      </w:r>
      <w:r w:rsidRPr="00AE1818">
        <w:rPr>
          <w:rFonts w:ascii="Times New Roman" w:hAnsi="Times New Roman" w:cs="Times New Roman"/>
          <w:b/>
          <w:sz w:val="24"/>
          <w:szCs w:val="24"/>
        </w:rPr>
        <w:t>2</w:t>
      </w:r>
      <w:r w:rsidRPr="00AE1818">
        <w:rPr>
          <w:rFonts w:ascii="Times New Roman" w:hAnsi="Times New Roman" w:cs="Times New Roman"/>
          <w:sz w:val="24"/>
          <w:szCs w:val="24"/>
        </w:rPr>
        <w:t>.</w:t>
      </w:r>
      <w:r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"10.1016/j.synthmet.2005.12.010", "ISSN" : "03796779", "author" : [ { "dropping-particle" : "", "family" : "Ayachi", "given" : "S.", "non-dropping-particle" : "", "parse-names" : false, "suffix" : "" }, { "dropping-particle" : "", "family" : "Alimi", "given" : "K.", "non-dropping-particle" : "", "parse-names" : false, "suffix" : "" }, { "dropping-particle" : "", "family" : "Bouachrine", "given" : "M.", "non-dropping-particle" : "", "parse-names" : false, "suffix" : "" }, { "dropping-particle" : "", "family" : "Hamidi", "given" : "M.", "non-dropping-particle" : "", "parse-names" : false, "suffix" : "" }, { "dropping-particle" : "", "family" : "Mevellec", "given" : "J.Y", "non-dropping-particle" : "", "parse-names" : false, "suffix" : "" }, { "dropping-particle" : "", "family" : "L\u00e8re-Porte", "given" : "J.P.", "non-dropping-particle" : "", "parse-names" : false, "suffix" : "" } ], "container-title" : "Synthetic Metals", "id" : "ITEM-1", "issue" : "2-4", "issued" : { "date-parts" : [ [ "2006", "2" ] ] }, "page" : "318-326", "title" : "Spectroscopic investigations of copolymers incorporating various thiophene and phenylene monomers", "type" : "article-journal", "volume" : "156" }, "uris" : [ "http://www.mendeley.com/documents/?uuid=411b0767-fe41-4757-80d3-33bc1dcfe470" ] } ], "mendeley" : { "formattedCitation" : "&lt;sup&gt;25&lt;/sup&gt;", "plainTextFormattedCitation" : "25", "previouslyFormattedCitation" : "&lt;sup&gt;25&lt;/sup&gt;" }, "properties" : { "noteIndex" : 0 }, "schema" : "https://github.com/citation-style-language/schema/raw/master/csl-citation.json" }</w:instrText>
      </w:r>
      <w:r w:rsidRPr="00AE1818">
        <w:rPr>
          <w:rFonts w:ascii="Times New Roman" w:hAnsi="Times New Roman" w:cs="Times New Roman"/>
          <w:sz w:val="24"/>
          <w:szCs w:val="24"/>
        </w:rPr>
        <w:fldChar w:fldCharType="separate"/>
      </w:r>
      <w:r w:rsidRPr="00D60A52">
        <w:rPr>
          <w:rFonts w:ascii="Times New Roman" w:hAnsi="Times New Roman" w:cs="Times New Roman"/>
          <w:noProof/>
          <w:sz w:val="24"/>
          <w:szCs w:val="24"/>
          <w:vertAlign w:val="superscript"/>
        </w:rPr>
        <w:t>25</w:t>
      </w:r>
      <w:r w:rsidRPr="00AE1818">
        <w:rPr>
          <w:rFonts w:ascii="Times New Roman" w:hAnsi="Times New Roman" w:cs="Times New Roman"/>
          <w:sz w:val="24"/>
          <w:szCs w:val="24"/>
        </w:rPr>
        <w:fldChar w:fldCharType="end"/>
      </w:r>
      <w:r w:rsidR="00911C01">
        <w:rPr>
          <w:rFonts w:ascii="Times New Roman" w:hAnsi="Times New Roman" w:cs="Times New Roman"/>
          <w:sz w:val="24"/>
          <w:szCs w:val="24"/>
        </w:rPr>
        <w:t xml:space="preserve"> </w:t>
      </w:r>
      <w:r w:rsidRPr="00AE1818">
        <w:rPr>
          <w:rFonts w:ascii="Times New Roman" w:hAnsi="Times New Roman" w:cs="Times New Roman"/>
          <w:sz w:val="24"/>
          <w:szCs w:val="24"/>
        </w:rPr>
        <w:t xml:space="preserve">Therefore, the </w:t>
      </w:r>
      <w:r>
        <w:rPr>
          <w:rFonts w:ascii="Times New Roman" w:hAnsi="Times New Roman" w:cs="Times New Roman"/>
          <w:sz w:val="24"/>
          <w:szCs w:val="24"/>
        </w:rPr>
        <w:t>rR</w:t>
      </w:r>
      <w:r w:rsidRPr="00AE1818">
        <w:rPr>
          <w:rFonts w:ascii="Times New Roman" w:hAnsi="Times New Roman" w:cs="Times New Roman"/>
          <w:sz w:val="24"/>
          <w:szCs w:val="24"/>
        </w:rPr>
        <w:t xml:space="preserve"> spectra of </w:t>
      </w:r>
      <w:r w:rsidRPr="00AE1818">
        <w:rPr>
          <w:rFonts w:ascii="Times New Roman" w:hAnsi="Times New Roman" w:cs="Times New Roman"/>
          <w:b/>
          <w:sz w:val="24"/>
          <w:szCs w:val="24"/>
        </w:rPr>
        <w:t>2</w:t>
      </w:r>
      <w:r w:rsidR="008E36DF" w:rsidRPr="008E36DF">
        <w:rPr>
          <w:rFonts w:ascii="Times New Roman" w:hAnsi="Times New Roman" w:cs="Times New Roman"/>
          <w:sz w:val="24"/>
          <w:szCs w:val="24"/>
        </w:rPr>
        <w:t>|NiO</w:t>
      </w:r>
      <w:r w:rsidRPr="00AE1818">
        <w:rPr>
          <w:rFonts w:ascii="Times New Roman" w:hAnsi="Times New Roman" w:cs="Times New Roman"/>
          <w:sz w:val="24"/>
          <w:szCs w:val="24"/>
        </w:rPr>
        <w:t xml:space="preserve"> and </w:t>
      </w:r>
      <w:r w:rsidRPr="00AE1818">
        <w:rPr>
          <w:rFonts w:ascii="Times New Roman" w:hAnsi="Times New Roman" w:cs="Times New Roman"/>
          <w:b/>
          <w:sz w:val="24"/>
          <w:szCs w:val="24"/>
        </w:rPr>
        <w:t>3</w:t>
      </w:r>
      <w:r w:rsidR="008E36DF" w:rsidRPr="008E36DF">
        <w:rPr>
          <w:rFonts w:ascii="Times New Roman" w:hAnsi="Times New Roman" w:cs="Times New Roman"/>
          <w:sz w:val="24"/>
          <w:szCs w:val="24"/>
        </w:rPr>
        <w:t>|NiO</w:t>
      </w:r>
      <w:r w:rsidRPr="00AE1818">
        <w:rPr>
          <w:rFonts w:ascii="Times New Roman" w:hAnsi="Times New Roman" w:cs="Times New Roman"/>
          <w:sz w:val="24"/>
          <w:szCs w:val="24"/>
        </w:rPr>
        <w:t xml:space="preserve"> and excited at 413 nm are consistent with </w:t>
      </w:r>
      <w:r>
        <w:rPr>
          <w:rFonts w:ascii="Times New Roman" w:hAnsi="Times New Roman" w:cs="Times New Roman"/>
          <w:sz w:val="24"/>
          <w:szCs w:val="24"/>
        </w:rPr>
        <w:t>changes</w:t>
      </w:r>
      <w:r w:rsidRPr="00AE1818">
        <w:rPr>
          <w:rFonts w:ascii="Times New Roman" w:hAnsi="Times New Roman" w:cs="Times New Roman"/>
          <w:sz w:val="24"/>
          <w:szCs w:val="24"/>
        </w:rPr>
        <w:t xml:space="preserve"> in electron density on the anchor and linker.</w:t>
      </w:r>
    </w:p>
    <w:p w14:paraId="05D41F34" w14:textId="5CF91366" w:rsidR="00073833" w:rsidRPr="00AE1818" w:rsidRDefault="00073833" w:rsidP="00073833">
      <w:pPr>
        <w:spacing w:line="480" w:lineRule="auto"/>
        <w:jc w:val="both"/>
        <w:rPr>
          <w:rFonts w:ascii="Times New Roman" w:hAnsi="Times New Roman" w:cs="Times New Roman"/>
          <w:sz w:val="24"/>
          <w:szCs w:val="24"/>
        </w:rPr>
      </w:pPr>
      <w:r w:rsidRPr="00AE1818">
        <w:rPr>
          <w:rFonts w:ascii="Times New Roman" w:hAnsi="Times New Roman" w:cs="Times New Roman"/>
          <w:sz w:val="24"/>
          <w:szCs w:val="24"/>
        </w:rPr>
        <w:t xml:space="preserve">Dye </w:t>
      </w:r>
      <w:r w:rsidRPr="00AE1818">
        <w:rPr>
          <w:rFonts w:ascii="Times New Roman" w:hAnsi="Times New Roman" w:cs="Times New Roman"/>
          <w:b/>
          <w:sz w:val="24"/>
          <w:szCs w:val="24"/>
        </w:rPr>
        <w:t>1</w:t>
      </w:r>
      <w:r w:rsidRPr="00AE1818">
        <w:rPr>
          <w:rFonts w:ascii="Times New Roman" w:hAnsi="Times New Roman" w:cs="Times New Roman"/>
          <w:sz w:val="24"/>
          <w:szCs w:val="24"/>
        </w:rPr>
        <w:t xml:space="preserve"> </w:t>
      </w:r>
      <w:r>
        <w:rPr>
          <w:rFonts w:ascii="Times New Roman" w:hAnsi="Times New Roman" w:cs="Times New Roman"/>
          <w:sz w:val="24"/>
          <w:szCs w:val="24"/>
        </w:rPr>
        <w:t>cannot be excited resonantly</w:t>
      </w:r>
      <w:r w:rsidRPr="00AE1818">
        <w:rPr>
          <w:rFonts w:ascii="Times New Roman" w:hAnsi="Times New Roman" w:cs="Times New Roman"/>
          <w:sz w:val="24"/>
          <w:szCs w:val="24"/>
        </w:rPr>
        <w:t xml:space="preserve"> at 476 nm, hence </w:t>
      </w:r>
      <w:r>
        <w:rPr>
          <w:rFonts w:ascii="Times New Roman" w:hAnsi="Times New Roman" w:cs="Times New Roman"/>
          <w:sz w:val="24"/>
          <w:szCs w:val="24"/>
        </w:rPr>
        <w:t xml:space="preserve">only </w:t>
      </w:r>
      <w:r w:rsidRPr="00AE1818">
        <w:rPr>
          <w:rFonts w:ascii="Times New Roman" w:hAnsi="Times New Roman" w:cs="Times New Roman"/>
          <w:sz w:val="24"/>
          <w:szCs w:val="24"/>
        </w:rPr>
        <w:t>413 nm excitation</w:t>
      </w:r>
      <w:r w:rsidRPr="00AE1818" w:rsidDel="003B21E7">
        <w:rPr>
          <w:rFonts w:ascii="Times New Roman" w:hAnsi="Times New Roman" w:cs="Times New Roman"/>
          <w:sz w:val="24"/>
          <w:szCs w:val="24"/>
        </w:rPr>
        <w:t xml:space="preserve"> </w:t>
      </w:r>
      <w:r w:rsidRPr="00AE1818">
        <w:rPr>
          <w:rFonts w:ascii="Times New Roman" w:hAnsi="Times New Roman" w:cs="Times New Roman"/>
          <w:sz w:val="24"/>
          <w:szCs w:val="24"/>
        </w:rPr>
        <w:t>was</w:t>
      </w:r>
      <w:r w:rsidRPr="00AE1818" w:rsidDel="003B21E7">
        <w:rPr>
          <w:rFonts w:ascii="Times New Roman" w:hAnsi="Times New Roman" w:cs="Times New Roman"/>
          <w:sz w:val="24"/>
          <w:szCs w:val="24"/>
        </w:rPr>
        <w:t xml:space="preserve"> </w:t>
      </w:r>
      <w:r w:rsidRPr="00AE1818">
        <w:rPr>
          <w:rFonts w:ascii="Times New Roman" w:hAnsi="Times New Roman" w:cs="Times New Roman"/>
          <w:sz w:val="24"/>
          <w:szCs w:val="24"/>
        </w:rPr>
        <w:t>used</w:t>
      </w:r>
      <w:r w:rsidRPr="00AE1818" w:rsidDel="003B21E7">
        <w:rPr>
          <w:rFonts w:ascii="Times New Roman" w:hAnsi="Times New Roman" w:cs="Times New Roman"/>
          <w:sz w:val="24"/>
          <w:szCs w:val="24"/>
        </w:rPr>
        <w:t xml:space="preserve"> </w:t>
      </w:r>
      <w:r w:rsidRPr="00AE1818">
        <w:rPr>
          <w:rFonts w:ascii="Times New Roman" w:hAnsi="Times New Roman" w:cs="Times New Roman"/>
          <w:sz w:val="24"/>
          <w:szCs w:val="24"/>
        </w:rPr>
        <w:t xml:space="preserve">(Figure </w:t>
      </w:r>
      <w:r>
        <w:rPr>
          <w:rFonts w:ascii="Times New Roman" w:hAnsi="Times New Roman" w:cs="Times New Roman"/>
          <w:sz w:val="24"/>
          <w:szCs w:val="24"/>
        </w:rPr>
        <w:t>6</w:t>
      </w:r>
      <w:r w:rsidRPr="00AE1818">
        <w:rPr>
          <w:rFonts w:ascii="Times New Roman" w:hAnsi="Times New Roman" w:cs="Times New Roman"/>
          <w:sz w:val="24"/>
          <w:szCs w:val="24"/>
        </w:rPr>
        <w:t xml:space="preserve">). The most intense bands in the </w:t>
      </w:r>
      <w:r>
        <w:rPr>
          <w:rFonts w:ascii="Times New Roman" w:hAnsi="Times New Roman" w:cs="Times New Roman"/>
          <w:sz w:val="24"/>
          <w:szCs w:val="24"/>
        </w:rPr>
        <w:t>rR</w:t>
      </w:r>
      <w:r w:rsidRPr="00AE1818">
        <w:rPr>
          <w:rFonts w:ascii="Times New Roman" w:hAnsi="Times New Roman" w:cs="Times New Roman"/>
          <w:sz w:val="24"/>
          <w:szCs w:val="24"/>
        </w:rPr>
        <w:t xml:space="preserve"> spectrum of </w:t>
      </w:r>
      <w:r w:rsidRPr="00AE1818">
        <w:rPr>
          <w:rFonts w:ascii="Times New Roman" w:hAnsi="Times New Roman" w:cs="Times New Roman"/>
          <w:b/>
          <w:sz w:val="24"/>
          <w:szCs w:val="24"/>
        </w:rPr>
        <w:t>1</w:t>
      </w:r>
      <w:r w:rsidRPr="00AE1818">
        <w:rPr>
          <w:rFonts w:ascii="Times New Roman" w:hAnsi="Times New Roman" w:cs="Times New Roman"/>
          <w:sz w:val="24"/>
          <w:szCs w:val="24"/>
        </w:rPr>
        <w:t xml:space="preserve"> were found at 1455 and 1610 cm</w:t>
      </w:r>
      <w:r w:rsidRPr="00AE1818">
        <w:rPr>
          <w:rFonts w:ascii="Times New Roman" w:hAnsi="Times New Roman" w:cs="Times New Roman"/>
          <w:sz w:val="24"/>
          <w:szCs w:val="24"/>
          <w:vertAlign w:val="superscript"/>
        </w:rPr>
        <w:t>–1</w:t>
      </w:r>
      <w:r w:rsidRPr="00AE1818">
        <w:rPr>
          <w:rFonts w:ascii="Times New Roman" w:hAnsi="Times New Roman" w:cs="Times New Roman"/>
          <w:sz w:val="24"/>
          <w:szCs w:val="24"/>
        </w:rPr>
        <w:t>.</w:t>
      </w:r>
      <w:r w:rsidR="00911C01">
        <w:rPr>
          <w:rFonts w:ascii="Times New Roman" w:hAnsi="Times New Roman" w:cs="Times New Roman"/>
          <w:sz w:val="24"/>
          <w:szCs w:val="24"/>
        </w:rPr>
        <w:t xml:space="preserve"> </w:t>
      </w:r>
      <w:r w:rsidRPr="00AE1818">
        <w:rPr>
          <w:rFonts w:ascii="Times New Roman" w:hAnsi="Times New Roman" w:cs="Times New Roman"/>
          <w:sz w:val="24"/>
          <w:szCs w:val="24"/>
        </w:rPr>
        <w:t>Previous spectroscopic studies of para-phenylthiophene copolymers have assigned bands around 1446 cm</w:t>
      </w:r>
      <w:r w:rsidRPr="00AE1818">
        <w:rPr>
          <w:rFonts w:ascii="Times New Roman" w:hAnsi="Times New Roman" w:cs="Times New Roman"/>
          <w:sz w:val="24"/>
          <w:szCs w:val="24"/>
          <w:vertAlign w:val="superscript"/>
        </w:rPr>
        <w:t>–1</w:t>
      </w:r>
      <w:r w:rsidRPr="00AE1818">
        <w:rPr>
          <w:rFonts w:ascii="Times New Roman" w:hAnsi="Times New Roman" w:cs="Times New Roman"/>
          <w:sz w:val="24"/>
          <w:szCs w:val="24"/>
        </w:rPr>
        <w:t xml:space="preserve"> to the symmetric ring stretching mode of the thiophene. This assignment is consistent with </w:t>
      </w:r>
      <w:r w:rsidRPr="00AE1818">
        <w:rPr>
          <w:rFonts w:ascii="Times New Roman" w:hAnsi="Times New Roman" w:cs="Times New Roman"/>
          <w:b/>
          <w:sz w:val="24"/>
          <w:szCs w:val="24"/>
        </w:rPr>
        <w:t>1</w:t>
      </w:r>
      <w:r w:rsidRPr="00AE1818">
        <w:rPr>
          <w:rFonts w:ascii="Times New Roman" w:hAnsi="Times New Roman" w:cs="Times New Roman"/>
          <w:sz w:val="24"/>
          <w:szCs w:val="24"/>
        </w:rPr>
        <w:t xml:space="preserve"> since this band is also present in the </w:t>
      </w:r>
      <w:r>
        <w:rPr>
          <w:rFonts w:ascii="Times New Roman" w:hAnsi="Times New Roman" w:cs="Times New Roman"/>
          <w:sz w:val="24"/>
          <w:szCs w:val="24"/>
        </w:rPr>
        <w:t>rR</w:t>
      </w:r>
      <w:r w:rsidRPr="00AE1818">
        <w:rPr>
          <w:rFonts w:ascii="Times New Roman" w:hAnsi="Times New Roman" w:cs="Times New Roman"/>
          <w:sz w:val="24"/>
          <w:szCs w:val="24"/>
        </w:rPr>
        <w:t xml:space="preserve"> spectra of </w:t>
      </w:r>
      <w:r w:rsidRPr="00AE1818">
        <w:rPr>
          <w:rFonts w:ascii="Times New Roman" w:hAnsi="Times New Roman" w:cs="Times New Roman"/>
          <w:b/>
          <w:sz w:val="24"/>
          <w:szCs w:val="24"/>
        </w:rPr>
        <w:t>3</w:t>
      </w:r>
      <w:r w:rsidRPr="00AE1818">
        <w:rPr>
          <w:rFonts w:ascii="Times New Roman" w:hAnsi="Times New Roman" w:cs="Times New Roman"/>
          <w:sz w:val="24"/>
          <w:szCs w:val="24"/>
        </w:rPr>
        <w:t xml:space="preserve"> but not </w:t>
      </w:r>
      <w:r w:rsidRPr="00AE1818">
        <w:rPr>
          <w:rFonts w:ascii="Times New Roman" w:hAnsi="Times New Roman" w:cs="Times New Roman"/>
          <w:b/>
          <w:sz w:val="24"/>
          <w:szCs w:val="24"/>
        </w:rPr>
        <w:t>2</w:t>
      </w:r>
      <w:r>
        <w:rPr>
          <w:rFonts w:ascii="Times New Roman" w:hAnsi="Times New Roman" w:cs="Times New Roman"/>
          <w:sz w:val="24"/>
          <w:szCs w:val="24"/>
        </w:rPr>
        <w:t xml:space="preserve"> (Figures 5 and 6</w:t>
      </w:r>
      <w:r w:rsidRPr="00AE1818">
        <w:rPr>
          <w:rFonts w:ascii="Times New Roman" w:hAnsi="Times New Roman" w:cs="Times New Roman"/>
          <w:sz w:val="24"/>
          <w:szCs w:val="24"/>
        </w:rPr>
        <w:t>).</w:t>
      </w:r>
      <w:r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"10.1016/j.synthmet.2005.12.010", "ISSN" : "03796779", "author" : [ { "dropping-particle" : "", "family" : "Ayachi", "given" : "S.", "non-dropping-particle" : "", "parse-names" : false, "suffix" : "" }, { "dropping-particle" : "", "family" : "Alimi", "given" : "K.", "non-dropping-particle" : "", "parse-names" : false, "suffix" : "" }, { "dropping-particle" : "", "family" : "Bouachrine", "given" : "M.", "non-dropping-particle" : "", "parse-names" : false, "suffix" : "" }, { "dropping-particle" : "", "family" : "Hamidi", "given" : "M.", "non-dropping-particle" : "", "parse-names" : false, "suffix" : "" }, { "dropping-particle" : "", "family" : "Mevellec", "given" : "J.Y", "non-dropping-particle" : "", "parse-names" : false, "suffix" : "" }, { "dropping-particle" : "", "family" : "L\u00e8re-Porte", "given" : "J.P.", "non-dropping-particle" : "", "parse-names" : false, "suffix" : "" } ], "container-title" : "Synthetic Metals", "id" : "ITEM-1", "issue" : "2-4", "issued" : { "date-parts" : [ [ "2006", "2" ] ] }, "page" : "318-326", "title" : "Spectroscopic investigations of copolymers incorporating various thiophene and phenylene monomers", "type" : "article-journal", "volume" : "156" }, "uris" : [ "http://www.mendeley.com/documents/?uuid=411b0767-fe41-4757-80d3-33bc1dcfe470" ] } ], "mendeley" : { "formattedCitation" : "&lt;sup&gt;25&lt;/sup&gt;", "plainTextFormattedCitation" : "25", "previouslyFormattedCitation" : "&lt;sup&gt;25&lt;/sup&gt;" }, "properties" : { "noteIndex" : 0 }, "schema" : "https://github.com/citation-style-language/schema/raw/master/csl-citation.json" }</w:instrText>
      </w:r>
      <w:r w:rsidRPr="00AE1818">
        <w:rPr>
          <w:rFonts w:ascii="Times New Roman" w:hAnsi="Times New Roman" w:cs="Times New Roman"/>
          <w:sz w:val="24"/>
          <w:szCs w:val="24"/>
        </w:rPr>
        <w:fldChar w:fldCharType="separate"/>
      </w:r>
      <w:r w:rsidRPr="00D60A52">
        <w:rPr>
          <w:rFonts w:ascii="Times New Roman" w:hAnsi="Times New Roman" w:cs="Times New Roman"/>
          <w:noProof/>
          <w:sz w:val="24"/>
          <w:szCs w:val="24"/>
          <w:vertAlign w:val="superscript"/>
        </w:rPr>
        <w:t>25</w:t>
      </w:r>
      <w:r w:rsidRPr="00AE1818">
        <w:rPr>
          <w:rFonts w:ascii="Times New Roman" w:hAnsi="Times New Roman" w:cs="Times New Roman"/>
          <w:sz w:val="24"/>
          <w:szCs w:val="24"/>
        </w:rPr>
        <w:fldChar w:fldCharType="end"/>
      </w:r>
      <w:r w:rsidR="00911C01">
        <w:rPr>
          <w:rFonts w:ascii="Times New Roman" w:hAnsi="Times New Roman" w:cs="Times New Roman"/>
          <w:sz w:val="24"/>
          <w:szCs w:val="24"/>
        </w:rPr>
        <w:t xml:space="preserve"> </w:t>
      </w:r>
      <w:r w:rsidRPr="00AE1818">
        <w:rPr>
          <w:rFonts w:ascii="Times New Roman" w:hAnsi="Times New Roman" w:cs="Times New Roman"/>
          <w:sz w:val="24"/>
          <w:szCs w:val="24"/>
        </w:rPr>
        <w:t>The band at 2221 cm</w:t>
      </w:r>
      <w:r w:rsidRPr="00AE1818">
        <w:rPr>
          <w:rFonts w:ascii="Times New Roman" w:hAnsi="Times New Roman" w:cs="Times New Roman"/>
          <w:sz w:val="24"/>
          <w:szCs w:val="24"/>
          <w:vertAlign w:val="superscript"/>
        </w:rPr>
        <w:t>–1</w:t>
      </w:r>
      <w:r w:rsidRPr="00AE1818">
        <w:rPr>
          <w:rFonts w:ascii="Times New Roman" w:hAnsi="Times New Roman" w:cs="Times New Roman"/>
          <w:sz w:val="24"/>
          <w:szCs w:val="24"/>
        </w:rPr>
        <w:t xml:space="preserve"> is within the typical region for a CN stretch on the maleonitrile</w:t>
      </w:r>
      <w:r w:rsidR="005B3129">
        <w:rPr>
          <w:rFonts w:ascii="Times New Roman" w:hAnsi="Times New Roman" w:cs="Times New Roman"/>
          <w:sz w:val="24"/>
          <w:szCs w:val="24"/>
        </w:rPr>
        <w:t xml:space="preserve">. </w:t>
      </w:r>
      <w:r w:rsidRPr="00AE1818">
        <w:rPr>
          <w:rFonts w:ascii="Times New Roman" w:hAnsi="Times New Roman" w:cs="Times New Roman"/>
          <w:sz w:val="24"/>
          <w:szCs w:val="24"/>
        </w:rPr>
        <w:t>The low intensity implies that the electron density on the maleonitrile acceptors is relatively unchanged on excitation while the calculated S</w:t>
      </w:r>
      <w:r w:rsidRPr="00AE1818">
        <w:rPr>
          <w:rFonts w:ascii="Times New Roman" w:hAnsi="Times New Roman" w:cs="Times New Roman"/>
          <w:sz w:val="24"/>
          <w:szCs w:val="24"/>
          <w:vertAlign w:val="subscript"/>
        </w:rPr>
        <w:t>0</w:t>
      </w:r>
      <w:r w:rsidRPr="00AE1818">
        <w:rPr>
          <w:rFonts w:ascii="Times New Roman" w:hAnsi="Times New Roman" w:cs="Times New Roman"/>
          <w:sz w:val="24"/>
          <w:szCs w:val="24"/>
        </w:rPr>
        <w:t>→S</w:t>
      </w:r>
      <w:r w:rsidRPr="00AE1818">
        <w:rPr>
          <w:rFonts w:ascii="Times New Roman" w:hAnsi="Times New Roman" w:cs="Times New Roman"/>
          <w:sz w:val="24"/>
          <w:szCs w:val="24"/>
          <w:vertAlign w:val="subscript"/>
        </w:rPr>
        <w:t>1</w:t>
      </w:r>
      <w:r w:rsidRPr="00AE1818">
        <w:rPr>
          <w:rFonts w:ascii="Times New Roman" w:hAnsi="Times New Roman" w:cs="Times New Roman"/>
          <w:sz w:val="24"/>
          <w:szCs w:val="24"/>
        </w:rPr>
        <w:t xml:space="preserve"> transition of </w:t>
      </w:r>
      <w:r w:rsidRPr="00AE1818">
        <w:rPr>
          <w:rFonts w:ascii="Times New Roman" w:hAnsi="Times New Roman" w:cs="Times New Roman"/>
          <w:b/>
          <w:sz w:val="24"/>
          <w:szCs w:val="24"/>
        </w:rPr>
        <w:t>1</w:t>
      </w:r>
      <w:r w:rsidRPr="00AE1818">
        <w:rPr>
          <w:rFonts w:ascii="Times New Roman" w:hAnsi="Times New Roman" w:cs="Times New Roman"/>
          <w:sz w:val="24"/>
          <w:szCs w:val="24"/>
        </w:rPr>
        <w:t xml:space="preserve"> leads to a decrease in electron density around the pyrrole donor group and the phenyl part of the linker. In a solar cell, the efficiency is usually higher for dyes that promote a shift in electron density away from the NiO surface, towards the electron acceptor (and the electrolyte solution). The low intensity of the nitrile band in the </w:t>
      </w:r>
      <w:r>
        <w:rPr>
          <w:rFonts w:ascii="Times New Roman" w:hAnsi="Times New Roman" w:cs="Times New Roman"/>
          <w:sz w:val="24"/>
          <w:szCs w:val="24"/>
        </w:rPr>
        <w:t>rR</w:t>
      </w:r>
      <w:r w:rsidRPr="00AE1818">
        <w:rPr>
          <w:rFonts w:ascii="Times New Roman" w:hAnsi="Times New Roman" w:cs="Times New Roman"/>
          <w:sz w:val="24"/>
          <w:szCs w:val="24"/>
        </w:rPr>
        <w:t xml:space="preserve"> spectrum is not consistent with this mechanism and implies that </w:t>
      </w:r>
      <w:r w:rsidRPr="00AE1818">
        <w:rPr>
          <w:rFonts w:ascii="Times New Roman" w:hAnsi="Times New Roman" w:cs="Times New Roman"/>
          <w:b/>
          <w:sz w:val="24"/>
          <w:szCs w:val="24"/>
        </w:rPr>
        <w:t>1</w:t>
      </w:r>
      <w:r w:rsidRPr="00AE1818">
        <w:rPr>
          <w:rFonts w:ascii="Times New Roman" w:hAnsi="Times New Roman" w:cs="Times New Roman"/>
          <w:sz w:val="24"/>
          <w:szCs w:val="24"/>
        </w:rPr>
        <w:t xml:space="preserve"> may not promote charge-separation as effectively as </w:t>
      </w:r>
      <w:r w:rsidRPr="00AE1818">
        <w:rPr>
          <w:rFonts w:ascii="Times New Roman" w:hAnsi="Times New Roman" w:cs="Times New Roman"/>
          <w:b/>
          <w:sz w:val="24"/>
          <w:szCs w:val="24"/>
        </w:rPr>
        <w:t>2</w:t>
      </w:r>
      <w:r w:rsidRPr="00AE1818">
        <w:rPr>
          <w:rFonts w:ascii="Times New Roman" w:hAnsi="Times New Roman" w:cs="Times New Roman"/>
          <w:sz w:val="24"/>
          <w:szCs w:val="24"/>
        </w:rPr>
        <w:t xml:space="preserve"> and </w:t>
      </w:r>
      <w:r w:rsidRPr="00AE1818">
        <w:rPr>
          <w:rFonts w:ascii="Times New Roman" w:hAnsi="Times New Roman" w:cs="Times New Roman"/>
          <w:b/>
          <w:sz w:val="24"/>
          <w:szCs w:val="24"/>
        </w:rPr>
        <w:t>3</w:t>
      </w:r>
      <w:r w:rsidRPr="00AE1818">
        <w:rPr>
          <w:rFonts w:ascii="Times New Roman" w:hAnsi="Times New Roman" w:cs="Times New Roman"/>
          <w:sz w:val="24"/>
          <w:szCs w:val="24"/>
        </w:rPr>
        <w:t xml:space="preserve">. </w:t>
      </w:r>
    </w:p>
    <w:p w14:paraId="155BB566" w14:textId="02D7BBB5" w:rsidR="00073833" w:rsidRPr="00AE1818" w:rsidRDefault="007D7C6F" w:rsidP="00073833">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en-GB"/>
        </w:rPr>
        <w:drawing>
          <wp:inline distT="0" distB="0" distL="0" distR="0" wp14:anchorId="458907FD" wp14:editId="35045904">
            <wp:extent cx="3546000" cy="364931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eth Figure 6 overlay2.jpg"/>
                    <pic:cNvPicPr/>
                  </pic:nvPicPr>
                  <pic:blipFill rotWithShape="1">
                    <a:blip r:embed="rId27" cstate="print">
                      <a:extLst>
                        <a:ext uri="{28A0092B-C50C-407E-A947-70E740481C1C}">
                          <a14:useLocalDpi xmlns:a14="http://schemas.microsoft.com/office/drawing/2010/main" val="0"/>
                        </a:ext>
                      </a:extLst>
                    </a:blip>
                    <a:srcRect l="6325" t="12006" r="37826" b="6082"/>
                    <a:stretch/>
                  </pic:blipFill>
                  <pic:spPr bwMode="auto">
                    <a:xfrm>
                      <a:off x="0" y="0"/>
                      <a:ext cx="3546000" cy="3649312"/>
                    </a:xfrm>
                    <a:prstGeom prst="rect">
                      <a:avLst/>
                    </a:prstGeom>
                    <a:ln>
                      <a:noFill/>
                    </a:ln>
                    <a:extLst>
                      <a:ext uri="{53640926-AAD7-44D8-BBD7-CCE9431645EC}">
                        <a14:shadowObscured xmlns:a14="http://schemas.microsoft.com/office/drawing/2010/main"/>
                      </a:ext>
                    </a:extLst>
                  </pic:spPr>
                </pic:pic>
              </a:graphicData>
            </a:graphic>
          </wp:inline>
        </w:drawing>
      </w:r>
    </w:p>
    <w:p w14:paraId="7A4ACB8A" w14:textId="6478CF0E" w:rsidR="00073833" w:rsidRDefault="00073833" w:rsidP="00073833">
      <w:pPr>
        <w:spacing w:line="360" w:lineRule="auto"/>
        <w:jc w:val="both"/>
        <w:rPr>
          <w:rFonts w:ascii="Times New Roman" w:hAnsi="Times New Roman" w:cs="Times New Roman"/>
          <w:sz w:val="24"/>
          <w:szCs w:val="24"/>
        </w:rPr>
      </w:pPr>
      <w:r w:rsidRPr="00AE1818">
        <w:rPr>
          <w:rFonts w:ascii="Times New Roman" w:hAnsi="Times New Roman" w:cs="Times New Roman"/>
          <w:b/>
          <w:sz w:val="24"/>
          <w:szCs w:val="24"/>
        </w:rPr>
        <w:t xml:space="preserve">Figure </w:t>
      </w:r>
      <w:r>
        <w:rPr>
          <w:rFonts w:ascii="Times New Roman" w:hAnsi="Times New Roman" w:cs="Times New Roman"/>
          <w:b/>
          <w:sz w:val="24"/>
          <w:szCs w:val="24"/>
        </w:rPr>
        <w:t>6</w:t>
      </w:r>
      <w:r w:rsidRPr="00AE1818">
        <w:rPr>
          <w:rFonts w:ascii="Times New Roman" w:hAnsi="Times New Roman" w:cs="Times New Roman"/>
          <w:b/>
          <w:sz w:val="24"/>
          <w:szCs w:val="24"/>
        </w:rPr>
        <w:t>.</w:t>
      </w:r>
      <w:r w:rsidR="00911C01">
        <w:rPr>
          <w:rFonts w:ascii="Times New Roman" w:hAnsi="Times New Roman" w:cs="Times New Roman"/>
          <w:sz w:val="24"/>
          <w:szCs w:val="24"/>
        </w:rPr>
        <w:t xml:space="preserve"> </w:t>
      </w:r>
      <w:r>
        <w:rPr>
          <w:rFonts w:ascii="Times New Roman" w:hAnsi="Times New Roman" w:cs="Times New Roman"/>
          <w:sz w:val="24"/>
          <w:szCs w:val="24"/>
        </w:rPr>
        <w:t>rR</w:t>
      </w:r>
      <w:r w:rsidRPr="00AE1818">
        <w:rPr>
          <w:rFonts w:ascii="Times New Roman" w:hAnsi="Times New Roman" w:cs="Times New Roman"/>
          <w:sz w:val="24"/>
          <w:szCs w:val="24"/>
        </w:rPr>
        <w:t xml:space="preserve"> spectrum of </w:t>
      </w:r>
      <w:r w:rsidRPr="00AE1818">
        <w:rPr>
          <w:rFonts w:ascii="Times New Roman" w:hAnsi="Times New Roman" w:cs="Times New Roman"/>
          <w:b/>
          <w:sz w:val="24"/>
          <w:szCs w:val="24"/>
        </w:rPr>
        <w:t>1</w:t>
      </w:r>
      <w:r w:rsidR="008E36DF" w:rsidRPr="008E36DF">
        <w:rPr>
          <w:rFonts w:ascii="Times New Roman" w:hAnsi="Times New Roman" w:cs="Times New Roman"/>
          <w:sz w:val="24"/>
          <w:szCs w:val="24"/>
        </w:rPr>
        <w:t>|NiO</w:t>
      </w:r>
      <w:r w:rsidRPr="00AE1818">
        <w:rPr>
          <w:rFonts w:ascii="Times New Roman" w:hAnsi="Times New Roman" w:cs="Times New Roman"/>
          <w:sz w:val="24"/>
          <w:szCs w:val="24"/>
        </w:rPr>
        <w:t xml:space="preserve"> (black</w:t>
      </w:r>
      <w:r>
        <w:rPr>
          <w:rFonts w:ascii="Times New Roman" w:hAnsi="Times New Roman" w:cs="Times New Roman"/>
          <w:sz w:val="24"/>
          <w:szCs w:val="24"/>
        </w:rPr>
        <w:t xml:space="preserve">), </w:t>
      </w:r>
      <w:r w:rsidRPr="00AE1818">
        <w:rPr>
          <w:rFonts w:ascii="Times New Roman" w:hAnsi="Times New Roman" w:cs="Times New Roman"/>
          <w:b/>
          <w:sz w:val="24"/>
          <w:szCs w:val="24"/>
        </w:rPr>
        <w:t>2</w:t>
      </w:r>
      <w:r w:rsidR="008E36DF" w:rsidRPr="008E36DF">
        <w:rPr>
          <w:rFonts w:ascii="Times New Roman" w:hAnsi="Times New Roman" w:cs="Times New Roman"/>
          <w:sz w:val="24"/>
          <w:szCs w:val="24"/>
        </w:rPr>
        <w:t>|NiO</w:t>
      </w:r>
      <w:r w:rsidRPr="00AE1818">
        <w:rPr>
          <w:rFonts w:ascii="Times New Roman" w:hAnsi="Times New Roman" w:cs="Times New Roman"/>
          <w:sz w:val="24"/>
          <w:szCs w:val="24"/>
        </w:rPr>
        <w:t xml:space="preserve"> (blue) and </w:t>
      </w:r>
      <w:r w:rsidRPr="00AE1818">
        <w:rPr>
          <w:rFonts w:ascii="Times New Roman" w:hAnsi="Times New Roman" w:cs="Times New Roman"/>
          <w:b/>
          <w:sz w:val="24"/>
          <w:szCs w:val="24"/>
        </w:rPr>
        <w:t>3</w:t>
      </w:r>
      <w:r w:rsidR="008E36DF" w:rsidRPr="008E36DF">
        <w:rPr>
          <w:rFonts w:ascii="Times New Roman" w:hAnsi="Times New Roman" w:cs="Times New Roman"/>
          <w:sz w:val="24"/>
          <w:szCs w:val="24"/>
        </w:rPr>
        <w:t>|NiO</w:t>
      </w:r>
      <w:r w:rsidRPr="00AE1818">
        <w:rPr>
          <w:rFonts w:ascii="Times New Roman" w:hAnsi="Times New Roman" w:cs="Times New Roman"/>
          <w:sz w:val="24"/>
          <w:szCs w:val="24"/>
        </w:rPr>
        <w:t xml:space="preserve"> (red) excited at 413 nm.</w:t>
      </w:r>
      <w:r w:rsidR="00911C01">
        <w:rPr>
          <w:rFonts w:ascii="Times New Roman" w:hAnsi="Times New Roman" w:cs="Times New Roman"/>
          <w:sz w:val="24"/>
          <w:szCs w:val="24"/>
        </w:rPr>
        <w:t xml:space="preserve"> </w:t>
      </w:r>
      <w:r w:rsidRPr="00AE1818">
        <w:rPr>
          <w:rFonts w:ascii="Times New Roman" w:hAnsi="Times New Roman" w:cs="Times New Roman"/>
          <w:sz w:val="24"/>
          <w:szCs w:val="24"/>
        </w:rPr>
        <w:t>The intensities were normalised with respect to the most intense bands, which were at 1455</w:t>
      </w:r>
      <w:r w:rsidR="00C22CA5">
        <w:rPr>
          <w:rFonts w:ascii="Times New Roman" w:hAnsi="Times New Roman" w:cs="Times New Roman"/>
          <w:sz w:val="24"/>
          <w:szCs w:val="24"/>
        </w:rPr>
        <w:t xml:space="preserve"> cm</w:t>
      </w:r>
      <w:r w:rsidRPr="00AE1818">
        <w:rPr>
          <w:rFonts w:ascii="Times New Roman" w:hAnsi="Times New Roman" w:cs="Times New Roman"/>
          <w:sz w:val="24"/>
          <w:szCs w:val="24"/>
          <w:vertAlign w:val="superscript"/>
        </w:rPr>
        <w:t>–1</w:t>
      </w:r>
      <w:r w:rsidRPr="00AE1818">
        <w:rPr>
          <w:rFonts w:ascii="Times New Roman" w:hAnsi="Times New Roman" w:cs="Times New Roman"/>
          <w:sz w:val="24"/>
          <w:szCs w:val="24"/>
        </w:rPr>
        <w:t xml:space="preserve"> for </w:t>
      </w:r>
      <w:r w:rsidRPr="00AE1818">
        <w:rPr>
          <w:rFonts w:ascii="Times New Roman" w:hAnsi="Times New Roman" w:cs="Times New Roman"/>
          <w:b/>
          <w:sz w:val="24"/>
          <w:szCs w:val="24"/>
        </w:rPr>
        <w:t>1</w:t>
      </w:r>
      <w:r w:rsidRPr="00AE1818">
        <w:rPr>
          <w:rFonts w:ascii="Times New Roman" w:hAnsi="Times New Roman" w:cs="Times New Roman"/>
          <w:sz w:val="24"/>
          <w:szCs w:val="24"/>
        </w:rPr>
        <w:t xml:space="preserve"> and 1604 cm</w:t>
      </w:r>
      <w:r w:rsidRPr="00AE1818">
        <w:rPr>
          <w:rFonts w:ascii="Times New Roman" w:hAnsi="Times New Roman" w:cs="Times New Roman"/>
          <w:sz w:val="24"/>
          <w:szCs w:val="24"/>
          <w:vertAlign w:val="superscript"/>
        </w:rPr>
        <w:t>–1</w:t>
      </w:r>
      <w:r w:rsidRPr="00AE1818">
        <w:rPr>
          <w:rFonts w:ascii="Times New Roman" w:hAnsi="Times New Roman" w:cs="Times New Roman"/>
          <w:sz w:val="24"/>
          <w:szCs w:val="24"/>
        </w:rPr>
        <w:t xml:space="preserve"> for </w:t>
      </w:r>
      <w:r w:rsidRPr="00AE1818">
        <w:rPr>
          <w:rFonts w:ascii="Times New Roman" w:hAnsi="Times New Roman" w:cs="Times New Roman"/>
          <w:b/>
          <w:sz w:val="24"/>
          <w:szCs w:val="24"/>
        </w:rPr>
        <w:t>2</w:t>
      </w:r>
      <w:r w:rsidRPr="00AE1818">
        <w:rPr>
          <w:rFonts w:ascii="Times New Roman" w:hAnsi="Times New Roman" w:cs="Times New Roman"/>
          <w:sz w:val="24"/>
          <w:szCs w:val="24"/>
        </w:rPr>
        <w:t xml:space="preserve"> and </w:t>
      </w:r>
      <w:r w:rsidRPr="00AE1818">
        <w:rPr>
          <w:rFonts w:ascii="Times New Roman" w:hAnsi="Times New Roman" w:cs="Times New Roman"/>
          <w:b/>
          <w:sz w:val="24"/>
          <w:szCs w:val="24"/>
        </w:rPr>
        <w:t>3</w:t>
      </w:r>
      <w:r w:rsidRPr="00AE1818">
        <w:rPr>
          <w:rFonts w:ascii="Times New Roman" w:hAnsi="Times New Roman" w:cs="Times New Roman"/>
          <w:sz w:val="24"/>
          <w:szCs w:val="24"/>
        </w:rPr>
        <w:t>.</w:t>
      </w:r>
    </w:p>
    <w:p w14:paraId="68440349" w14:textId="77777777" w:rsidR="0011248A" w:rsidRPr="00AE1818" w:rsidRDefault="0011248A" w:rsidP="00A77994">
      <w:pPr>
        <w:spacing w:line="360" w:lineRule="auto"/>
        <w:jc w:val="both"/>
        <w:rPr>
          <w:rFonts w:ascii="Times New Roman" w:hAnsi="Times New Roman" w:cs="Times New Roman"/>
          <w:sz w:val="24"/>
          <w:szCs w:val="24"/>
        </w:rPr>
      </w:pPr>
    </w:p>
    <w:p w14:paraId="49DFCA37" w14:textId="77777777" w:rsidR="00EC7EAC" w:rsidRPr="00AE1818" w:rsidRDefault="00EC7EAC" w:rsidP="00DC19E3">
      <w:pPr>
        <w:pStyle w:val="Heading2"/>
        <w:spacing w:line="480" w:lineRule="auto"/>
        <w:jc w:val="both"/>
        <w:rPr>
          <w:rFonts w:ascii="Times New Roman" w:hAnsi="Times New Roman" w:cs="Times New Roman"/>
          <w:b w:val="0"/>
          <w:i/>
          <w:color w:val="000000" w:themeColor="text1"/>
          <w:sz w:val="24"/>
          <w:szCs w:val="24"/>
        </w:rPr>
      </w:pPr>
      <w:r w:rsidRPr="00AE1818">
        <w:rPr>
          <w:rFonts w:ascii="Times New Roman" w:hAnsi="Times New Roman" w:cs="Times New Roman"/>
          <w:b w:val="0"/>
          <w:i/>
          <w:color w:val="000000" w:themeColor="text1"/>
          <w:sz w:val="24"/>
          <w:szCs w:val="24"/>
        </w:rPr>
        <w:t>Dye-sensitized solar cells</w:t>
      </w:r>
    </w:p>
    <w:p w14:paraId="295D8091" w14:textId="48E0BD91" w:rsidR="0002274A" w:rsidRDefault="0002274A" w:rsidP="0002274A">
      <w:pPr>
        <w:spacing w:line="480" w:lineRule="auto"/>
        <w:jc w:val="both"/>
        <w:rPr>
          <w:rFonts w:ascii="Times New Roman" w:hAnsi="Times New Roman" w:cs="Times New Roman"/>
          <w:sz w:val="24"/>
        </w:rPr>
      </w:pPr>
      <w:r w:rsidRPr="00AE1818">
        <w:rPr>
          <w:rFonts w:ascii="Times New Roman" w:hAnsi="Times New Roman" w:cs="Times New Roman"/>
          <w:sz w:val="24"/>
        </w:rPr>
        <w:t xml:space="preserve">To investigate the </w:t>
      </w:r>
      <w:r w:rsidR="00660194" w:rsidRPr="00AE1818">
        <w:rPr>
          <w:rFonts w:ascii="Times New Roman" w:hAnsi="Times New Roman" w:cs="Times New Roman"/>
          <w:sz w:val="24"/>
        </w:rPr>
        <w:t>performance of the dyes in a device</w:t>
      </w:r>
      <w:r w:rsidRPr="00AE1818">
        <w:rPr>
          <w:rFonts w:ascii="Times New Roman" w:hAnsi="Times New Roman" w:cs="Times New Roman"/>
          <w:sz w:val="24"/>
        </w:rPr>
        <w:t xml:space="preserve"> they were adsorbed on</w:t>
      </w:r>
      <w:r w:rsidR="00660194" w:rsidRPr="00AE1818">
        <w:rPr>
          <w:rFonts w:ascii="Times New Roman" w:hAnsi="Times New Roman" w:cs="Times New Roman"/>
          <w:sz w:val="24"/>
        </w:rPr>
        <w:t>to</w:t>
      </w:r>
      <w:r w:rsidRPr="00AE1818">
        <w:rPr>
          <w:rFonts w:ascii="Times New Roman" w:hAnsi="Times New Roman" w:cs="Times New Roman"/>
          <w:sz w:val="24"/>
        </w:rPr>
        <w:t xml:space="preserve"> NiO electrodes and assembled into p-type </w:t>
      </w:r>
      <w:r w:rsidR="00053B08" w:rsidRPr="00AE1818">
        <w:rPr>
          <w:rFonts w:ascii="Times New Roman" w:hAnsi="Times New Roman" w:cs="Times New Roman"/>
          <w:sz w:val="24"/>
        </w:rPr>
        <w:t>DSC</w:t>
      </w:r>
      <w:r w:rsidR="00660194" w:rsidRPr="00AE1818">
        <w:rPr>
          <w:rFonts w:ascii="Times New Roman" w:hAnsi="Times New Roman" w:cs="Times New Roman"/>
          <w:sz w:val="24"/>
        </w:rPr>
        <w:t xml:space="preserve">s, </w:t>
      </w:r>
      <w:r w:rsidRPr="00AE1818">
        <w:rPr>
          <w:rFonts w:ascii="Times New Roman" w:hAnsi="Times New Roman" w:cs="Times New Roman"/>
          <w:sz w:val="24"/>
        </w:rPr>
        <w:t>according to the method outlined in the experimental section. In order to obtain an absorbance above 1</w:t>
      </w:r>
      <w:r w:rsidR="009970E4" w:rsidRPr="00AE1818">
        <w:rPr>
          <w:rFonts w:ascii="Times New Roman" w:hAnsi="Times New Roman" w:cs="Times New Roman"/>
          <w:sz w:val="24"/>
        </w:rPr>
        <w:t xml:space="preserve"> (i.e. a light harvesting efficiency above 90%)</w:t>
      </w:r>
      <w:r w:rsidRPr="00AE1818">
        <w:rPr>
          <w:rFonts w:ascii="Times New Roman" w:hAnsi="Times New Roman" w:cs="Times New Roman"/>
          <w:sz w:val="24"/>
        </w:rPr>
        <w:t>, four layers of NiO film were deposited on</w:t>
      </w:r>
      <w:r w:rsidR="00660194" w:rsidRPr="00AE1818">
        <w:rPr>
          <w:rFonts w:ascii="Times New Roman" w:hAnsi="Times New Roman" w:cs="Times New Roman"/>
          <w:sz w:val="24"/>
        </w:rPr>
        <w:t xml:space="preserve"> to</w:t>
      </w:r>
      <w:r w:rsidRPr="00AE1818">
        <w:rPr>
          <w:rFonts w:ascii="Times New Roman" w:hAnsi="Times New Roman" w:cs="Times New Roman"/>
          <w:sz w:val="24"/>
        </w:rPr>
        <w:t xml:space="preserve"> the SnO</w:t>
      </w:r>
      <w:r w:rsidRPr="00AE1818">
        <w:rPr>
          <w:rFonts w:ascii="Times New Roman" w:hAnsi="Times New Roman" w:cs="Times New Roman"/>
          <w:sz w:val="24"/>
          <w:vertAlign w:val="subscript"/>
        </w:rPr>
        <w:t>2</w:t>
      </w:r>
      <w:r w:rsidRPr="00AE1818">
        <w:rPr>
          <w:rFonts w:ascii="Times New Roman" w:hAnsi="Times New Roman" w:cs="Times New Roman"/>
          <w:sz w:val="24"/>
        </w:rPr>
        <w:t xml:space="preserve">:F coated glass substrate using the method described by Li </w:t>
      </w:r>
      <w:r w:rsidRPr="00AE1818">
        <w:rPr>
          <w:rFonts w:ascii="Times New Roman" w:hAnsi="Times New Roman" w:cs="Times New Roman"/>
          <w:i/>
          <w:sz w:val="24"/>
        </w:rPr>
        <w:t>et al</w:t>
      </w:r>
      <w:r w:rsidR="000B0628" w:rsidRPr="00AE1818">
        <w:rPr>
          <w:rFonts w:ascii="Times New Roman" w:hAnsi="Times New Roman" w:cs="Times New Roman"/>
          <w:sz w:val="24"/>
        </w:rPr>
        <w:t>.</w:t>
      </w:r>
      <w:r w:rsidR="009970E4" w:rsidRPr="00AE1818">
        <w:rPr>
          <w:rFonts w:ascii="Times New Roman" w:hAnsi="Times New Roman" w:cs="Times New Roman"/>
          <w:sz w:val="24"/>
        </w:rPr>
        <w:fldChar w:fldCharType="begin" w:fldLock="1"/>
      </w:r>
      <w:r w:rsidR="00B12D1D">
        <w:rPr>
          <w:rFonts w:ascii="Times New Roman" w:hAnsi="Times New Roman" w:cs="Times New Roman"/>
          <w:sz w:val="24"/>
        </w:rPr>
        <w:instrText>ADDIN CSL_CITATION { "citationItems" : [ { "id" : "ITEM-1", "itemData" : { "DOI" : "10.1016/j.jphotochem.2008.04.007", "ISSN" : "10106030", "author" : [ { "dropping-particle" : "", "family" : "Sumikura", "given" : "Seiichi", "non-dropping-particle" : "", "parse-names" : false, "suffix" : "" }, { "dropping-particle" : "", "family" : "Mori", "given" : "Shogo", "non-dropping-particle" : "", "parse-names" : false, "suffix" : "" }, { "dropping-particle" : "", "family" : "Shimizu", "given" : "Shinya", "non-dropping-particle" : "", "parse-names" : false, "suffix" : "" }, { "dropping-particle" : "", "family" : "Usami", "given" : "Hisanao", "non-dropping-particle" : "", "parse-names" : false, "suffix" : "" }, { "dropping-particle" : "", "family" : "Suzuki", "given" : "Eiji", "non-dropping-particle" : "", "parse-names" : false, "suffix" : "" } ], "container-title" : "Journal of Photochemistry and Photobiology A: Chemistry", "id" : "ITEM-1", "issue" : "1", "issued" : { "date-parts" : [ [ "2008", "9" ] ] }, "page" : "1-7", "title" : "Syntheses of NiO nanoporous films using nonionic triblock co-polymer templates and their application to photo-cathodes of p-type dye-sensitized solar cells", "type" : "article-journal", "volume" : "199" }, "uris" : [ "http://www.mendeley.com/documents/?uuid=0401ec5f-8059-4704-915b-088c48e9314e" ] }, { "id" : "ITEM-2", "itemData" : { "DOI" : "10.1002/adma.200903151", "ISSN" : "1521-4095", "PMID" : "20496411", "author" : [ { "dropping-particle" : "", "family" : "Li", "given" : "Lin", "non-dropping-particle" : "", "parse-names" : false, "suffix" : "" }, { "dropping-particle" : "", "family" : "Gibson", "given" : "Elizabeth A", "non-dropping-particle" : "", "parse-names" : false, "suffix" : "" }, { "dropping-particle" : "", "family" : "Qin", "given" : "Peng", "non-dropping-particle" : "", "parse-names" : false, "suffix" : "" }, { "dropping-particle" : "", "family" : "Boschloo", "given" : "Gerrit", "non-dropping-particle" : "", "parse-names" : false, "suffix" : "" }, { "dropping-particle" : "", "family" : "Gorlov", "given" : "Mikhail", "non-dropping-particle" : "", "parse-names" : false, "suffix" : "" }, { "dropping-particle" : "", "family" : "Hagfeldt", "given" : "Anders", "non-dropping-particle" : "", "parse-names" : false, "suffix" : "" }, { "dropping-particle" : "", "family" : "Sun", "given" : "Licheng", "non-dropping-particle" : "", "parse-names" : false, "suffix" : "" } ], "container-title" : "Advanced Materials", "id" : "ITEM-2", "issue" : "15", "issued" : { "date-parts" : [ [ "2010", "5", "18" ] ] }, "page" : "1759-62", "title" : "Double-layered NiO photocathodes for p-type DSSCs with record IPCE.", "type" : "article-journal", "volume" : "22" }, "uris" : [ "http://www.mendeley.com/documents/?uuid=dd498b70-0de2-44bc-95d7-cbb33c9399e7" ] } ], "mendeley" : { "formattedCitation" : "&lt;sup&gt;16,26&lt;/sup&gt;", "plainTextFormattedCitation" : "16,26", "previouslyFormattedCitation" : "&lt;sup&gt;16,26&lt;/sup&gt;" }, "properties" : { "noteIndex" : 0 }, "schema" : "https://github.com/citation-style-language/schema/raw/master/csl-citation.json" }</w:instrText>
      </w:r>
      <w:r w:rsidR="009970E4" w:rsidRPr="00AE1818">
        <w:rPr>
          <w:rFonts w:ascii="Times New Roman" w:hAnsi="Times New Roman" w:cs="Times New Roman"/>
          <w:sz w:val="24"/>
        </w:rPr>
        <w:fldChar w:fldCharType="separate"/>
      </w:r>
      <w:r w:rsidR="00B20293" w:rsidRPr="00B20293">
        <w:rPr>
          <w:rFonts w:ascii="Times New Roman" w:hAnsi="Times New Roman" w:cs="Times New Roman"/>
          <w:noProof/>
          <w:sz w:val="24"/>
          <w:vertAlign w:val="superscript"/>
        </w:rPr>
        <w:t>16,26</w:t>
      </w:r>
      <w:r w:rsidR="009970E4" w:rsidRPr="00AE1818">
        <w:rPr>
          <w:rFonts w:ascii="Times New Roman" w:hAnsi="Times New Roman" w:cs="Times New Roman"/>
          <w:sz w:val="24"/>
        </w:rPr>
        <w:fldChar w:fldCharType="end"/>
      </w:r>
      <w:r w:rsidR="00911C01">
        <w:rPr>
          <w:rFonts w:ascii="Times New Roman" w:hAnsi="Times New Roman" w:cs="Times New Roman"/>
          <w:sz w:val="24"/>
        </w:rPr>
        <w:t xml:space="preserve"> </w:t>
      </w:r>
      <w:r w:rsidRPr="00AE1818">
        <w:rPr>
          <w:rFonts w:ascii="Times New Roman" w:hAnsi="Times New Roman" w:cs="Times New Roman"/>
          <w:sz w:val="24"/>
        </w:rPr>
        <w:t>The photocurrent - photovoltage curves of the p-type dye-sensitized solar cell (p-DSC) were measured under AM</w:t>
      </w:r>
      <w:r w:rsidR="00660194" w:rsidRPr="00AE1818">
        <w:rPr>
          <w:rFonts w:ascii="Times New Roman" w:hAnsi="Times New Roman" w:cs="Times New Roman"/>
          <w:sz w:val="24"/>
        </w:rPr>
        <w:t xml:space="preserve"> </w:t>
      </w:r>
      <w:r w:rsidRPr="00AE1818">
        <w:rPr>
          <w:rFonts w:ascii="Times New Roman" w:hAnsi="Times New Roman" w:cs="Times New Roman"/>
          <w:sz w:val="24"/>
        </w:rPr>
        <w:t>1.5, 100 mW cm</w:t>
      </w:r>
      <w:r w:rsidRPr="00AE1818">
        <w:rPr>
          <w:rFonts w:ascii="Times New Roman" w:hAnsi="Times New Roman" w:cs="Times New Roman"/>
          <w:sz w:val="24"/>
          <w:vertAlign w:val="superscript"/>
        </w:rPr>
        <w:t>–2</w:t>
      </w:r>
      <w:r w:rsidRPr="00AE1818">
        <w:rPr>
          <w:rFonts w:ascii="Times New Roman" w:hAnsi="Times New Roman" w:cs="Times New Roman"/>
          <w:sz w:val="24"/>
          <w:vertAlign w:val="subscript"/>
        </w:rPr>
        <w:t xml:space="preserve"> </w:t>
      </w:r>
      <w:r w:rsidRPr="00AE1818">
        <w:rPr>
          <w:rFonts w:ascii="Times New Roman" w:hAnsi="Times New Roman" w:cs="Times New Roman"/>
          <w:sz w:val="24"/>
        </w:rPr>
        <w:t xml:space="preserve">conditions and the characteristics are summarised in Table 2. </w:t>
      </w:r>
      <w:r w:rsidR="007910FA" w:rsidRPr="00AE1818">
        <w:rPr>
          <w:rFonts w:ascii="Times New Roman" w:hAnsi="Times New Roman" w:cs="Times New Roman"/>
          <w:sz w:val="24"/>
        </w:rPr>
        <w:t xml:space="preserve">The </w:t>
      </w:r>
      <w:r w:rsidR="007910FA" w:rsidRPr="00AE1818">
        <w:rPr>
          <w:rFonts w:ascii="Times New Roman" w:hAnsi="Times New Roman" w:cs="Times New Roman"/>
          <w:i/>
          <w:sz w:val="24"/>
        </w:rPr>
        <w:t>V</w:t>
      </w:r>
      <w:r w:rsidR="007910FA" w:rsidRPr="00AE1818">
        <w:rPr>
          <w:rFonts w:ascii="Times New Roman" w:hAnsi="Times New Roman" w:cs="Times New Roman"/>
          <w:sz w:val="24"/>
          <w:vertAlign w:val="subscript"/>
        </w:rPr>
        <w:t>OC</w:t>
      </w:r>
      <w:r w:rsidR="007910FA" w:rsidRPr="00AE1818">
        <w:rPr>
          <w:rFonts w:ascii="Times New Roman" w:hAnsi="Times New Roman" w:cs="Times New Roman"/>
          <w:sz w:val="24"/>
        </w:rPr>
        <w:t xml:space="preserve"> of </w:t>
      </w:r>
      <w:r w:rsidR="002F30AB" w:rsidRPr="00AE1818">
        <w:rPr>
          <w:rFonts w:ascii="Times New Roman" w:hAnsi="Times New Roman" w:cs="Times New Roman"/>
          <w:sz w:val="24"/>
        </w:rPr>
        <w:t>NiO-based p-DSCs is typically low (</w:t>
      </w:r>
      <w:r w:rsidR="002F30AB" w:rsidRPr="00AE1818">
        <w:rPr>
          <w:rFonts w:ascii="Times New Roman" w:hAnsi="Times New Roman" w:cs="Times New Roman"/>
          <w:i/>
          <w:sz w:val="24"/>
        </w:rPr>
        <w:t>ca.</w:t>
      </w:r>
      <w:r w:rsidR="002F30AB" w:rsidRPr="00AE1818">
        <w:rPr>
          <w:rFonts w:ascii="Times New Roman" w:hAnsi="Times New Roman" w:cs="Times New Roman"/>
          <w:sz w:val="24"/>
        </w:rPr>
        <w:t xml:space="preserve"> 100 mV) because of the small potential difference between the valence band edge in NiO and the redox potential of the electrolyte. The </w:t>
      </w:r>
      <w:r w:rsidR="002F30AB" w:rsidRPr="00AE1818">
        <w:rPr>
          <w:rFonts w:ascii="Times New Roman" w:hAnsi="Times New Roman" w:cs="Times New Roman"/>
          <w:i/>
          <w:sz w:val="24"/>
        </w:rPr>
        <w:t>V</w:t>
      </w:r>
      <w:r w:rsidR="002F30AB" w:rsidRPr="00AE1818">
        <w:rPr>
          <w:rFonts w:ascii="Times New Roman" w:hAnsi="Times New Roman" w:cs="Times New Roman"/>
          <w:sz w:val="24"/>
          <w:vertAlign w:val="subscript"/>
        </w:rPr>
        <w:t>OC</w:t>
      </w:r>
      <w:r w:rsidR="007910FA" w:rsidRPr="00AE1818">
        <w:rPr>
          <w:rFonts w:ascii="Times New Roman" w:hAnsi="Times New Roman" w:cs="Times New Roman"/>
          <w:sz w:val="24"/>
        </w:rPr>
        <w:t xml:space="preserve"> </w:t>
      </w:r>
      <w:r w:rsidR="002F30AB" w:rsidRPr="00AE1818">
        <w:rPr>
          <w:rFonts w:ascii="Times New Roman" w:hAnsi="Times New Roman" w:cs="Times New Roman"/>
          <w:sz w:val="24"/>
        </w:rPr>
        <w:t xml:space="preserve">of the devices incorporating </w:t>
      </w:r>
      <w:r w:rsidR="002F30AB" w:rsidRPr="00AE1818">
        <w:rPr>
          <w:rFonts w:ascii="Times New Roman" w:hAnsi="Times New Roman" w:cs="Times New Roman"/>
          <w:b/>
          <w:sz w:val="24"/>
        </w:rPr>
        <w:t>1-3</w:t>
      </w:r>
      <w:r w:rsidR="002F30AB" w:rsidRPr="00AE1818">
        <w:rPr>
          <w:rFonts w:ascii="Times New Roman" w:hAnsi="Times New Roman" w:cs="Times New Roman"/>
          <w:b/>
          <w:sz w:val="24"/>
        </w:rPr>
        <w:softHyphen/>
        <w:t xml:space="preserve"> </w:t>
      </w:r>
      <w:r w:rsidR="002F30AB" w:rsidRPr="00AE1818">
        <w:rPr>
          <w:rFonts w:ascii="Times New Roman" w:hAnsi="Times New Roman" w:cs="Times New Roman"/>
          <w:sz w:val="24"/>
        </w:rPr>
        <w:t>was lower than typically generated in devices using triphenylamine-based dyes.</w:t>
      </w:r>
      <w:r w:rsidR="00852F97"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"10.1039/c3cc46133e", "ISSN" : "1364-548X", "PMID" : "24129545", "abstract" : "The viability of applying bodipy sensitisers to NiO-based p-type dye-sensitised solar cells (p-DSCs) has been successfully demonstrated. The triphenylamine donor-bodipy acceptor design promotes a long-lived charge-separated state which is difficult to achieve with NiO-based devices. The current was above 3 mA cm(-2) and the IPCE was 28%.", "author" : [ { "dropping-particle" : "", "family" : "Lefebvre", "given" : "Jean-Fran\u00e7ois", "non-dropping-particle" : "", "parse-names" : false, "suffix" : "" }, { "dropping-particle" : "", "family" : "Sun", "given" : "Xue-Zhong", "non-dropping-particle" : "", "parse-names" : false, "suffix" : "" }, { "dropping-particle" : "", "family" : "Calladine", "given" : "James A", "non-dropping-particle" : "", "parse-names" : false, "suffix" : "" }, { "dropping-particle" : "", "family" : "George", "given" : "Michael W", "non-dropping-particle" : "", "parse-names" : false, "suffix" : "" }, { "dropping-particle" : "", "family" : "Gibson", "given" : "Elizabeth A", "non-dropping-particle" : "", "parse-names" : false, "suffix" : "" } ], "container-title" : "Chemical Communications", "id" : "ITEM-1", "issue" : "40", "issued" : { "date-parts" : [ [ "2014", "5", "25" ] ] }, "page" : "5258-60", "title" : "Promoting charge-separation in p-type dye-sensitized solar cells using bodipy.", "type" : "article-journal", "volume" : "50" }, "uris" : [ "http://www.mendeley.com/documents/?uuid=4ea79705-2682-4747-baa0-08092d0a3005" ] } ], "mendeley" : { "formattedCitation" : "&lt;sup&gt;8&lt;/sup&gt;", "plainTextFormattedCitation" : "8", "previouslyFormattedCitation" : "&lt;sup&gt;8&lt;/sup&gt;" }, "properties" : { "noteIndex" : 0 }, "schema" : "https://github.com/citation-style-language/schema/raw/master/csl-citation.json" }</w:instrText>
      </w:r>
      <w:r w:rsidR="00852F97" w:rsidRPr="00AE1818">
        <w:rPr>
          <w:rFonts w:ascii="Times New Roman" w:hAnsi="Times New Roman" w:cs="Times New Roman"/>
          <w:sz w:val="24"/>
          <w:szCs w:val="24"/>
        </w:rPr>
        <w:fldChar w:fldCharType="separate"/>
      </w:r>
      <w:r w:rsidR="00852F97" w:rsidRPr="00AE1818">
        <w:rPr>
          <w:rFonts w:ascii="Times New Roman" w:hAnsi="Times New Roman" w:cs="Times New Roman"/>
          <w:noProof/>
          <w:sz w:val="24"/>
          <w:szCs w:val="24"/>
          <w:vertAlign w:val="superscript"/>
        </w:rPr>
        <w:t>8</w:t>
      </w:r>
      <w:r w:rsidR="00852F97" w:rsidRPr="00AE1818">
        <w:rPr>
          <w:rFonts w:ascii="Times New Roman" w:hAnsi="Times New Roman" w:cs="Times New Roman"/>
          <w:sz w:val="24"/>
          <w:szCs w:val="24"/>
        </w:rPr>
        <w:fldChar w:fldCharType="end"/>
      </w:r>
      <w:r w:rsidR="00852F97" w:rsidRPr="00AE1818">
        <w:rPr>
          <w:rFonts w:ascii="Times New Roman" w:hAnsi="Times New Roman" w:cs="Times New Roman"/>
          <w:sz w:val="24"/>
          <w:szCs w:val="24"/>
          <w:vertAlign w:val="superscript"/>
        </w:rPr>
        <w:t>,</w:t>
      </w:r>
      <w:r w:rsidR="00852F97" w:rsidRPr="00AE1818">
        <w:rPr>
          <w:rFonts w:ascii="Times New Roman" w:hAnsi="Times New Roman" w:cs="Times New Roman"/>
          <w:sz w:val="24"/>
        </w:rPr>
        <w:fldChar w:fldCharType="begin" w:fldLock="1"/>
      </w:r>
      <w:r w:rsidR="00B12D1D">
        <w:rPr>
          <w:rFonts w:ascii="Times New Roman" w:hAnsi="Times New Roman" w:cs="Times New Roman"/>
          <w:sz w:val="24"/>
        </w:rPr>
        <w:instrText>ADDIN CSL_CITATION { "citationItems" : [ { "id" : "ITEM-1", "itemData" : { "DOI" : "10.1002/adma.200903151", "ISSN" : "1521-4095", "PMID" : "20496411", "author" : [ { "dropping-particle" : "", "family" : "Li", "given" : "Lin", "non-dropping-particle" : "", "parse-names" : false, "suffix" : "" }, { "dropping-particle" : "", "family" : "Gibson", "given" : "Elizabeth A", "non-dropping-particle" : "", "parse-names" : false, "suffix" : "" }, { "dropping-particle" : "", "family" : "Qin", "given" : "Peng", "non-dropping-particle" : "", "parse-names" : false, "suffix" : "" }, { "dropping-particle" : "", "family" : "Boschloo", "given" : "Gerrit", "non-dropping-particle" : "", "parse-names" : false, "suffix" : "" }, { "dropping-particle" : "", "family" : "Gorlov", "given" : "Mikhail", "non-dropping-particle" : "", "parse-names" : false, "suffix" : "" }, { "dropping-particle" : "", "family" : "Hagfeldt", "given" : "Anders", "non-dropping-particle" : "", "parse-names" : false, "suffix" : "" }, { "dropping-particle" : "", "family" : "Sun", "given" : "Licheng", "non-dropping-particle" : "", "parse-names" : false, "suffix" : "" } ], "container-title" : "Advanced Materials", "id" : "ITEM-1", "issue" : "15", "issued" : { "date-parts" : [ [ "2010", "5", "18" ] ] }, "page" : "1759-62", "title" : "Double-layered NiO photocathodes for p-type DSSCs with record IPCE.", "type" : "article-journal", "volume" : "22" }, "uris" : [ "http://www.mendeley.com/documents/?uuid=dd498b70-0de2-44bc-95d7-cbb33c9399e7" ] }, { "id" : "ITEM-2", "itemData" : { "DOI" : "10.1016/j.jphotochem.2008.04.007", "ISSN" : "10106030", "author" : [ { "dropping-particle" : "", "family" : "Sumikura", "given" : "Seiichi", "non-dropping-particle" : "", "parse-names" : false, "suffix" : "" }, { "dropping-particle" : "", "family" : "Mori", "given" : "Shogo", "non-dropping-particle" : "", "parse-names" : false, "suffix" : "" }, { "dropping-particle" : "", "family" : "Shimizu", "given" : "Shinya", "non-dropping-particle" : "", "parse-names" : false, "suffix" : "" }, { "dropping-particle" : "", "family" : "Usami", "given" : "Hisanao", "non-dropping-particle" : "", "parse-names" : false, "suffix" : "" }, { "dropping-particle" : "", "family" : "Suzuki", "given" : "Eiji", "non-dropping-particle" : "", "parse-names" : false, "suffix" : "" } ], "container-title" : "Journal of Photochemistry and Photobiology A: Chemistry", "id" : "ITEM-2", "issue" : "1", "issued" : { "date-parts" : [ [ "2008", "9" ] ] }, "page" : "1-7", "title" : "Syntheses of NiO nanoporous films using nonionic triblock co-polymer templates and their application to photo-cathodes of p-type dye-sensitized solar cells", "type" : "article-journal", "volume" : "199" }, "uris" : [ "http://www.mendeley.com/documents/?uuid=0401ec5f-8059-4704-915b-088c48e9314e" ] } ], "mendeley" : { "formattedCitation" : "&lt;sup&gt;16,26&lt;/sup&gt;", "plainTextFormattedCitation" : "16,26", "previouslyFormattedCitation" : "&lt;sup&gt;16,26&lt;/sup&gt;" }, "properties" : { "noteIndex" : 0 }, "schema" : "https://github.com/citation-style-language/schema/raw/master/csl-citation.json" }</w:instrText>
      </w:r>
      <w:r w:rsidR="00852F97" w:rsidRPr="00AE1818">
        <w:rPr>
          <w:rFonts w:ascii="Times New Roman" w:hAnsi="Times New Roman" w:cs="Times New Roman"/>
          <w:sz w:val="24"/>
        </w:rPr>
        <w:fldChar w:fldCharType="separate"/>
      </w:r>
      <w:r w:rsidR="00B20293" w:rsidRPr="00B20293">
        <w:rPr>
          <w:rFonts w:ascii="Times New Roman" w:hAnsi="Times New Roman" w:cs="Times New Roman"/>
          <w:noProof/>
          <w:sz w:val="24"/>
          <w:vertAlign w:val="superscript"/>
        </w:rPr>
        <w:t>16,26</w:t>
      </w:r>
      <w:r w:rsidR="00852F97" w:rsidRPr="00AE1818">
        <w:rPr>
          <w:rFonts w:ascii="Times New Roman" w:hAnsi="Times New Roman" w:cs="Times New Roman"/>
          <w:sz w:val="24"/>
        </w:rPr>
        <w:fldChar w:fldCharType="end"/>
      </w:r>
      <w:r w:rsidR="00852F97" w:rsidRPr="00AE1818">
        <w:rPr>
          <w:rFonts w:ascii="Times New Roman" w:hAnsi="Times New Roman" w:cs="Times New Roman"/>
          <w:sz w:val="24"/>
          <w:vertAlign w:val="superscript"/>
        </w:rPr>
        <w:t>,</w:t>
      </w:r>
      <w:r w:rsidR="00852F97" w:rsidRPr="00AE1818">
        <w:rPr>
          <w:rFonts w:ascii="Times New Roman" w:hAnsi="Times New Roman" w:cs="Times New Roman"/>
          <w:sz w:val="24"/>
        </w:rPr>
        <w:fldChar w:fldCharType="begin" w:fldLock="1"/>
      </w:r>
      <w:r w:rsidR="00B12D1D">
        <w:rPr>
          <w:rFonts w:ascii="Times New Roman" w:hAnsi="Times New Roman" w:cs="Times New Roman"/>
          <w:sz w:val="24"/>
        </w:rPr>
        <w:instrText>ADDIN CSL_CITATION { "citationItems" : [ { "id" : "ITEM-1", "itemData" : { "DOI" : "10.1021/ja102334h", "ISSN" : "1520-5126", "PMID" : "20552960", "abstract" : "The dye-sensitized solar cell (DSC) challenges conventional photovoltaics with its potential for low-cost production and its flexibility in terms of color and design. Transient absorption spectroscopy is widely used to unravel the working mechanism of DSCs. A surprising, unexplained feature observed in these studies is an apparent bleach of the ground-state absorption of the dye, under conditions where the dye is in the ground state. Here, we demonstrate that this feature can be attributed to a change of the local electric field affecting the absorption spectrum of the dye, an effect related to the Stark effect first reported in 1913. We present a method for measuring the effect of an externally applied electric field on the absorption of dye monolayers adsorbed on flat TiO(2) substrates. The measured signal has the shape of the first derivative of the absorption spectra of the dyes and reverses sign along with the reversion of the direction of the change in dipole moment upon excitation relative to the TiO(2) surface. A very similar signal is observed in photoinduced absorption spectra of dye-sensitized TiO(2) electrodes under solar cell conditions, demonstrating that the electric field across the dye molecules changes upon illumination. This result has important implications for the analysis of transient absorption spectra of DSCs and other molecular optoelectronic devices and challenges the interpretation of many previously published results.", "author" : [ { "dropping-particle" : "", "family" : "Cappel", "given" : "Ute B", "non-dropping-particle" : "", "parse-names" : false, "suffix" : "" }, { "dropping-particle" : "", "family" : "Feldt", "given" : "Sandra M", "non-dropping-particle" : "", "parse-names" : false, "suffix" : "" }, { "dropping-particle" : "", "family" : "Sch\u00f6neboom", "given" : "Jan", "non-dropping-particle" : "", "parse-names" : false, "suffix" : "" }, { "dropping-particle" : "", "family" : "Hagfeldt", "given" : "Anders", "non-dropping-particle" : "", "parse-names" : false, "suffix" : "" }, { "dropping-particle" : "", "family" : "Boschloo", "given" : "Gerrit", "non-dropping-particle" : "", "parse-names" : false, "suffix" : "" } ], "container-title" : "Journal of the American Chemical Society", "id" : "ITEM-1", "issue" : "26", "issued" : { "date-parts" : [ [ "2010", "7", "7" ] ] }, "page" : "9096-101", "title" : "The influence of local electric fields on photoinduced absorption in dye-sensitized solar cells.", "type" : "article-journal", "volume" : "132" }, "uris" : [ "http://www.mendeley.com/documents/?uuid=c817e0ba-d01a-4087-81ae-c7e9b6824c25", "http://www.mendeley.com/documents/?uuid=104b9e7b-1894-4f18-a086-d6564263e982", "http://www.mendeley.com/documents/?uuid=e7f5075e-661c-4ed6-bfd1-d931402b1d4b" ] } ], "mendeley" : { "formattedCitation" : "&lt;sup&gt;27&lt;/sup&gt;", "plainTextFormattedCitation" : "27", "previouslyFormattedCitation" : "&lt;sup&gt;27&lt;/sup&gt;" }, "properties" : { "noteIndex" : 0 }, "schema" : "https://github.com/citation-style-language/schema/raw/master/csl-citation.json" }</w:instrText>
      </w:r>
      <w:r w:rsidR="00852F97" w:rsidRPr="00AE1818">
        <w:rPr>
          <w:rFonts w:ascii="Times New Roman" w:hAnsi="Times New Roman" w:cs="Times New Roman"/>
          <w:sz w:val="24"/>
        </w:rPr>
        <w:fldChar w:fldCharType="separate"/>
      </w:r>
      <w:r w:rsidR="00B20293" w:rsidRPr="00B20293">
        <w:rPr>
          <w:rFonts w:ascii="Times New Roman" w:hAnsi="Times New Roman" w:cs="Times New Roman"/>
          <w:noProof/>
          <w:sz w:val="24"/>
          <w:vertAlign w:val="superscript"/>
        </w:rPr>
        <w:t>27</w:t>
      </w:r>
      <w:r w:rsidR="00852F97" w:rsidRPr="00AE1818">
        <w:rPr>
          <w:rFonts w:ascii="Times New Roman" w:hAnsi="Times New Roman" w:cs="Times New Roman"/>
          <w:sz w:val="24"/>
        </w:rPr>
        <w:fldChar w:fldCharType="end"/>
      </w:r>
      <w:r w:rsidR="002F30AB" w:rsidRPr="00AE1818">
        <w:rPr>
          <w:rFonts w:ascii="Times New Roman" w:hAnsi="Times New Roman" w:cs="Times New Roman"/>
          <w:sz w:val="24"/>
        </w:rPr>
        <w:t xml:space="preserve"> This is possibly due to </w:t>
      </w:r>
      <w:r w:rsidR="009B7F24" w:rsidRPr="00AE1818">
        <w:rPr>
          <w:rFonts w:ascii="Times New Roman" w:hAnsi="Times New Roman" w:cs="Times New Roman"/>
          <w:sz w:val="24"/>
        </w:rPr>
        <w:t>an upward shift in the Fermi level due to</w:t>
      </w:r>
      <w:r w:rsidR="007910FA" w:rsidRPr="00AE1818">
        <w:rPr>
          <w:rFonts w:ascii="Times New Roman" w:hAnsi="Times New Roman" w:cs="Times New Roman"/>
          <w:sz w:val="24"/>
        </w:rPr>
        <w:t xml:space="preserve"> increased recombination at the electrolyte/NiO interface or </w:t>
      </w:r>
      <w:r w:rsidR="009B7F24" w:rsidRPr="00AE1818">
        <w:rPr>
          <w:rFonts w:ascii="Times New Roman" w:hAnsi="Times New Roman" w:cs="Times New Roman"/>
          <w:sz w:val="24"/>
        </w:rPr>
        <w:t xml:space="preserve">a difference in the dipole at the dye/NiO interface compared to triphenylamine containing dyes such as </w:t>
      </w:r>
      <w:r w:rsidR="00C856FF" w:rsidRPr="00C856FF">
        <w:rPr>
          <w:rFonts w:ascii="Times New Roman" w:hAnsi="Times New Roman" w:cs="Times New Roman"/>
          <w:b/>
          <w:sz w:val="24"/>
        </w:rPr>
        <w:t>P1</w:t>
      </w:r>
      <w:r w:rsidR="009B7F24" w:rsidRPr="00AE1818">
        <w:rPr>
          <w:rFonts w:ascii="Times New Roman" w:hAnsi="Times New Roman" w:cs="Times New Roman"/>
          <w:sz w:val="24"/>
        </w:rPr>
        <w:t>.</w:t>
      </w:r>
      <w:r w:rsidR="009B7F24" w:rsidRPr="00AE1818">
        <w:rPr>
          <w:rFonts w:ascii="Times New Roman" w:hAnsi="Times New Roman" w:cs="Times New Roman"/>
          <w:sz w:val="24"/>
        </w:rPr>
        <w:fldChar w:fldCharType="begin" w:fldLock="1"/>
      </w:r>
      <w:r w:rsidR="00B12D1D">
        <w:rPr>
          <w:rFonts w:ascii="Times New Roman" w:hAnsi="Times New Roman" w:cs="Times New Roman"/>
          <w:sz w:val="24"/>
        </w:rPr>
        <w:instrText>ADDIN CSL_CITATION { "citationItems" : [ { "id" : "ITEM-1", "itemData" : { "DOI" : "10.1021/ja102334h", "ISSN" : "1520-5126", "PMID" : "20552960", "abstract" : "The dye-sensitized solar cell (DSC) challenges conventional photovoltaics with its potential for low-cost production and its flexibility in terms of color and design. Transient absorption spectroscopy is widely used to unravel the working mechanism of DSCs. A surprising, unexplained feature observed in these studies is an apparent bleach of the ground-state absorption of the dye, under conditions where the dye is in the ground state. Here, we demonstrate that this feature can be attributed to a change of the local electric field affecting the absorption spectrum of the dye, an effect related to the Stark effect first reported in 1913. We present a method for measuring the effect of an externally applied electric field on the absorption of dye monolayers adsorbed on flat TiO(2) substrates. The measured signal has the shape of the first derivative of the absorption spectra of the dyes and reverses sign along with the reversion of the direction of the change in dipole moment upon excitation relative to the TiO(2) surface. A very similar signal is observed in photoinduced absorption spectra of dye-sensitized TiO(2) electrodes under solar cell conditions, demonstrating that the electric field across the dye molecules changes upon illumination. This result has important implications for the analysis of transient absorption spectra of DSCs and other molecular optoelectronic devices and challenges the interpretation of many previously published results.", "author" : [ { "dropping-particle" : "", "family" : "Cappel", "given" : "Ute B", "non-dropping-particle" : "", "parse-names" : false, "suffix" : "" }, { "dropping-particle" : "", "family" : "Feldt", "given" : "Sandra M", "non-dropping-particle" : "", "parse-names" : false, "suffix" : "" }, { "dropping-particle" : "", "family" : "Sch\u00f6neboom", "given" : "Jan", "non-dropping-particle" : "", "parse-names" : false, "suffix" : "" }, { "dropping-particle" : "", "family" : "Hagfeldt", "given" : "Anders", "non-dropping-particle" : "", "parse-names" : false, "suffix" : "" }, { "dropping-particle" : "", "family" : "Boschloo", "given" : "Gerrit", "non-dropping-particle" : "", "parse-names" : false, "suffix" : "" } ], "container-title" : "Journal of the American Chemical Society", "id" : "ITEM-1", "issue" : "26", "issued" : { "date-parts" : [ [ "2010", "7", "7" ] ] }, "page" : "9096-101", "title" : "The influence of local electric fields on photoinduced absorption in dye-sensitized solar cells.", "type" : "article-journal", "volume" : "132" }, "uris" : [ "http://www.mendeley.com/documents/?uuid=c817e0ba-d01a-4087-81ae-c7e9b6824c25", "http://www.mendeley.com/documents/?uuid=104b9e7b-1894-4f18-a086-d6564263e982", "http://www.mendeley.com/documents/?uuid=e7f5075e-661c-4ed6-bfd1-d931402b1d4b" ] } ], "mendeley" : { "formattedCitation" : "&lt;sup&gt;27&lt;/sup&gt;", "plainTextFormattedCitation" : "27", "previouslyFormattedCitation" : "&lt;sup&gt;27&lt;/sup&gt;" }, "properties" : { "noteIndex" : 0 }, "schema" : "https://github.com/citation-style-language/schema/raw/master/csl-citation.json" }</w:instrText>
      </w:r>
      <w:r w:rsidR="009B7F24" w:rsidRPr="00AE1818">
        <w:rPr>
          <w:rFonts w:ascii="Times New Roman" w:hAnsi="Times New Roman" w:cs="Times New Roman"/>
          <w:sz w:val="24"/>
        </w:rPr>
        <w:fldChar w:fldCharType="separate"/>
      </w:r>
      <w:r w:rsidR="00B20293" w:rsidRPr="00B20293">
        <w:rPr>
          <w:rFonts w:ascii="Times New Roman" w:hAnsi="Times New Roman" w:cs="Times New Roman"/>
          <w:noProof/>
          <w:sz w:val="24"/>
          <w:vertAlign w:val="superscript"/>
        </w:rPr>
        <w:t>27</w:t>
      </w:r>
      <w:r w:rsidR="009B7F24" w:rsidRPr="00AE1818">
        <w:rPr>
          <w:rFonts w:ascii="Times New Roman" w:hAnsi="Times New Roman" w:cs="Times New Roman"/>
          <w:sz w:val="24"/>
        </w:rPr>
        <w:fldChar w:fldCharType="end"/>
      </w:r>
      <w:r w:rsidR="007910FA" w:rsidRPr="00AE1818">
        <w:rPr>
          <w:rFonts w:ascii="Times New Roman" w:hAnsi="Times New Roman" w:cs="Times New Roman"/>
          <w:sz w:val="24"/>
        </w:rPr>
        <w:t xml:space="preserve"> </w:t>
      </w:r>
      <w:r w:rsidRPr="00AE1818">
        <w:rPr>
          <w:rFonts w:ascii="Times New Roman" w:hAnsi="Times New Roman" w:cs="Times New Roman"/>
          <w:sz w:val="24"/>
        </w:rPr>
        <w:t xml:space="preserve">Both the </w:t>
      </w:r>
      <w:r w:rsidRPr="00AE1818">
        <w:rPr>
          <w:rFonts w:ascii="Times New Roman" w:hAnsi="Times New Roman" w:cs="Times New Roman"/>
          <w:i/>
          <w:sz w:val="24"/>
        </w:rPr>
        <w:t>J</w:t>
      </w:r>
      <w:r w:rsidRPr="00AE1818">
        <w:rPr>
          <w:rFonts w:ascii="Times New Roman" w:hAnsi="Times New Roman" w:cs="Times New Roman"/>
          <w:sz w:val="24"/>
          <w:vertAlign w:val="subscript"/>
        </w:rPr>
        <w:t>SC</w:t>
      </w:r>
      <w:r w:rsidRPr="00AE1818">
        <w:rPr>
          <w:rFonts w:ascii="Times New Roman" w:hAnsi="Times New Roman" w:cs="Times New Roman"/>
          <w:sz w:val="24"/>
        </w:rPr>
        <w:t xml:space="preserve"> and </w:t>
      </w:r>
      <w:r w:rsidRPr="00AE1818">
        <w:rPr>
          <w:rFonts w:ascii="Times New Roman" w:hAnsi="Times New Roman" w:cs="Times New Roman"/>
          <w:i/>
          <w:sz w:val="24"/>
        </w:rPr>
        <w:t>V</w:t>
      </w:r>
      <w:r w:rsidRPr="00AE1818">
        <w:rPr>
          <w:rFonts w:ascii="Times New Roman" w:hAnsi="Times New Roman" w:cs="Times New Roman"/>
          <w:sz w:val="24"/>
          <w:vertAlign w:val="subscript"/>
        </w:rPr>
        <w:t>OC</w:t>
      </w:r>
      <w:r w:rsidRPr="00AE1818">
        <w:rPr>
          <w:rFonts w:ascii="Times New Roman" w:hAnsi="Times New Roman" w:cs="Times New Roman"/>
          <w:sz w:val="24"/>
        </w:rPr>
        <w:t xml:space="preserve"> were better for the device incorporating dye </w:t>
      </w:r>
      <w:r w:rsidRPr="00AE1818">
        <w:rPr>
          <w:rFonts w:ascii="Times New Roman" w:hAnsi="Times New Roman" w:cs="Times New Roman"/>
          <w:b/>
          <w:sz w:val="24"/>
        </w:rPr>
        <w:t>3</w:t>
      </w:r>
      <w:r w:rsidRPr="00AE1818">
        <w:rPr>
          <w:rFonts w:ascii="Times New Roman" w:hAnsi="Times New Roman" w:cs="Times New Roman"/>
          <w:sz w:val="24"/>
        </w:rPr>
        <w:t xml:space="preserve"> compared to dye </w:t>
      </w:r>
      <w:r w:rsidRPr="00AE1818">
        <w:rPr>
          <w:rFonts w:ascii="Times New Roman" w:hAnsi="Times New Roman" w:cs="Times New Roman"/>
          <w:b/>
          <w:sz w:val="24"/>
        </w:rPr>
        <w:t>2</w:t>
      </w:r>
      <w:r w:rsidRPr="00AE1818">
        <w:rPr>
          <w:rFonts w:ascii="Times New Roman" w:hAnsi="Times New Roman" w:cs="Times New Roman"/>
          <w:sz w:val="24"/>
        </w:rPr>
        <w:t xml:space="preserve"> giving rise to a higher efficiency of 0.023% for </w:t>
      </w:r>
      <w:r w:rsidRPr="00AE1818">
        <w:rPr>
          <w:rFonts w:ascii="Times New Roman" w:hAnsi="Times New Roman" w:cs="Times New Roman"/>
          <w:b/>
          <w:sz w:val="24"/>
        </w:rPr>
        <w:t>3</w:t>
      </w:r>
      <w:r w:rsidRPr="00AE1818">
        <w:rPr>
          <w:rFonts w:ascii="Times New Roman" w:hAnsi="Times New Roman" w:cs="Times New Roman"/>
          <w:sz w:val="24"/>
        </w:rPr>
        <w:t xml:space="preserve"> compared to 0.009</w:t>
      </w:r>
      <w:r w:rsidR="00737FEE" w:rsidRPr="00AE1818">
        <w:rPr>
          <w:rFonts w:ascii="Times New Roman" w:hAnsi="Times New Roman" w:cs="Times New Roman"/>
          <w:sz w:val="24"/>
        </w:rPr>
        <w:t>%</w:t>
      </w:r>
      <w:r w:rsidRPr="00AE1818">
        <w:rPr>
          <w:rFonts w:ascii="Times New Roman" w:hAnsi="Times New Roman" w:cs="Times New Roman"/>
          <w:sz w:val="24"/>
        </w:rPr>
        <w:t xml:space="preserve"> for </w:t>
      </w:r>
      <w:r w:rsidRPr="00AE1818">
        <w:rPr>
          <w:rFonts w:ascii="Times New Roman" w:hAnsi="Times New Roman" w:cs="Times New Roman"/>
          <w:b/>
          <w:sz w:val="24"/>
        </w:rPr>
        <w:t>2</w:t>
      </w:r>
      <w:r w:rsidRPr="00AE1818">
        <w:rPr>
          <w:rFonts w:ascii="Times New Roman" w:hAnsi="Times New Roman" w:cs="Times New Roman"/>
          <w:sz w:val="24"/>
        </w:rPr>
        <w:t xml:space="preserve">. </w:t>
      </w:r>
      <w:r w:rsidR="009970E4" w:rsidRPr="00AE1818">
        <w:rPr>
          <w:rFonts w:ascii="Times New Roman" w:hAnsi="Times New Roman" w:cs="Times New Roman"/>
          <w:sz w:val="24"/>
        </w:rPr>
        <w:t xml:space="preserve">The </w:t>
      </w:r>
      <w:r w:rsidR="00852F97" w:rsidRPr="00AE1818">
        <w:rPr>
          <w:rFonts w:ascii="Times New Roman" w:hAnsi="Times New Roman" w:cs="Times New Roman"/>
          <w:sz w:val="24"/>
        </w:rPr>
        <w:t xml:space="preserve">low </w:t>
      </w:r>
      <w:r w:rsidR="009970E4" w:rsidRPr="00AE1818">
        <w:rPr>
          <w:rFonts w:ascii="Times New Roman" w:hAnsi="Times New Roman" w:cs="Times New Roman"/>
          <w:sz w:val="24"/>
        </w:rPr>
        <w:t>fill factor</w:t>
      </w:r>
      <w:r w:rsidR="00852F97" w:rsidRPr="00AE1818">
        <w:rPr>
          <w:rFonts w:ascii="Times New Roman" w:hAnsi="Times New Roman" w:cs="Times New Roman"/>
          <w:sz w:val="24"/>
        </w:rPr>
        <w:t>s are</w:t>
      </w:r>
      <w:r w:rsidR="009970E4" w:rsidRPr="00AE1818">
        <w:rPr>
          <w:rFonts w:ascii="Times New Roman" w:hAnsi="Times New Roman" w:cs="Times New Roman"/>
          <w:sz w:val="24"/>
        </w:rPr>
        <w:t xml:space="preserve"> typical for NiO DSCs.</w:t>
      </w:r>
      <w:r w:rsidR="007910FA" w:rsidRPr="00AE1818">
        <w:rPr>
          <w:rFonts w:ascii="Times New Roman" w:hAnsi="Times New Roman" w:cs="Times New Roman"/>
          <w:sz w:val="24"/>
        </w:rPr>
        <w:fldChar w:fldCharType="begin" w:fldLock="1"/>
      </w:r>
      <w:r w:rsidR="00B12D1D">
        <w:rPr>
          <w:rFonts w:ascii="Times New Roman" w:hAnsi="Times New Roman" w:cs="Times New Roman"/>
          <w:sz w:val="24"/>
        </w:rPr>
        <w:instrText>ADDIN CSL_CITATION { "citationItems" : [ { "id" : "ITEM-1", "itemData" : { "DOI" : "10.1016/j.ccr.2012.04.017", "ISSN" : "00108545", "author" : [ { "dropping-particle" : "", "family" : "Odobel", "given" : "Fabrice", "non-dropping-particle" : "", "parse-names" : false, "suffix" : "" }, { "dropping-particle" : "", "family" : "Pellegrin", "given" : "Yann", "non-dropping-particle" : "", "parse-names" : false, "suffix" : "" }, { "dropping-particle" : "", "family" : "Gibson", "given" : "Elizabeth A.", "non-dropping-particle" : "", "parse-names" : false, "suffix" : "" }, { "dropping-particle" : "", "family" : "Hagfeldt", "given" : "Anders", "non-dropping-particle" : "", "parse-names" : false, "suffix" : "" }, { "dropping-particle" : "", "family" : "Smeigh", "given" : "Amanda L.", "non-dropping-particle" : "", "parse-names" : false, "suffix" : "" }, { "dropping-particle" : "", "family" : "Hammarstr\u00f6m", "given" : "Leif", "non-dropping-particle" : "", "parse-names" : false, "suffix" : "" } ], "container-title" : "Coordination Chemistry Reviews", "id" : "ITEM-1", "issue" : "21-22", "issued" : { "date-parts" : [ [ "2012", "11" ] ] }, "page" : "2414-2423", "publisher" : "Elsevier B.V.", "title" : "Recent advances and future directions to optimize the performances of p-type dye-sensitized solar cells", "type" : "article-journal", "volume" : "256" }, "uris" : [ "http://www.mendeley.com/documents/?uuid=5fb9b8c6-ed87-4e5e-b5c6-f0d47fd2e411" ] } ], "mendeley" : { "formattedCitation" : "&lt;sup&gt;6&lt;/sup&gt;", "plainTextFormattedCitation" : "6", "previouslyFormattedCitation" : "&lt;sup&gt;6&lt;/sup&gt;" }, "properties" : { "noteIndex" : 0 }, "schema" : "https://github.com/citation-style-language/schema/raw/master/csl-citation.json" }</w:instrText>
      </w:r>
      <w:r w:rsidR="007910FA" w:rsidRPr="00AE1818">
        <w:rPr>
          <w:rFonts w:ascii="Times New Roman" w:hAnsi="Times New Roman" w:cs="Times New Roman"/>
          <w:sz w:val="24"/>
        </w:rPr>
        <w:fldChar w:fldCharType="separate"/>
      </w:r>
      <w:r w:rsidR="00874B93" w:rsidRPr="00AE1818">
        <w:rPr>
          <w:rFonts w:ascii="Times New Roman" w:hAnsi="Times New Roman" w:cs="Times New Roman"/>
          <w:noProof/>
          <w:sz w:val="24"/>
          <w:vertAlign w:val="superscript"/>
        </w:rPr>
        <w:t>6</w:t>
      </w:r>
      <w:r w:rsidR="007910FA" w:rsidRPr="00AE1818">
        <w:rPr>
          <w:rFonts w:ascii="Times New Roman" w:hAnsi="Times New Roman" w:cs="Times New Roman"/>
          <w:sz w:val="24"/>
        </w:rPr>
        <w:fldChar w:fldCharType="end"/>
      </w:r>
      <w:r w:rsidR="009970E4" w:rsidRPr="00AE1818">
        <w:rPr>
          <w:rFonts w:ascii="Times New Roman" w:hAnsi="Times New Roman" w:cs="Times New Roman"/>
          <w:sz w:val="24"/>
        </w:rPr>
        <w:t xml:space="preserve"> </w:t>
      </w:r>
      <w:r w:rsidRPr="00AE1818">
        <w:rPr>
          <w:rFonts w:ascii="Times New Roman" w:hAnsi="Times New Roman" w:cs="Times New Roman"/>
          <w:sz w:val="24"/>
        </w:rPr>
        <w:t xml:space="preserve">The </w:t>
      </w:r>
      <w:r w:rsidR="00660194" w:rsidRPr="00AE1818">
        <w:rPr>
          <w:rFonts w:ascii="Times New Roman" w:hAnsi="Times New Roman" w:cs="Times New Roman"/>
          <w:sz w:val="24"/>
        </w:rPr>
        <w:t>incident photon to current conversion efficiency (</w:t>
      </w:r>
      <w:r w:rsidRPr="00AE1818">
        <w:rPr>
          <w:rFonts w:ascii="Times New Roman" w:hAnsi="Times New Roman" w:cs="Times New Roman"/>
          <w:sz w:val="24"/>
        </w:rPr>
        <w:t>IPCE</w:t>
      </w:r>
      <w:r w:rsidR="00660194" w:rsidRPr="00AE1818">
        <w:rPr>
          <w:rFonts w:ascii="Times New Roman" w:hAnsi="Times New Roman" w:cs="Times New Roman"/>
          <w:sz w:val="24"/>
        </w:rPr>
        <w:t>)</w:t>
      </w:r>
      <w:r w:rsidRPr="00AE1818">
        <w:rPr>
          <w:rFonts w:ascii="Times New Roman" w:hAnsi="Times New Roman" w:cs="Times New Roman"/>
          <w:sz w:val="24"/>
        </w:rPr>
        <w:t xml:space="preserve"> spectra are provided in Figure </w:t>
      </w:r>
      <w:r w:rsidR="005B3129">
        <w:rPr>
          <w:rFonts w:ascii="Times New Roman" w:hAnsi="Times New Roman" w:cs="Times New Roman"/>
          <w:sz w:val="24"/>
        </w:rPr>
        <w:t>7</w:t>
      </w:r>
      <w:r w:rsidR="007E00C8" w:rsidRPr="00AE1818">
        <w:rPr>
          <w:rFonts w:ascii="Times New Roman" w:hAnsi="Times New Roman" w:cs="Times New Roman"/>
          <w:sz w:val="24"/>
        </w:rPr>
        <w:t xml:space="preserve"> </w:t>
      </w:r>
      <w:r w:rsidRPr="00AE1818">
        <w:rPr>
          <w:rFonts w:ascii="Times New Roman" w:hAnsi="Times New Roman" w:cs="Times New Roman"/>
          <w:sz w:val="24"/>
        </w:rPr>
        <w:t>and resemble the profile of th</w:t>
      </w:r>
      <w:r w:rsidR="009970E4" w:rsidRPr="00AE1818">
        <w:rPr>
          <w:rFonts w:ascii="Times New Roman" w:hAnsi="Times New Roman" w:cs="Times New Roman"/>
          <w:sz w:val="24"/>
        </w:rPr>
        <w:t>e absorption spectra in Figure 3</w:t>
      </w:r>
      <w:r w:rsidRPr="00AE1818">
        <w:rPr>
          <w:rFonts w:ascii="Times New Roman" w:hAnsi="Times New Roman" w:cs="Times New Roman"/>
          <w:sz w:val="24"/>
        </w:rPr>
        <w:t xml:space="preserve">. </w:t>
      </w:r>
      <w:r w:rsidR="009B7F24" w:rsidRPr="00AE1818">
        <w:rPr>
          <w:rFonts w:ascii="Times New Roman" w:hAnsi="Times New Roman" w:cs="Times New Roman"/>
          <w:sz w:val="24"/>
        </w:rPr>
        <w:t>In all three spectra there is a contribution at 400 – 450 nm which is likely to contain a contribution from photolysis of triiodide as well as from photoexcitation of the dyes.</w:t>
      </w:r>
      <w:r w:rsidR="00053B08" w:rsidRPr="00AE1818">
        <w:rPr>
          <w:rFonts w:ascii="Times New Roman" w:hAnsi="Times New Roman" w:cs="Times New Roman"/>
          <w:sz w:val="24"/>
        </w:rPr>
        <w:fldChar w:fldCharType="begin" w:fldLock="1"/>
      </w:r>
      <w:r w:rsidR="00B12D1D">
        <w:rPr>
          <w:rFonts w:ascii="Times New Roman" w:hAnsi="Times New Roman" w:cs="Times New Roman"/>
          <w:sz w:val="24"/>
        </w:rPr>
        <w:instrText>ADDIN CSL_CITATION { "citationItems" : [ { "id" : "ITEM-1", "itemData" : { "DOI" : "10.1021/la300215q", "ISSN" : "1520-5827", "PMID" : "22432412", "abstract" : "A series of perylene dyes with different optical and electronic properties have been used as photosensitizers in NiO-based p-type dye-sensitized solar cells. A key target is to develop dyes that absorb light in the red to near-infrared region of the solar spectrum in order to match photoanodes optically in tandem devices; however, the photocurrent produced was found to decrease dramatically as the absorption maxima of the dye used was varied from 517 to 565 nm and varied strongly with the electrolyte solvent (acetonitrile, propionitrile, or propylene carbonate). To determine the limitations of the energy properties of the dye molecules and to provide guidelines for future sensitizer design, we have determined the redox potentials of the diiodide radical intermediate involved in the charge-transfer reactions in different solvents using photomodulated voltammetry. E\u00b0(I(3)(-)/I(2)(\u2022-)) (V vs Fe(Cp)(2)(+/0)) = -0.64 for propylene carbonate, -0.82 for acetonitrile, and -0.87 for propionitrile. Inefficient regeneration of the sensitizer appears to be the efficiency-limiting step in the device, and the values presented here will be used to design more efficient dyes, with more cathodic reduction potentials, for photocathodes in tandem dye-sensitized solar cells.", "author" : [ { "dropping-particle" : "", "family" : "Gibson", "given" : "Elizabeth A", "non-dropping-particle" : "", "parse-names" : false, "suffix" : "" }, { "dropping-particle" : "", "family" : "Pleux", "given" : "Lo\u00efc", "non-dropping-particle" : "Le", "parse-names" : false, "suffix" : "" }, { "dropping-particle" : "", "family" : "Fortage", "given" : "J\u00e9r\u00f4me", "non-dropping-particle" : "", "parse-names" : false, "suffix" : "" }, { "dropping-particle" : "", "family" : "Pellegrin", "given" : "Yann", "non-dropping-particle" : "", "parse-names" : false, "suffix" : "" }, { "dropping-particle" : "", "family" : "Blart", "given" : "Errol", "non-dropping-particle" : "", "parse-names" : false, "suffix" : "" }, { "dropping-particle" : "", "family" : "Odobel", "given" : "Fabrice", "non-dropping-particle" : "", "parse-names" : false, "suffix" : "" }, { "dropping-particle" : "", "family" : "Hagfeldt", "given" : "Anders", "non-dropping-particle" : "", "parse-names" : false, "suffix" : "" }, { "dropping-particle" : "", "family" : "Boschloo", "given" : "Gerrit", "non-dropping-particle" : "", "parse-names" : false, "suffix" : "" } ], "container-title" : "Langmuir", "id" : "ITEM-1", "issue" : "15", "issued" : { "date-parts" : [ [ "2012", "4", "17" ] ] }, "page" : "6485-93", "title" : "Role of the triiodide/iodide redox couple in dye regeneration in p-type dye-sensitized solar cells.", "type" : "article-journal", "volume" : "28" }, "uris" : [ "http://www.mendeley.com/documents/?uuid=e5c64fb8-20f7-4bc4-b00c-7734d825b94e" ] } ], "mendeley" : { "formattedCitation" : "&lt;sup&gt;28&lt;/sup&gt;", "plainTextFormattedCitation" : "28", "previouslyFormattedCitation" : "&lt;sup&gt;28&lt;/sup&gt;" }, "properties" : { "noteIndex" : 0 }, "schema" : "https://github.com/citation-style-language/schema/raw/master/csl-citation.json" }</w:instrText>
      </w:r>
      <w:r w:rsidR="00053B08" w:rsidRPr="00AE1818">
        <w:rPr>
          <w:rFonts w:ascii="Times New Roman" w:hAnsi="Times New Roman" w:cs="Times New Roman"/>
          <w:sz w:val="24"/>
        </w:rPr>
        <w:fldChar w:fldCharType="separate"/>
      </w:r>
      <w:r w:rsidR="00B20293" w:rsidRPr="00B20293">
        <w:rPr>
          <w:rFonts w:ascii="Times New Roman" w:hAnsi="Times New Roman" w:cs="Times New Roman"/>
          <w:noProof/>
          <w:sz w:val="24"/>
          <w:vertAlign w:val="superscript"/>
        </w:rPr>
        <w:t>28</w:t>
      </w:r>
      <w:r w:rsidR="00053B08" w:rsidRPr="00AE1818">
        <w:rPr>
          <w:rFonts w:ascii="Times New Roman" w:hAnsi="Times New Roman" w:cs="Times New Roman"/>
          <w:sz w:val="24"/>
        </w:rPr>
        <w:fldChar w:fldCharType="end"/>
      </w:r>
      <w:r w:rsidR="009B7F24" w:rsidRPr="00AE1818">
        <w:rPr>
          <w:rFonts w:ascii="Times New Roman" w:hAnsi="Times New Roman" w:cs="Times New Roman"/>
          <w:sz w:val="24"/>
        </w:rPr>
        <w:t xml:space="preserve"> Since the maximum absorption for </w:t>
      </w:r>
      <w:r w:rsidR="009B7F24" w:rsidRPr="00AE1818">
        <w:rPr>
          <w:rFonts w:ascii="Times New Roman" w:hAnsi="Times New Roman" w:cs="Times New Roman"/>
          <w:b/>
          <w:sz w:val="24"/>
        </w:rPr>
        <w:t xml:space="preserve">1 </w:t>
      </w:r>
      <w:r w:rsidR="009B7F24" w:rsidRPr="00AE1818">
        <w:rPr>
          <w:rFonts w:ascii="Times New Roman" w:hAnsi="Times New Roman" w:cs="Times New Roman"/>
          <w:sz w:val="24"/>
        </w:rPr>
        <w:t xml:space="preserve">overlaps with the absorption spectrum of triiodide and the absorption coefficient is relatively low compared to the bodipy dyes, it is unsurprising that this dye produced the least photocurrent overall. </w:t>
      </w:r>
      <w:r w:rsidRPr="00AE1818">
        <w:rPr>
          <w:rFonts w:ascii="Times New Roman" w:hAnsi="Times New Roman" w:cs="Times New Roman"/>
          <w:sz w:val="24"/>
        </w:rPr>
        <w:t xml:space="preserve">The maximum IPCE of the solar cell incorporating </w:t>
      </w:r>
      <w:r w:rsidRPr="00AE1818">
        <w:rPr>
          <w:rFonts w:ascii="Times New Roman" w:hAnsi="Times New Roman" w:cs="Times New Roman"/>
          <w:b/>
          <w:sz w:val="24"/>
        </w:rPr>
        <w:t>3</w:t>
      </w:r>
      <w:r w:rsidRPr="00AE1818">
        <w:rPr>
          <w:rFonts w:ascii="Times New Roman" w:hAnsi="Times New Roman" w:cs="Times New Roman"/>
          <w:sz w:val="24"/>
        </w:rPr>
        <w:t xml:space="preserve"> was twice as high as that of the device incorporating </w:t>
      </w:r>
      <w:r w:rsidRPr="00AE1818">
        <w:rPr>
          <w:rFonts w:ascii="Times New Roman" w:hAnsi="Times New Roman" w:cs="Times New Roman"/>
          <w:b/>
          <w:sz w:val="24"/>
        </w:rPr>
        <w:t>2,</w:t>
      </w:r>
      <w:r w:rsidRPr="00AE1818">
        <w:rPr>
          <w:rFonts w:ascii="Times New Roman" w:hAnsi="Times New Roman" w:cs="Times New Roman"/>
          <w:sz w:val="24"/>
        </w:rPr>
        <w:t xml:space="preserve"> which is consistent with the higher short-circuit photocurrent density under simulated sunlight. We attribute this improvement to the thiophene being a better electronic linker between the anchoring group and the bodipy acceptor</w:t>
      </w:r>
      <w:r w:rsidR="009970E4" w:rsidRPr="00AE1818">
        <w:rPr>
          <w:rFonts w:ascii="Times New Roman" w:hAnsi="Times New Roman" w:cs="Times New Roman"/>
          <w:sz w:val="24"/>
        </w:rPr>
        <w:t xml:space="preserve">, as evidenced from the </w:t>
      </w:r>
      <w:r w:rsidR="001B600E">
        <w:rPr>
          <w:rFonts w:ascii="Times New Roman" w:hAnsi="Times New Roman" w:cs="Times New Roman"/>
          <w:sz w:val="24"/>
        </w:rPr>
        <w:t>rR</w:t>
      </w:r>
      <w:r w:rsidR="009970E4" w:rsidRPr="00AE1818">
        <w:rPr>
          <w:rFonts w:ascii="Times New Roman" w:hAnsi="Times New Roman" w:cs="Times New Roman"/>
          <w:sz w:val="24"/>
        </w:rPr>
        <w:t xml:space="preserve"> experiments</w:t>
      </w:r>
      <w:r w:rsidRPr="00AE1818">
        <w:rPr>
          <w:rFonts w:ascii="Times New Roman" w:hAnsi="Times New Roman" w:cs="Times New Roman"/>
          <w:sz w:val="24"/>
        </w:rPr>
        <w:t xml:space="preserve">. These results are consistent with the previous results reported by Ji </w:t>
      </w:r>
      <w:r w:rsidRPr="00AE1818">
        <w:rPr>
          <w:rFonts w:ascii="Times New Roman" w:hAnsi="Times New Roman" w:cs="Times New Roman"/>
          <w:i/>
          <w:sz w:val="24"/>
        </w:rPr>
        <w:t>et al.</w:t>
      </w:r>
      <w:r w:rsidRPr="00AE1818">
        <w:rPr>
          <w:rFonts w:ascii="Times New Roman" w:hAnsi="Times New Roman" w:cs="Times New Roman"/>
          <w:sz w:val="24"/>
        </w:rPr>
        <w:t xml:space="preserve"> for triphenyl amine-based dyes with two carboxylic acid anchoring groups.</w:t>
      </w:r>
    </w:p>
    <w:p w14:paraId="396735FA" w14:textId="77777777" w:rsidR="003F1E21" w:rsidRDefault="003F1E21" w:rsidP="0002274A">
      <w:pPr>
        <w:spacing w:line="480" w:lineRule="auto"/>
        <w:jc w:val="both"/>
        <w:rPr>
          <w:rFonts w:ascii="Times New Roman" w:hAnsi="Times New Roman" w:cs="Times New Roman"/>
          <w:sz w:val="24"/>
        </w:rPr>
      </w:pPr>
    </w:p>
    <w:p w14:paraId="478E91F5" w14:textId="77777777" w:rsidR="003F1E21" w:rsidRPr="00AE1818" w:rsidRDefault="003F1E21" w:rsidP="0002274A">
      <w:pPr>
        <w:spacing w:line="480" w:lineRule="auto"/>
        <w:jc w:val="both"/>
        <w:rPr>
          <w:rFonts w:ascii="Times New Roman" w:hAnsi="Times New Roman" w:cs="Times New Roman"/>
          <w:sz w:val="24"/>
        </w:rPr>
      </w:pPr>
    </w:p>
    <w:p w14:paraId="0319F353" w14:textId="77777777" w:rsidR="003513A7" w:rsidRPr="00AE1818" w:rsidRDefault="003513A7" w:rsidP="003513A7">
      <w:pPr>
        <w:rPr>
          <w:rFonts w:ascii="Times New Roman" w:hAnsi="Times New Roman" w:cs="Times New Roman"/>
        </w:rPr>
      </w:pPr>
      <w:r w:rsidRPr="00AE1818">
        <w:rPr>
          <w:rFonts w:ascii="Times New Roman" w:hAnsi="Times New Roman" w:cs="Times New Roman"/>
          <w:b/>
        </w:rPr>
        <w:t xml:space="preserve">Table </w:t>
      </w:r>
      <w:r w:rsidR="0002274A" w:rsidRPr="00AE1818">
        <w:rPr>
          <w:rFonts w:ascii="Times New Roman" w:hAnsi="Times New Roman" w:cs="Times New Roman"/>
          <w:b/>
        </w:rPr>
        <w:t>2</w:t>
      </w:r>
      <w:r w:rsidRPr="00AE1818">
        <w:rPr>
          <w:rFonts w:ascii="Times New Roman" w:hAnsi="Times New Roman" w:cs="Times New Roman"/>
          <w:b/>
        </w:rPr>
        <w:t>.</w:t>
      </w:r>
      <w:r w:rsidRPr="00AE1818">
        <w:rPr>
          <w:rFonts w:ascii="Times New Roman" w:hAnsi="Times New Roman" w:cs="Times New Roman"/>
        </w:rPr>
        <w:t xml:space="preserve"> Photovoltaic performance of p-DSCs based on NiO with the different dyes.</w:t>
      </w:r>
    </w:p>
    <w:tbl>
      <w:tblPr>
        <w:tblW w:w="8637" w:type="dxa"/>
        <w:jc w:val="center"/>
        <w:tblBorders>
          <w:top w:val="single" w:sz="4" w:space="0" w:color="auto"/>
          <w:left w:val="single" w:sz="8" w:space="0" w:color="FFFFFF"/>
          <w:bottom w:val="single" w:sz="4" w:space="0" w:color="auto"/>
          <w:right w:val="single" w:sz="8" w:space="0" w:color="FFFFFF"/>
          <w:insideH w:val="single" w:sz="8" w:space="0" w:color="FFFFFF"/>
          <w:insideV w:val="single" w:sz="8" w:space="0" w:color="FFFFFF"/>
        </w:tblBorders>
        <w:tblCellMar>
          <w:left w:w="0" w:type="dxa"/>
          <w:right w:w="0" w:type="dxa"/>
        </w:tblCellMar>
        <w:tblLook w:val="0600" w:firstRow="0" w:lastRow="0" w:firstColumn="0" w:lastColumn="0" w:noHBand="1" w:noVBand="1"/>
      </w:tblPr>
      <w:tblGrid>
        <w:gridCol w:w="557"/>
        <w:gridCol w:w="1560"/>
        <w:gridCol w:w="1584"/>
        <w:gridCol w:w="1234"/>
        <w:gridCol w:w="1234"/>
        <w:gridCol w:w="1234"/>
        <w:gridCol w:w="1234"/>
      </w:tblGrid>
      <w:tr w:rsidR="00BC7DE0" w:rsidRPr="00AE1818" w14:paraId="2A859F48" w14:textId="77777777" w:rsidTr="008D465E">
        <w:trPr>
          <w:trHeight w:val="427"/>
          <w:jc w:val="center"/>
        </w:trPr>
        <w:tc>
          <w:tcPr>
            <w:tcW w:w="557"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159876EB" w14:textId="77777777" w:rsidR="00B473F6" w:rsidRPr="00AE1818" w:rsidRDefault="003513A7" w:rsidP="00BC7DE0">
            <w:pPr>
              <w:spacing w:after="0" w:line="240" w:lineRule="auto"/>
              <w:jc w:val="center"/>
              <w:textAlignment w:val="bottom"/>
              <w:rPr>
                <w:rFonts w:ascii="Times New Roman" w:eastAsia="Times New Roman" w:hAnsi="Times New Roman" w:cs="Times New Roman"/>
                <w:kern w:val="24"/>
                <w:sz w:val="24"/>
                <w:szCs w:val="24"/>
                <w:lang w:eastAsia="en-GB"/>
              </w:rPr>
            </w:pPr>
            <w:r w:rsidRPr="00AE1818">
              <w:rPr>
                <w:rFonts w:ascii="Times New Roman" w:eastAsia="Times New Roman" w:hAnsi="Times New Roman" w:cs="Times New Roman"/>
                <w:kern w:val="24"/>
                <w:sz w:val="24"/>
                <w:szCs w:val="24"/>
                <w:lang w:eastAsia="en-GB"/>
              </w:rPr>
              <w:t>Dye</w:t>
            </w:r>
          </w:p>
        </w:tc>
        <w:tc>
          <w:tcPr>
            <w:tcW w:w="1560" w:type="dxa"/>
            <w:tcBorders>
              <w:top w:val="single" w:sz="4" w:space="0" w:color="auto"/>
              <w:bottom w:val="single" w:sz="4" w:space="0" w:color="auto"/>
            </w:tcBorders>
            <w:shd w:val="clear" w:color="auto" w:fill="auto"/>
            <w:vAlign w:val="center"/>
          </w:tcPr>
          <w:p w14:paraId="1516DEF5" w14:textId="77777777" w:rsidR="00B473F6" w:rsidRPr="00AE1818" w:rsidRDefault="003513A7" w:rsidP="00BC7DE0">
            <w:pPr>
              <w:spacing w:after="0" w:line="240" w:lineRule="auto"/>
              <w:jc w:val="center"/>
              <w:textAlignment w:val="bottom"/>
              <w:rPr>
                <w:rFonts w:ascii="Times New Roman" w:eastAsia="Times New Roman" w:hAnsi="Times New Roman" w:cs="Times New Roman"/>
                <w:kern w:val="24"/>
                <w:sz w:val="24"/>
                <w:szCs w:val="24"/>
                <w:lang w:eastAsia="en-GB"/>
              </w:rPr>
            </w:pPr>
            <w:r w:rsidRPr="00AE1818">
              <w:rPr>
                <w:rFonts w:ascii="Times New Roman" w:eastAsia="Times New Roman" w:hAnsi="Times New Roman" w:cs="Times New Roman"/>
                <w:kern w:val="24"/>
                <w:sz w:val="24"/>
                <w:szCs w:val="24"/>
                <w:lang w:eastAsia="en-GB"/>
              </w:rPr>
              <w:t>Absorbance</w:t>
            </w:r>
          </w:p>
        </w:tc>
        <w:tc>
          <w:tcPr>
            <w:tcW w:w="1584" w:type="dxa"/>
            <w:tcBorders>
              <w:top w:val="single" w:sz="4" w:space="0" w:color="auto"/>
              <w:bottom w:val="single" w:sz="4" w:space="0" w:color="auto"/>
            </w:tcBorders>
            <w:shd w:val="clear" w:color="auto" w:fill="auto"/>
            <w:vAlign w:val="center"/>
          </w:tcPr>
          <w:p w14:paraId="29740F5C" w14:textId="77777777" w:rsidR="00B473F6" w:rsidRPr="00AE1818" w:rsidRDefault="003513A7" w:rsidP="00BC7DE0">
            <w:pPr>
              <w:spacing w:after="0" w:line="240" w:lineRule="auto"/>
              <w:jc w:val="center"/>
              <w:textAlignment w:val="bottom"/>
              <w:rPr>
                <w:rFonts w:ascii="Times New Roman" w:eastAsia="Times New Roman" w:hAnsi="Times New Roman" w:cs="Times New Roman"/>
                <w:kern w:val="24"/>
                <w:sz w:val="24"/>
                <w:szCs w:val="24"/>
                <w:vertAlign w:val="superscript"/>
                <w:lang w:eastAsia="en-GB"/>
              </w:rPr>
            </w:pPr>
            <w:r w:rsidRPr="008D465E">
              <w:rPr>
                <w:rFonts w:ascii="Times New Roman" w:eastAsia="Times New Roman" w:hAnsi="Times New Roman" w:cs="Times New Roman"/>
                <w:i/>
                <w:kern w:val="24"/>
                <w:sz w:val="24"/>
                <w:szCs w:val="24"/>
                <w:lang w:eastAsia="en-GB"/>
              </w:rPr>
              <w:t>J</w:t>
            </w:r>
            <w:r w:rsidR="00BC7DE0" w:rsidRPr="00AE1818">
              <w:rPr>
                <w:rFonts w:ascii="Times New Roman" w:eastAsia="Times New Roman" w:hAnsi="Times New Roman" w:cs="Times New Roman"/>
                <w:kern w:val="24"/>
                <w:sz w:val="24"/>
                <w:szCs w:val="24"/>
                <w:vertAlign w:val="subscript"/>
                <w:lang w:eastAsia="en-GB"/>
              </w:rPr>
              <w:t>SC</w:t>
            </w:r>
            <w:r w:rsidR="00BC7DE0" w:rsidRPr="00AE1818">
              <w:rPr>
                <w:rFonts w:ascii="Times New Roman" w:eastAsia="Times New Roman" w:hAnsi="Times New Roman" w:cs="Times New Roman"/>
                <w:i/>
                <w:kern w:val="24"/>
                <w:sz w:val="24"/>
                <w:szCs w:val="24"/>
                <w:vertAlign w:val="superscript"/>
                <w:lang w:eastAsia="en-GB"/>
              </w:rPr>
              <w:t>a</w:t>
            </w:r>
            <w:r w:rsidRPr="00AE1818">
              <w:rPr>
                <w:rFonts w:ascii="Times New Roman" w:eastAsia="Times New Roman" w:hAnsi="Times New Roman" w:cs="Times New Roman"/>
                <w:kern w:val="24"/>
                <w:sz w:val="24"/>
                <w:szCs w:val="24"/>
                <w:lang w:eastAsia="en-GB"/>
              </w:rPr>
              <w:t xml:space="preserve"> / mA cm</w:t>
            </w:r>
            <w:r w:rsidRPr="00AE1818">
              <w:rPr>
                <w:rFonts w:ascii="Times New Roman" w:eastAsia="Times New Roman" w:hAnsi="Times New Roman" w:cs="Times New Roman"/>
                <w:kern w:val="24"/>
                <w:sz w:val="24"/>
                <w:szCs w:val="24"/>
                <w:vertAlign w:val="superscript"/>
                <w:lang w:eastAsia="en-GB"/>
              </w:rPr>
              <w:t>–2</w:t>
            </w:r>
          </w:p>
        </w:tc>
        <w:tc>
          <w:tcPr>
            <w:tcW w:w="1234" w:type="dxa"/>
            <w:tcBorders>
              <w:top w:val="single" w:sz="4" w:space="0" w:color="auto"/>
              <w:bottom w:val="single" w:sz="4" w:space="0" w:color="auto"/>
            </w:tcBorders>
            <w:shd w:val="clear" w:color="auto" w:fill="auto"/>
            <w:vAlign w:val="center"/>
          </w:tcPr>
          <w:p w14:paraId="647DF24B" w14:textId="77777777" w:rsidR="00B473F6" w:rsidRPr="00AE1818" w:rsidRDefault="003513A7" w:rsidP="00BC7DE0">
            <w:pPr>
              <w:spacing w:after="0" w:line="240" w:lineRule="auto"/>
              <w:jc w:val="center"/>
              <w:textAlignment w:val="bottom"/>
              <w:rPr>
                <w:rFonts w:ascii="Times New Roman" w:eastAsia="Times New Roman" w:hAnsi="Times New Roman" w:cs="Times New Roman"/>
                <w:kern w:val="24"/>
                <w:sz w:val="24"/>
                <w:szCs w:val="24"/>
                <w:lang w:eastAsia="en-GB"/>
              </w:rPr>
            </w:pPr>
            <w:r w:rsidRPr="008D465E">
              <w:rPr>
                <w:rFonts w:ascii="Times New Roman" w:eastAsia="Times New Roman" w:hAnsi="Times New Roman" w:cs="Times New Roman"/>
                <w:i/>
                <w:kern w:val="24"/>
                <w:sz w:val="24"/>
                <w:szCs w:val="24"/>
                <w:lang w:eastAsia="en-GB"/>
              </w:rPr>
              <w:t>V</w:t>
            </w:r>
            <w:r w:rsidR="00BC7DE0" w:rsidRPr="00AE1818">
              <w:rPr>
                <w:rFonts w:ascii="Times New Roman" w:eastAsia="Times New Roman" w:hAnsi="Times New Roman" w:cs="Times New Roman"/>
                <w:kern w:val="24"/>
                <w:sz w:val="24"/>
                <w:szCs w:val="24"/>
                <w:vertAlign w:val="subscript"/>
                <w:lang w:eastAsia="en-GB"/>
              </w:rPr>
              <w:t>OC</w:t>
            </w:r>
            <w:r w:rsidR="00BC7DE0" w:rsidRPr="00AE1818">
              <w:rPr>
                <w:rFonts w:ascii="Times New Roman" w:eastAsia="Times New Roman" w:hAnsi="Times New Roman" w:cs="Times New Roman"/>
                <w:i/>
                <w:kern w:val="24"/>
                <w:sz w:val="24"/>
                <w:szCs w:val="24"/>
                <w:vertAlign w:val="superscript"/>
                <w:lang w:eastAsia="en-GB"/>
              </w:rPr>
              <w:t>b</w:t>
            </w:r>
            <w:r w:rsidRPr="00AE1818">
              <w:rPr>
                <w:rFonts w:ascii="Times New Roman" w:eastAsia="Times New Roman" w:hAnsi="Times New Roman" w:cs="Times New Roman"/>
                <w:kern w:val="24"/>
                <w:sz w:val="24"/>
                <w:szCs w:val="24"/>
                <w:lang w:eastAsia="en-GB"/>
              </w:rPr>
              <w:t xml:space="preserve"> / mV</w:t>
            </w:r>
          </w:p>
        </w:tc>
        <w:tc>
          <w:tcPr>
            <w:tcW w:w="1234" w:type="dxa"/>
            <w:tcBorders>
              <w:top w:val="single" w:sz="4" w:space="0" w:color="auto"/>
              <w:bottom w:val="single" w:sz="4" w:space="0" w:color="auto"/>
            </w:tcBorders>
            <w:shd w:val="clear" w:color="auto" w:fill="auto"/>
            <w:vAlign w:val="center"/>
          </w:tcPr>
          <w:p w14:paraId="4EC51816" w14:textId="3F968AEE" w:rsidR="00B473F6" w:rsidRPr="005B3129" w:rsidRDefault="003513A7" w:rsidP="00BC7DE0">
            <w:pPr>
              <w:spacing w:after="0" w:line="240" w:lineRule="auto"/>
              <w:jc w:val="center"/>
              <w:textAlignment w:val="bottom"/>
              <w:rPr>
                <w:rFonts w:ascii="Times New Roman" w:eastAsia="Times New Roman" w:hAnsi="Times New Roman" w:cs="Times New Roman"/>
                <w:kern w:val="24"/>
                <w:sz w:val="24"/>
                <w:szCs w:val="24"/>
                <w:lang w:eastAsia="en-GB"/>
              </w:rPr>
            </w:pPr>
            <w:r w:rsidRPr="008D465E">
              <w:rPr>
                <w:rFonts w:ascii="Times New Roman" w:eastAsia="Times New Roman" w:hAnsi="Times New Roman" w:cs="Times New Roman"/>
                <w:i/>
                <w:kern w:val="24"/>
                <w:sz w:val="24"/>
                <w:szCs w:val="24"/>
                <w:lang w:eastAsia="en-GB"/>
              </w:rPr>
              <w:t>FF</w:t>
            </w:r>
            <w:r w:rsidR="00BC7DE0" w:rsidRPr="00AE1818">
              <w:rPr>
                <w:rFonts w:ascii="Times New Roman" w:eastAsia="Times New Roman" w:hAnsi="Times New Roman" w:cs="Times New Roman"/>
                <w:i/>
                <w:kern w:val="24"/>
                <w:sz w:val="24"/>
                <w:szCs w:val="24"/>
                <w:vertAlign w:val="superscript"/>
                <w:lang w:eastAsia="en-GB"/>
              </w:rPr>
              <w:t>c</w:t>
            </w:r>
            <w:r w:rsidR="005B3129">
              <w:rPr>
                <w:rFonts w:ascii="Times New Roman" w:eastAsia="Times New Roman" w:hAnsi="Times New Roman" w:cs="Times New Roman"/>
                <w:i/>
                <w:kern w:val="24"/>
                <w:sz w:val="24"/>
                <w:szCs w:val="24"/>
                <w:vertAlign w:val="superscript"/>
                <w:lang w:eastAsia="en-GB"/>
              </w:rPr>
              <w:t xml:space="preserve"> </w:t>
            </w:r>
            <w:r w:rsidR="005B3129">
              <w:rPr>
                <w:rFonts w:ascii="Times New Roman" w:eastAsia="Times New Roman" w:hAnsi="Times New Roman" w:cs="Times New Roman"/>
                <w:kern w:val="24"/>
                <w:sz w:val="24"/>
                <w:szCs w:val="24"/>
                <w:lang w:eastAsia="en-GB"/>
              </w:rPr>
              <w:t>/ %</w:t>
            </w:r>
          </w:p>
        </w:tc>
        <w:tc>
          <w:tcPr>
            <w:tcW w:w="1234" w:type="dxa"/>
            <w:tcBorders>
              <w:top w:val="single" w:sz="4" w:space="0" w:color="auto"/>
              <w:bottom w:val="single" w:sz="4" w:space="0" w:color="auto"/>
            </w:tcBorders>
            <w:shd w:val="clear" w:color="auto" w:fill="auto"/>
            <w:vAlign w:val="center"/>
          </w:tcPr>
          <w:p w14:paraId="7A39F2F5" w14:textId="5E42530E" w:rsidR="00B473F6" w:rsidRPr="00AE1818" w:rsidRDefault="003513A7" w:rsidP="00BC7DE0">
            <w:pPr>
              <w:spacing w:after="0" w:line="240" w:lineRule="auto"/>
              <w:jc w:val="center"/>
              <w:textAlignment w:val="bottom"/>
              <w:rPr>
                <w:rFonts w:ascii="Times New Roman" w:eastAsia="Times New Roman" w:hAnsi="Times New Roman" w:cs="Times New Roman"/>
                <w:kern w:val="24"/>
                <w:sz w:val="24"/>
                <w:szCs w:val="24"/>
                <w:vertAlign w:val="superscript"/>
                <w:lang w:eastAsia="en-GB"/>
              </w:rPr>
            </w:pPr>
            <w:r w:rsidRPr="00AE1818">
              <w:rPr>
                <w:rFonts w:ascii="Times New Roman" w:hAnsi="Times New Roman" w:cs="Times New Roman"/>
                <w:i/>
              </w:rPr>
              <w:t>η</w:t>
            </w:r>
            <w:r w:rsidR="00BC7DE0" w:rsidRPr="00AE1818">
              <w:rPr>
                <w:rFonts w:ascii="Times New Roman" w:hAnsi="Times New Roman" w:cs="Times New Roman"/>
                <w:i/>
                <w:vertAlign w:val="superscript"/>
              </w:rPr>
              <w:t>d</w:t>
            </w:r>
            <w:r w:rsidR="005B3129">
              <w:rPr>
                <w:rFonts w:ascii="Times New Roman" w:hAnsi="Times New Roman" w:cs="Times New Roman"/>
                <w:i/>
                <w:vertAlign w:val="superscript"/>
              </w:rPr>
              <w:t xml:space="preserve"> </w:t>
            </w:r>
            <w:r w:rsidR="005B3129">
              <w:rPr>
                <w:rFonts w:ascii="Times New Roman" w:eastAsia="Times New Roman" w:hAnsi="Times New Roman" w:cs="Times New Roman"/>
                <w:kern w:val="24"/>
                <w:sz w:val="24"/>
                <w:szCs w:val="24"/>
                <w:lang w:eastAsia="en-GB"/>
              </w:rPr>
              <w:t>/ %</w:t>
            </w:r>
          </w:p>
        </w:tc>
        <w:tc>
          <w:tcPr>
            <w:tcW w:w="1234"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1C2AA195" w14:textId="0F45FADE" w:rsidR="00B473F6" w:rsidRPr="00AE1818" w:rsidRDefault="003513A7" w:rsidP="00BC7DE0">
            <w:pPr>
              <w:spacing w:after="0" w:line="240" w:lineRule="auto"/>
              <w:jc w:val="center"/>
              <w:textAlignment w:val="bottom"/>
              <w:rPr>
                <w:rFonts w:ascii="Times New Roman" w:eastAsia="Times New Roman" w:hAnsi="Times New Roman" w:cs="Times New Roman"/>
                <w:kern w:val="24"/>
                <w:sz w:val="24"/>
                <w:szCs w:val="24"/>
                <w:vertAlign w:val="superscript"/>
                <w:lang w:eastAsia="en-GB"/>
              </w:rPr>
            </w:pPr>
            <w:r w:rsidRPr="008D465E">
              <w:rPr>
                <w:rFonts w:ascii="Times New Roman" w:eastAsia="Times New Roman" w:hAnsi="Times New Roman" w:cs="Times New Roman"/>
                <w:i/>
                <w:kern w:val="24"/>
                <w:sz w:val="24"/>
                <w:szCs w:val="24"/>
                <w:lang w:eastAsia="en-GB"/>
              </w:rPr>
              <w:t>IPCE</w:t>
            </w:r>
            <w:r w:rsidR="00BC7DE0" w:rsidRPr="00AE1818">
              <w:rPr>
                <w:rFonts w:ascii="Times New Roman" w:eastAsia="Times New Roman" w:hAnsi="Times New Roman" w:cs="Times New Roman"/>
                <w:i/>
                <w:kern w:val="24"/>
                <w:sz w:val="24"/>
                <w:szCs w:val="24"/>
                <w:vertAlign w:val="superscript"/>
                <w:lang w:eastAsia="en-GB"/>
              </w:rPr>
              <w:t>e</w:t>
            </w:r>
            <w:r w:rsidR="005B3129">
              <w:rPr>
                <w:rFonts w:ascii="Times New Roman" w:eastAsia="Times New Roman" w:hAnsi="Times New Roman" w:cs="Times New Roman"/>
                <w:i/>
                <w:kern w:val="24"/>
                <w:sz w:val="24"/>
                <w:szCs w:val="24"/>
                <w:vertAlign w:val="superscript"/>
                <w:lang w:eastAsia="en-GB"/>
              </w:rPr>
              <w:t xml:space="preserve"> </w:t>
            </w:r>
            <w:r w:rsidR="005B3129">
              <w:rPr>
                <w:rFonts w:ascii="Times New Roman" w:eastAsia="Times New Roman" w:hAnsi="Times New Roman" w:cs="Times New Roman"/>
                <w:kern w:val="24"/>
                <w:sz w:val="24"/>
                <w:szCs w:val="24"/>
                <w:lang w:eastAsia="en-GB"/>
              </w:rPr>
              <w:t>/ %</w:t>
            </w:r>
          </w:p>
        </w:tc>
      </w:tr>
      <w:tr w:rsidR="00FD20B9" w:rsidRPr="00AE1818" w14:paraId="13FB61CE" w14:textId="77777777" w:rsidTr="008D465E">
        <w:trPr>
          <w:trHeight w:val="427"/>
          <w:jc w:val="center"/>
        </w:trPr>
        <w:tc>
          <w:tcPr>
            <w:tcW w:w="557" w:type="dxa"/>
            <w:tcBorders>
              <w:top w:val="single" w:sz="4" w:space="0" w:color="auto"/>
            </w:tcBorders>
            <w:shd w:val="clear" w:color="auto" w:fill="auto"/>
            <w:tcMar>
              <w:top w:w="15" w:type="dxa"/>
              <w:left w:w="15" w:type="dxa"/>
              <w:bottom w:w="0" w:type="dxa"/>
              <w:right w:w="15" w:type="dxa"/>
            </w:tcMar>
            <w:vAlign w:val="center"/>
          </w:tcPr>
          <w:p w14:paraId="633C51F0" w14:textId="77777777" w:rsidR="00FD20B9" w:rsidRPr="00AE1818" w:rsidRDefault="00FD20B9" w:rsidP="00BC7DE0">
            <w:pPr>
              <w:spacing w:after="0" w:line="240" w:lineRule="auto"/>
              <w:jc w:val="center"/>
              <w:textAlignment w:val="bottom"/>
              <w:rPr>
                <w:rFonts w:ascii="Times New Roman" w:eastAsia="Times New Roman" w:hAnsi="Times New Roman" w:cs="Times New Roman"/>
                <w:b/>
                <w:kern w:val="24"/>
                <w:sz w:val="24"/>
                <w:szCs w:val="24"/>
                <w:lang w:eastAsia="en-GB"/>
              </w:rPr>
            </w:pPr>
            <w:r w:rsidRPr="00AE1818">
              <w:rPr>
                <w:rFonts w:ascii="Times New Roman" w:eastAsia="Times New Roman" w:hAnsi="Times New Roman" w:cs="Times New Roman"/>
                <w:b/>
                <w:kern w:val="24"/>
                <w:sz w:val="24"/>
                <w:szCs w:val="24"/>
                <w:lang w:eastAsia="en-GB"/>
              </w:rPr>
              <w:t>1</w:t>
            </w:r>
          </w:p>
        </w:tc>
        <w:tc>
          <w:tcPr>
            <w:tcW w:w="1560" w:type="dxa"/>
            <w:tcBorders>
              <w:top w:val="single" w:sz="4" w:space="0" w:color="auto"/>
            </w:tcBorders>
            <w:shd w:val="clear" w:color="auto" w:fill="auto"/>
            <w:vAlign w:val="center"/>
          </w:tcPr>
          <w:p w14:paraId="1C205AA7" w14:textId="17C0E748" w:rsidR="00FD20B9" w:rsidRPr="00AE1818" w:rsidRDefault="00D8601E" w:rsidP="00BC7DE0">
            <w:pPr>
              <w:spacing w:after="0" w:line="240" w:lineRule="auto"/>
              <w:jc w:val="center"/>
              <w:textAlignment w:val="bottom"/>
              <w:rPr>
                <w:rFonts w:ascii="Times New Roman" w:eastAsia="Times New Roman" w:hAnsi="Times New Roman" w:cs="Times New Roman"/>
                <w:kern w:val="24"/>
                <w:sz w:val="24"/>
                <w:szCs w:val="24"/>
                <w:lang w:eastAsia="en-GB"/>
              </w:rPr>
            </w:pPr>
            <w:r w:rsidRPr="00AE1818">
              <w:rPr>
                <w:rFonts w:ascii="Times New Roman" w:eastAsia="Times New Roman" w:hAnsi="Times New Roman" w:cs="Times New Roman"/>
                <w:kern w:val="24"/>
                <w:sz w:val="24"/>
                <w:szCs w:val="24"/>
                <w:lang w:eastAsia="en-GB"/>
              </w:rPr>
              <w:t>1.05</w:t>
            </w:r>
          </w:p>
        </w:tc>
        <w:tc>
          <w:tcPr>
            <w:tcW w:w="1584" w:type="dxa"/>
            <w:tcBorders>
              <w:top w:val="single" w:sz="4" w:space="0" w:color="auto"/>
            </w:tcBorders>
            <w:shd w:val="clear" w:color="auto" w:fill="auto"/>
            <w:vAlign w:val="center"/>
          </w:tcPr>
          <w:p w14:paraId="204272D1" w14:textId="77777777" w:rsidR="00FD20B9" w:rsidRPr="00AE1818" w:rsidRDefault="00FD20B9" w:rsidP="00BC7DE0">
            <w:pPr>
              <w:spacing w:after="0" w:line="240" w:lineRule="auto"/>
              <w:jc w:val="center"/>
              <w:textAlignment w:val="bottom"/>
              <w:rPr>
                <w:rFonts w:ascii="Times New Roman" w:eastAsia="Times New Roman" w:hAnsi="Times New Roman" w:cs="Times New Roman"/>
                <w:kern w:val="24"/>
                <w:sz w:val="24"/>
                <w:szCs w:val="24"/>
                <w:lang w:eastAsia="en-GB"/>
              </w:rPr>
            </w:pPr>
            <w:r w:rsidRPr="00AE1818">
              <w:rPr>
                <w:rFonts w:ascii="Times New Roman" w:eastAsia="Times New Roman" w:hAnsi="Times New Roman" w:cs="Times New Roman"/>
                <w:kern w:val="24"/>
                <w:sz w:val="24"/>
                <w:szCs w:val="24"/>
                <w:lang w:eastAsia="en-GB"/>
              </w:rPr>
              <w:t>0.31</w:t>
            </w:r>
          </w:p>
        </w:tc>
        <w:tc>
          <w:tcPr>
            <w:tcW w:w="1234" w:type="dxa"/>
            <w:tcBorders>
              <w:top w:val="single" w:sz="4" w:space="0" w:color="auto"/>
            </w:tcBorders>
            <w:shd w:val="clear" w:color="auto" w:fill="auto"/>
            <w:vAlign w:val="center"/>
          </w:tcPr>
          <w:p w14:paraId="303B6D9B" w14:textId="77777777" w:rsidR="00FD20B9" w:rsidRPr="00AE1818" w:rsidRDefault="00FD20B9" w:rsidP="00BC7DE0">
            <w:pPr>
              <w:spacing w:after="0" w:line="240" w:lineRule="auto"/>
              <w:jc w:val="center"/>
              <w:textAlignment w:val="bottom"/>
              <w:rPr>
                <w:rFonts w:ascii="Times New Roman" w:eastAsia="Times New Roman" w:hAnsi="Times New Roman" w:cs="Times New Roman"/>
                <w:kern w:val="24"/>
                <w:sz w:val="24"/>
                <w:szCs w:val="24"/>
                <w:lang w:eastAsia="en-GB"/>
              </w:rPr>
            </w:pPr>
            <w:r w:rsidRPr="00AE1818">
              <w:rPr>
                <w:rFonts w:ascii="Times New Roman" w:eastAsia="Times New Roman" w:hAnsi="Times New Roman" w:cs="Times New Roman"/>
                <w:kern w:val="24"/>
                <w:sz w:val="24"/>
                <w:szCs w:val="24"/>
                <w:lang w:eastAsia="en-GB"/>
              </w:rPr>
              <w:t>41</w:t>
            </w:r>
          </w:p>
        </w:tc>
        <w:tc>
          <w:tcPr>
            <w:tcW w:w="1234" w:type="dxa"/>
            <w:tcBorders>
              <w:top w:val="single" w:sz="4" w:space="0" w:color="auto"/>
            </w:tcBorders>
            <w:shd w:val="clear" w:color="auto" w:fill="auto"/>
            <w:vAlign w:val="center"/>
          </w:tcPr>
          <w:p w14:paraId="72E89731" w14:textId="77777777" w:rsidR="00FD20B9" w:rsidRPr="00AE1818" w:rsidRDefault="00FD20B9" w:rsidP="00BC7DE0">
            <w:pPr>
              <w:spacing w:after="0" w:line="240" w:lineRule="auto"/>
              <w:jc w:val="center"/>
              <w:textAlignment w:val="bottom"/>
              <w:rPr>
                <w:rFonts w:ascii="Times New Roman" w:eastAsia="Times New Roman" w:hAnsi="Times New Roman" w:cs="Times New Roman"/>
                <w:kern w:val="24"/>
                <w:sz w:val="24"/>
                <w:szCs w:val="24"/>
                <w:lang w:eastAsia="en-GB"/>
              </w:rPr>
            </w:pPr>
            <w:r w:rsidRPr="00AE1818">
              <w:rPr>
                <w:rFonts w:ascii="Times New Roman" w:eastAsia="Times New Roman" w:hAnsi="Times New Roman" w:cs="Times New Roman"/>
                <w:kern w:val="24"/>
                <w:sz w:val="24"/>
                <w:szCs w:val="24"/>
                <w:lang w:eastAsia="en-GB"/>
              </w:rPr>
              <w:t>31</w:t>
            </w:r>
          </w:p>
        </w:tc>
        <w:tc>
          <w:tcPr>
            <w:tcW w:w="1234" w:type="dxa"/>
            <w:tcBorders>
              <w:top w:val="single" w:sz="4" w:space="0" w:color="auto"/>
            </w:tcBorders>
            <w:shd w:val="clear" w:color="auto" w:fill="auto"/>
            <w:vAlign w:val="center"/>
          </w:tcPr>
          <w:p w14:paraId="5FFD225E" w14:textId="77777777" w:rsidR="00FD20B9" w:rsidRPr="00AE1818" w:rsidRDefault="00D35E52" w:rsidP="00BC7DE0">
            <w:pPr>
              <w:spacing w:after="0" w:line="240" w:lineRule="auto"/>
              <w:jc w:val="center"/>
              <w:textAlignment w:val="bottom"/>
              <w:rPr>
                <w:rFonts w:ascii="Times New Roman" w:eastAsia="Times New Roman" w:hAnsi="Times New Roman" w:cs="Times New Roman"/>
                <w:kern w:val="24"/>
                <w:sz w:val="24"/>
                <w:szCs w:val="24"/>
                <w:lang w:eastAsia="en-GB"/>
              </w:rPr>
            </w:pPr>
            <w:r w:rsidRPr="00AE1818">
              <w:rPr>
                <w:rFonts w:ascii="Times New Roman" w:eastAsia="Times New Roman" w:hAnsi="Times New Roman" w:cs="Times New Roman"/>
                <w:kern w:val="24"/>
                <w:sz w:val="24"/>
                <w:szCs w:val="24"/>
                <w:lang w:eastAsia="en-GB"/>
              </w:rPr>
              <w:t>0.004</w:t>
            </w:r>
          </w:p>
        </w:tc>
        <w:tc>
          <w:tcPr>
            <w:tcW w:w="1234" w:type="dxa"/>
            <w:tcBorders>
              <w:top w:val="single" w:sz="4" w:space="0" w:color="auto"/>
            </w:tcBorders>
            <w:shd w:val="clear" w:color="auto" w:fill="auto"/>
            <w:tcMar>
              <w:top w:w="15" w:type="dxa"/>
              <w:left w:w="15" w:type="dxa"/>
              <w:bottom w:w="0" w:type="dxa"/>
              <w:right w:w="15" w:type="dxa"/>
            </w:tcMar>
            <w:vAlign w:val="center"/>
          </w:tcPr>
          <w:p w14:paraId="0D1C5BD3" w14:textId="5CD63321" w:rsidR="00FD20B9" w:rsidRPr="00AE1818" w:rsidRDefault="00FD20B9" w:rsidP="00072EBA">
            <w:pPr>
              <w:spacing w:after="0" w:line="240" w:lineRule="auto"/>
              <w:jc w:val="center"/>
              <w:textAlignment w:val="bottom"/>
              <w:rPr>
                <w:rFonts w:ascii="Times New Roman" w:eastAsia="Times New Roman" w:hAnsi="Times New Roman" w:cs="Times New Roman"/>
                <w:kern w:val="24"/>
                <w:sz w:val="24"/>
                <w:szCs w:val="24"/>
                <w:lang w:eastAsia="en-GB"/>
              </w:rPr>
            </w:pPr>
            <w:r w:rsidRPr="00AE1818">
              <w:rPr>
                <w:rFonts w:ascii="Times New Roman" w:eastAsia="Times New Roman" w:hAnsi="Times New Roman" w:cs="Times New Roman"/>
                <w:kern w:val="24"/>
                <w:sz w:val="24"/>
                <w:szCs w:val="24"/>
                <w:lang w:eastAsia="en-GB"/>
              </w:rPr>
              <w:t>10</w:t>
            </w:r>
          </w:p>
        </w:tc>
      </w:tr>
      <w:tr w:rsidR="00BC7DE0" w:rsidRPr="00AE1818" w14:paraId="37D3C66F" w14:textId="77777777" w:rsidTr="008D465E">
        <w:trPr>
          <w:trHeight w:val="427"/>
          <w:jc w:val="center"/>
        </w:trPr>
        <w:tc>
          <w:tcPr>
            <w:tcW w:w="557" w:type="dxa"/>
            <w:tcBorders>
              <w:top w:val="single" w:sz="4" w:space="0" w:color="auto"/>
            </w:tcBorders>
            <w:shd w:val="clear" w:color="auto" w:fill="auto"/>
            <w:tcMar>
              <w:top w:w="15" w:type="dxa"/>
              <w:left w:w="15" w:type="dxa"/>
              <w:bottom w:w="0" w:type="dxa"/>
              <w:right w:w="15" w:type="dxa"/>
            </w:tcMar>
            <w:vAlign w:val="center"/>
            <w:hideMark/>
          </w:tcPr>
          <w:p w14:paraId="2DE3DF7F" w14:textId="77777777" w:rsidR="00B473F6" w:rsidRPr="00AE1818" w:rsidRDefault="003513A7" w:rsidP="00BC7DE0">
            <w:pPr>
              <w:spacing w:after="0" w:line="240" w:lineRule="auto"/>
              <w:jc w:val="center"/>
              <w:textAlignment w:val="bottom"/>
              <w:rPr>
                <w:rFonts w:ascii="Times New Roman" w:eastAsia="Times New Roman" w:hAnsi="Times New Roman" w:cs="Times New Roman"/>
                <w:b/>
                <w:sz w:val="24"/>
                <w:szCs w:val="24"/>
                <w:lang w:eastAsia="en-GB"/>
              </w:rPr>
            </w:pPr>
            <w:r w:rsidRPr="00AE1818">
              <w:rPr>
                <w:rFonts w:ascii="Times New Roman" w:eastAsia="Times New Roman" w:hAnsi="Times New Roman" w:cs="Times New Roman"/>
                <w:b/>
                <w:kern w:val="24"/>
                <w:sz w:val="24"/>
                <w:szCs w:val="24"/>
                <w:lang w:eastAsia="en-GB"/>
              </w:rPr>
              <w:t>2</w:t>
            </w:r>
          </w:p>
        </w:tc>
        <w:tc>
          <w:tcPr>
            <w:tcW w:w="1560" w:type="dxa"/>
            <w:tcBorders>
              <w:top w:val="single" w:sz="4" w:space="0" w:color="auto"/>
            </w:tcBorders>
            <w:shd w:val="clear" w:color="auto" w:fill="auto"/>
            <w:vAlign w:val="center"/>
          </w:tcPr>
          <w:p w14:paraId="1A01E5CD" w14:textId="77777777" w:rsidR="00B473F6" w:rsidRPr="00AE1818" w:rsidRDefault="003513A7" w:rsidP="00BC7DE0">
            <w:pPr>
              <w:spacing w:after="0" w:line="240" w:lineRule="auto"/>
              <w:jc w:val="center"/>
              <w:textAlignment w:val="bottom"/>
              <w:rPr>
                <w:rFonts w:ascii="Times New Roman" w:eastAsia="Times New Roman" w:hAnsi="Times New Roman" w:cs="Times New Roman"/>
                <w:sz w:val="24"/>
                <w:szCs w:val="24"/>
                <w:lang w:eastAsia="en-GB"/>
              </w:rPr>
            </w:pPr>
            <w:r w:rsidRPr="00AE1818">
              <w:rPr>
                <w:rFonts w:ascii="Times New Roman" w:eastAsia="Times New Roman" w:hAnsi="Times New Roman" w:cs="Times New Roman"/>
                <w:kern w:val="24"/>
                <w:sz w:val="24"/>
                <w:szCs w:val="24"/>
                <w:lang w:eastAsia="en-GB"/>
              </w:rPr>
              <w:t>1.25</w:t>
            </w:r>
          </w:p>
        </w:tc>
        <w:tc>
          <w:tcPr>
            <w:tcW w:w="1584" w:type="dxa"/>
            <w:tcBorders>
              <w:top w:val="single" w:sz="4" w:space="0" w:color="auto"/>
            </w:tcBorders>
            <w:shd w:val="clear" w:color="auto" w:fill="auto"/>
            <w:vAlign w:val="center"/>
          </w:tcPr>
          <w:p w14:paraId="55D9BB12" w14:textId="77777777" w:rsidR="00B473F6" w:rsidRPr="00AE1818" w:rsidRDefault="003513A7" w:rsidP="00BC7DE0">
            <w:pPr>
              <w:spacing w:after="0" w:line="240" w:lineRule="auto"/>
              <w:jc w:val="center"/>
              <w:textAlignment w:val="bottom"/>
              <w:rPr>
                <w:rFonts w:ascii="Times New Roman" w:eastAsia="Times New Roman" w:hAnsi="Times New Roman" w:cs="Times New Roman"/>
                <w:sz w:val="24"/>
                <w:szCs w:val="24"/>
                <w:lang w:eastAsia="en-GB"/>
              </w:rPr>
            </w:pPr>
            <w:r w:rsidRPr="00AE1818">
              <w:rPr>
                <w:rFonts w:ascii="Times New Roman" w:eastAsia="Times New Roman" w:hAnsi="Times New Roman" w:cs="Times New Roman"/>
                <w:kern w:val="24"/>
                <w:sz w:val="24"/>
                <w:szCs w:val="24"/>
                <w:lang w:eastAsia="en-GB"/>
              </w:rPr>
              <w:t>0.53</w:t>
            </w:r>
          </w:p>
        </w:tc>
        <w:tc>
          <w:tcPr>
            <w:tcW w:w="1234" w:type="dxa"/>
            <w:tcBorders>
              <w:top w:val="single" w:sz="4" w:space="0" w:color="auto"/>
            </w:tcBorders>
            <w:shd w:val="clear" w:color="auto" w:fill="auto"/>
            <w:vAlign w:val="center"/>
          </w:tcPr>
          <w:p w14:paraId="1CEA73F6" w14:textId="77777777" w:rsidR="00B473F6" w:rsidRPr="00AE1818" w:rsidRDefault="003513A7" w:rsidP="00BC7DE0">
            <w:pPr>
              <w:spacing w:after="0" w:line="240" w:lineRule="auto"/>
              <w:jc w:val="center"/>
              <w:textAlignment w:val="bottom"/>
              <w:rPr>
                <w:rFonts w:ascii="Times New Roman" w:eastAsia="Times New Roman" w:hAnsi="Times New Roman" w:cs="Times New Roman"/>
                <w:sz w:val="24"/>
                <w:szCs w:val="24"/>
                <w:lang w:eastAsia="en-GB"/>
              </w:rPr>
            </w:pPr>
            <w:r w:rsidRPr="00AE1818">
              <w:rPr>
                <w:rFonts w:ascii="Times New Roman" w:eastAsia="Times New Roman" w:hAnsi="Times New Roman" w:cs="Times New Roman"/>
                <w:kern w:val="24"/>
                <w:sz w:val="24"/>
                <w:szCs w:val="24"/>
                <w:lang w:eastAsia="en-GB"/>
              </w:rPr>
              <w:t>53</w:t>
            </w:r>
          </w:p>
        </w:tc>
        <w:tc>
          <w:tcPr>
            <w:tcW w:w="1234" w:type="dxa"/>
            <w:tcBorders>
              <w:top w:val="single" w:sz="4" w:space="0" w:color="auto"/>
            </w:tcBorders>
            <w:shd w:val="clear" w:color="auto" w:fill="auto"/>
            <w:vAlign w:val="center"/>
          </w:tcPr>
          <w:p w14:paraId="696F76B6" w14:textId="77777777" w:rsidR="00B473F6" w:rsidRPr="00AE1818" w:rsidRDefault="0002274A" w:rsidP="00BC7DE0">
            <w:pPr>
              <w:spacing w:after="0" w:line="240" w:lineRule="auto"/>
              <w:jc w:val="center"/>
              <w:textAlignment w:val="bottom"/>
              <w:rPr>
                <w:rFonts w:ascii="Times New Roman" w:eastAsia="Times New Roman" w:hAnsi="Times New Roman" w:cs="Times New Roman"/>
                <w:sz w:val="24"/>
                <w:szCs w:val="24"/>
                <w:lang w:eastAsia="en-GB"/>
              </w:rPr>
            </w:pPr>
            <w:r w:rsidRPr="00AE1818">
              <w:rPr>
                <w:rFonts w:ascii="Times New Roman" w:eastAsia="Times New Roman" w:hAnsi="Times New Roman" w:cs="Times New Roman"/>
                <w:kern w:val="24"/>
                <w:sz w:val="24"/>
                <w:szCs w:val="24"/>
                <w:lang w:eastAsia="en-GB"/>
              </w:rPr>
              <w:t>30</w:t>
            </w:r>
          </w:p>
        </w:tc>
        <w:tc>
          <w:tcPr>
            <w:tcW w:w="1234" w:type="dxa"/>
            <w:tcBorders>
              <w:top w:val="single" w:sz="4" w:space="0" w:color="auto"/>
            </w:tcBorders>
            <w:shd w:val="clear" w:color="auto" w:fill="auto"/>
            <w:vAlign w:val="center"/>
          </w:tcPr>
          <w:p w14:paraId="742A15DB" w14:textId="77777777" w:rsidR="00B473F6" w:rsidRPr="00AE1818" w:rsidRDefault="0002274A" w:rsidP="00BC7DE0">
            <w:pPr>
              <w:spacing w:after="0" w:line="240" w:lineRule="auto"/>
              <w:jc w:val="center"/>
              <w:textAlignment w:val="bottom"/>
              <w:rPr>
                <w:rFonts w:ascii="Times New Roman" w:eastAsia="Times New Roman" w:hAnsi="Times New Roman" w:cs="Times New Roman"/>
                <w:sz w:val="24"/>
                <w:szCs w:val="24"/>
                <w:lang w:eastAsia="en-GB"/>
              </w:rPr>
            </w:pPr>
            <w:r w:rsidRPr="00AE1818">
              <w:rPr>
                <w:rFonts w:ascii="Times New Roman" w:eastAsia="Times New Roman" w:hAnsi="Times New Roman" w:cs="Times New Roman"/>
                <w:kern w:val="24"/>
                <w:sz w:val="24"/>
                <w:szCs w:val="24"/>
                <w:lang w:eastAsia="en-GB"/>
              </w:rPr>
              <w:t>0.009</w:t>
            </w:r>
          </w:p>
        </w:tc>
        <w:tc>
          <w:tcPr>
            <w:tcW w:w="1234" w:type="dxa"/>
            <w:tcBorders>
              <w:top w:val="single" w:sz="4" w:space="0" w:color="auto"/>
            </w:tcBorders>
            <w:shd w:val="clear" w:color="auto" w:fill="auto"/>
            <w:tcMar>
              <w:top w:w="15" w:type="dxa"/>
              <w:left w:w="15" w:type="dxa"/>
              <w:bottom w:w="0" w:type="dxa"/>
              <w:right w:w="15" w:type="dxa"/>
            </w:tcMar>
            <w:vAlign w:val="center"/>
            <w:hideMark/>
          </w:tcPr>
          <w:p w14:paraId="0D95686D" w14:textId="20745A2C" w:rsidR="00B473F6" w:rsidRPr="00AE1818" w:rsidRDefault="00633E5A" w:rsidP="00072EBA">
            <w:pPr>
              <w:spacing w:after="0" w:line="240" w:lineRule="auto"/>
              <w:jc w:val="center"/>
              <w:textAlignment w:val="bottom"/>
              <w:rPr>
                <w:rFonts w:ascii="Times New Roman" w:eastAsia="Times New Roman" w:hAnsi="Times New Roman" w:cs="Times New Roman"/>
                <w:sz w:val="24"/>
                <w:szCs w:val="24"/>
                <w:lang w:eastAsia="en-GB"/>
              </w:rPr>
            </w:pPr>
            <w:r w:rsidRPr="00AE1818">
              <w:rPr>
                <w:rFonts w:ascii="Times New Roman" w:eastAsia="Times New Roman" w:hAnsi="Times New Roman" w:cs="Times New Roman"/>
                <w:kern w:val="24"/>
                <w:sz w:val="24"/>
                <w:szCs w:val="24"/>
                <w:lang w:eastAsia="en-GB"/>
              </w:rPr>
              <w:t>5</w:t>
            </w:r>
          </w:p>
        </w:tc>
      </w:tr>
      <w:tr w:rsidR="00BC7DE0" w:rsidRPr="00AE1818" w14:paraId="3BBCD215" w14:textId="77777777" w:rsidTr="008D465E">
        <w:trPr>
          <w:trHeight w:val="427"/>
          <w:jc w:val="center"/>
        </w:trPr>
        <w:tc>
          <w:tcPr>
            <w:tcW w:w="557" w:type="dxa"/>
            <w:shd w:val="clear" w:color="auto" w:fill="auto"/>
            <w:tcMar>
              <w:top w:w="15" w:type="dxa"/>
              <w:left w:w="15" w:type="dxa"/>
              <w:bottom w:w="0" w:type="dxa"/>
              <w:right w:w="15" w:type="dxa"/>
            </w:tcMar>
            <w:vAlign w:val="center"/>
            <w:hideMark/>
          </w:tcPr>
          <w:p w14:paraId="527069F0" w14:textId="77777777" w:rsidR="00B473F6" w:rsidRPr="00AE1818" w:rsidRDefault="003513A7" w:rsidP="00BC7DE0">
            <w:pPr>
              <w:spacing w:after="0" w:line="240" w:lineRule="auto"/>
              <w:jc w:val="center"/>
              <w:textAlignment w:val="bottom"/>
              <w:rPr>
                <w:rFonts w:ascii="Times New Roman" w:eastAsia="Times New Roman" w:hAnsi="Times New Roman" w:cs="Times New Roman"/>
                <w:b/>
                <w:kern w:val="24"/>
                <w:sz w:val="24"/>
                <w:szCs w:val="24"/>
                <w:lang w:eastAsia="en-GB"/>
              </w:rPr>
            </w:pPr>
            <w:r w:rsidRPr="00AE1818">
              <w:rPr>
                <w:rFonts w:ascii="Times New Roman" w:eastAsia="Times New Roman" w:hAnsi="Times New Roman" w:cs="Times New Roman"/>
                <w:b/>
                <w:kern w:val="24"/>
                <w:sz w:val="24"/>
                <w:szCs w:val="24"/>
                <w:lang w:eastAsia="en-GB"/>
              </w:rPr>
              <w:t>3</w:t>
            </w:r>
          </w:p>
        </w:tc>
        <w:tc>
          <w:tcPr>
            <w:tcW w:w="1560" w:type="dxa"/>
            <w:shd w:val="clear" w:color="auto" w:fill="auto"/>
            <w:vAlign w:val="center"/>
          </w:tcPr>
          <w:p w14:paraId="3D9CFF51" w14:textId="6E04C7C9" w:rsidR="00B473F6" w:rsidRPr="00AE1818" w:rsidRDefault="003513A7" w:rsidP="00BC7DE0">
            <w:pPr>
              <w:spacing w:after="0" w:line="240" w:lineRule="auto"/>
              <w:jc w:val="center"/>
              <w:textAlignment w:val="bottom"/>
              <w:rPr>
                <w:rFonts w:ascii="Times New Roman" w:eastAsia="Times New Roman" w:hAnsi="Times New Roman" w:cs="Times New Roman"/>
                <w:kern w:val="24"/>
                <w:sz w:val="24"/>
                <w:szCs w:val="24"/>
                <w:lang w:eastAsia="en-GB"/>
              </w:rPr>
            </w:pPr>
            <w:r w:rsidRPr="00AE1818">
              <w:rPr>
                <w:rFonts w:ascii="Times New Roman" w:eastAsia="Times New Roman" w:hAnsi="Times New Roman" w:cs="Times New Roman"/>
                <w:kern w:val="24"/>
                <w:sz w:val="24"/>
                <w:szCs w:val="24"/>
                <w:lang w:eastAsia="en-GB"/>
              </w:rPr>
              <w:t>1.5</w:t>
            </w:r>
            <w:r w:rsidR="00343F6D">
              <w:rPr>
                <w:rFonts w:ascii="Times New Roman" w:eastAsia="Times New Roman" w:hAnsi="Times New Roman" w:cs="Times New Roman"/>
                <w:kern w:val="24"/>
                <w:sz w:val="24"/>
                <w:szCs w:val="24"/>
                <w:lang w:eastAsia="en-GB"/>
              </w:rPr>
              <w:t>0</w:t>
            </w:r>
          </w:p>
        </w:tc>
        <w:tc>
          <w:tcPr>
            <w:tcW w:w="1584" w:type="dxa"/>
            <w:shd w:val="clear" w:color="auto" w:fill="auto"/>
            <w:vAlign w:val="center"/>
          </w:tcPr>
          <w:p w14:paraId="4AFBAC2E" w14:textId="77777777" w:rsidR="00B473F6" w:rsidRPr="00AE1818" w:rsidRDefault="003513A7" w:rsidP="00BC7DE0">
            <w:pPr>
              <w:spacing w:after="0" w:line="240" w:lineRule="auto"/>
              <w:jc w:val="center"/>
              <w:textAlignment w:val="bottom"/>
              <w:rPr>
                <w:rFonts w:ascii="Times New Roman" w:eastAsia="Times New Roman" w:hAnsi="Times New Roman" w:cs="Times New Roman"/>
                <w:kern w:val="24"/>
                <w:sz w:val="24"/>
                <w:szCs w:val="24"/>
                <w:lang w:eastAsia="en-GB"/>
              </w:rPr>
            </w:pPr>
            <w:r w:rsidRPr="00AE1818">
              <w:rPr>
                <w:rFonts w:ascii="Times New Roman" w:eastAsia="Times New Roman" w:hAnsi="Times New Roman" w:cs="Times New Roman"/>
                <w:kern w:val="24"/>
                <w:sz w:val="24"/>
                <w:szCs w:val="24"/>
                <w:lang w:eastAsia="en-GB"/>
              </w:rPr>
              <w:t>1.17</w:t>
            </w:r>
          </w:p>
        </w:tc>
        <w:tc>
          <w:tcPr>
            <w:tcW w:w="1234" w:type="dxa"/>
            <w:shd w:val="clear" w:color="auto" w:fill="auto"/>
            <w:vAlign w:val="center"/>
          </w:tcPr>
          <w:p w14:paraId="34092DD0" w14:textId="77777777" w:rsidR="00B473F6" w:rsidRPr="00AE1818" w:rsidRDefault="003513A7" w:rsidP="00BC7DE0">
            <w:pPr>
              <w:spacing w:after="0" w:line="240" w:lineRule="auto"/>
              <w:jc w:val="center"/>
              <w:textAlignment w:val="bottom"/>
              <w:rPr>
                <w:rFonts w:ascii="Times New Roman" w:eastAsia="Times New Roman" w:hAnsi="Times New Roman" w:cs="Times New Roman"/>
                <w:kern w:val="24"/>
                <w:sz w:val="24"/>
                <w:szCs w:val="24"/>
                <w:lang w:eastAsia="en-GB"/>
              </w:rPr>
            </w:pPr>
            <w:r w:rsidRPr="00AE1818">
              <w:rPr>
                <w:rFonts w:ascii="Times New Roman" w:eastAsia="Times New Roman" w:hAnsi="Times New Roman" w:cs="Times New Roman"/>
                <w:kern w:val="24"/>
                <w:sz w:val="24"/>
                <w:szCs w:val="24"/>
                <w:lang w:eastAsia="en-GB"/>
              </w:rPr>
              <w:t>61</w:t>
            </w:r>
          </w:p>
        </w:tc>
        <w:tc>
          <w:tcPr>
            <w:tcW w:w="1234" w:type="dxa"/>
            <w:shd w:val="clear" w:color="auto" w:fill="auto"/>
            <w:vAlign w:val="center"/>
          </w:tcPr>
          <w:p w14:paraId="5F2F5AE1" w14:textId="77777777" w:rsidR="00B473F6" w:rsidRPr="00AE1818" w:rsidRDefault="0002274A" w:rsidP="00BC7DE0">
            <w:pPr>
              <w:spacing w:after="0" w:line="240" w:lineRule="auto"/>
              <w:jc w:val="center"/>
              <w:textAlignment w:val="bottom"/>
              <w:rPr>
                <w:rFonts w:ascii="Times New Roman" w:eastAsia="Times New Roman" w:hAnsi="Times New Roman" w:cs="Times New Roman"/>
                <w:kern w:val="24"/>
                <w:sz w:val="24"/>
                <w:szCs w:val="24"/>
                <w:lang w:eastAsia="en-GB"/>
              </w:rPr>
            </w:pPr>
            <w:r w:rsidRPr="00AE1818">
              <w:rPr>
                <w:rFonts w:ascii="Times New Roman" w:eastAsia="Times New Roman" w:hAnsi="Times New Roman" w:cs="Times New Roman"/>
                <w:kern w:val="24"/>
                <w:sz w:val="24"/>
                <w:szCs w:val="24"/>
                <w:lang w:eastAsia="en-GB"/>
              </w:rPr>
              <w:t>32</w:t>
            </w:r>
          </w:p>
        </w:tc>
        <w:tc>
          <w:tcPr>
            <w:tcW w:w="1234" w:type="dxa"/>
            <w:shd w:val="clear" w:color="auto" w:fill="auto"/>
            <w:vAlign w:val="center"/>
          </w:tcPr>
          <w:p w14:paraId="36BE4D2B" w14:textId="77777777" w:rsidR="00B473F6" w:rsidRPr="00AE1818" w:rsidRDefault="003513A7" w:rsidP="00BC7DE0">
            <w:pPr>
              <w:spacing w:after="0" w:line="240" w:lineRule="auto"/>
              <w:jc w:val="center"/>
              <w:textAlignment w:val="bottom"/>
              <w:rPr>
                <w:rFonts w:ascii="Times New Roman" w:eastAsia="Times New Roman" w:hAnsi="Times New Roman" w:cs="Times New Roman"/>
                <w:kern w:val="24"/>
                <w:sz w:val="24"/>
                <w:szCs w:val="24"/>
                <w:lang w:eastAsia="en-GB"/>
              </w:rPr>
            </w:pPr>
            <w:r w:rsidRPr="00AE1818">
              <w:rPr>
                <w:rFonts w:ascii="Times New Roman" w:eastAsia="Times New Roman" w:hAnsi="Times New Roman" w:cs="Times New Roman"/>
                <w:kern w:val="24"/>
                <w:sz w:val="24"/>
                <w:szCs w:val="24"/>
                <w:lang w:eastAsia="en-GB"/>
              </w:rPr>
              <w:t>0.023</w:t>
            </w:r>
          </w:p>
        </w:tc>
        <w:tc>
          <w:tcPr>
            <w:tcW w:w="1234" w:type="dxa"/>
            <w:shd w:val="clear" w:color="auto" w:fill="auto"/>
            <w:tcMar>
              <w:top w:w="15" w:type="dxa"/>
              <w:left w:w="15" w:type="dxa"/>
              <w:bottom w:w="0" w:type="dxa"/>
              <w:right w:w="15" w:type="dxa"/>
            </w:tcMar>
            <w:vAlign w:val="center"/>
            <w:hideMark/>
          </w:tcPr>
          <w:p w14:paraId="3DA345E2" w14:textId="2AB41404" w:rsidR="00B473F6" w:rsidRPr="00AE1818" w:rsidRDefault="00633E5A" w:rsidP="00072EBA">
            <w:pPr>
              <w:spacing w:after="0" w:line="240" w:lineRule="auto"/>
              <w:jc w:val="center"/>
              <w:textAlignment w:val="bottom"/>
              <w:rPr>
                <w:rFonts w:ascii="Times New Roman" w:eastAsia="Times New Roman" w:hAnsi="Times New Roman" w:cs="Times New Roman"/>
                <w:kern w:val="24"/>
                <w:sz w:val="24"/>
                <w:szCs w:val="24"/>
                <w:lang w:eastAsia="en-GB"/>
              </w:rPr>
            </w:pPr>
            <w:r w:rsidRPr="00AE1818">
              <w:rPr>
                <w:rFonts w:ascii="Times New Roman" w:eastAsia="Times New Roman" w:hAnsi="Times New Roman" w:cs="Times New Roman"/>
                <w:kern w:val="24"/>
                <w:sz w:val="24"/>
                <w:szCs w:val="24"/>
                <w:lang w:eastAsia="en-GB"/>
              </w:rPr>
              <w:t>11</w:t>
            </w:r>
          </w:p>
        </w:tc>
      </w:tr>
    </w:tbl>
    <w:p w14:paraId="55D44772" w14:textId="46F03BAC" w:rsidR="00C31D45" w:rsidRPr="00AE1818" w:rsidRDefault="008D465E" w:rsidP="008D465E">
      <w:pPr>
        <w:pStyle w:val="FETableFootnote"/>
        <w:ind w:firstLine="0"/>
        <w:rPr>
          <w:lang w:val="en-GB"/>
        </w:rPr>
      </w:pPr>
      <w:r>
        <w:rPr>
          <w:lang w:val="en-GB"/>
        </w:rPr>
        <w:t xml:space="preserve">(a) </w:t>
      </w:r>
      <w:r w:rsidR="00BC7DE0" w:rsidRPr="00AE1818">
        <w:rPr>
          <w:i/>
          <w:lang w:val="en-GB"/>
        </w:rPr>
        <w:t>J</w:t>
      </w:r>
      <w:r w:rsidR="00BC7DE0" w:rsidRPr="00AE1818">
        <w:rPr>
          <w:lang w:val="en-GB"/>
        </w:rPr>
        <w:t xml:space="preserve">sc is the short-circuit current density at the </w:t>
      </w:r>
      <w:r w:rsidR="00BC7DE0" w:rsidRPr="00AE1818">
        <w:rPr>
          <w:i/>
          <w:lang w:val="en-GB"/>
        </w:rPr>
        <w:t>V</w:t>
      </w:r>
      <w:r w:rsidR="00BC7DE0" w:rsidRPr="00AE1818">
        <w:rPr>
          <w:lang w:val="en-GB"/>
        </w:rPr>
        <w:t xml:space="preserve"> = 0 intercept, b) </w:t>
      </w:r>
      <w:r w:rsidR="003513A7" w:rsidRPr="00AE1818">
        <w:rPr>
          <w:i/>
          <w:lang w:val="en-GB"/>
        </w:rPr>
        <w:t>V</w:t>
      </w:r>
      <w:r w:rsidR="00BC7DE0" w:rsidRPr="00AE1818">
        <w:rPr>
          <w:vertAlign w:val="subscript"/>
          <w:lang w:val="en-GB"/>
        </w:rPr>
        <w:t>OC</w:t>
      </w:r>
      <w:r w:rsidR="003513A7" w:rsidRPr="00AE1818">
        <w:rPr>
          <w:lang w:val="en-GB"/>
        </w:rPr>
        <w:t xml:space="preserve"> is the open-circuit voltage at the</w:t>
      </w:r>
      <w:r w:rsidR="003513A7" w:rsidRPr="00AE1818">
        <w:rPr>
          <w:i/>
          <w:lang w:val="en-GB"/>
        </w:rPr>
        <w:t xml:space="preserve"> J</w:t>
      </w:r>
      <w:r w:rsidR="003513A7" w:rsidRPr="00AE1818">
        <w:rPr>
          <w:lang w:val="en-GB"/>
        </w:rPr>
        <w:t xml:space="preserve"> = 0 intercept, c) </w:t>
      </w:r>
      <w:r w:rsidR="003513A7" w:rsidRPr="00AE1818">
        <w:rPr>
          <w:i/>
          <w:lang w:val="en-GB"/>
        </w:rPr>
        <w:t>FF</w:t>
      </w:r>
      <w:r w:rsidR="003513A7" w:rsidRPr="00AE1818">
        <w:rPr>
          <w:lang w:val="en-GB"/>
        </w:rPr>
        <w:t xml:space="preserve"> is the device fill factor; d) </w:t>
      </w:r>
      <w:r w:rsidR="003513A7" w:rsidRPr="00AE1818">
        <w:rPr>
          <w:i/>
        </w:rPr>
        <w:t>η</w:t>
      </w:r>
      <w:r w:rsidR="003513A7" w:rsidRPr="00AE1818">
        <w:rPr>
          <w:lang w:val="en-GB"/>
        </w:rPr>
        <w:t xml:space="preserve"> is the pow</w:t>
      </w:r>
      <w:r w:rsidR="0002274A" w:rsidRPr="00AE1818">
        <w:rPr>
          <w:lang w:val="en-GB"/>
        </w:rPr>
        <w:t>er conversion efficiency, e) IPC</w:t>
      </w:r>
      <w:r w:rsidR="003513A7" w:rsidRPr="00AE1818">
        <w:rPr>
          <w:lang w:val="en-GB"/>
        </w:rPr>
        <w:t>E is the monochromatic incident photon-to-current conversion efficiency.</w:t>
      </w:r>
    </w:p>
    <w:p w14:paraId="71919A28" w14:textId="77777777" w:rsidR="00633E5A" w:rsidRPr="00AE1818" w:rsidRDefault="00633E5A" w:rsidP="00B473F6">
      <w:r w:rsidRPr="00AE1818">
        <w:object w:dxaOrig="6336" w:dyaOrig="4896" w14:anchorId="240EE21A">
          <v:shape id="_x0000_i1034" type="#_x0000_t75" style="width:316.5pt;height:244.5pt" o:ole="">
            <v:imagedata r:id="rId28" o:title=""/>
          </v:shape>
          <o:OLEObject Type="Embed" ProgID="Origin50.Graph" ShapeID="_x0000_i1034" DrawAspect="Content" ObjectID="_1530968180" r:id="rId29"/>
        </w:object>
      </w:r>
    </w:p>
    <w:p w14:paraId="143CDAC8" w14:textId="14DEB1BF" w:rsidR="00BC7DE0" w:rsidRPr="00AE1818" w:rsidRDefault="00BC7DE0" w:rsidP="00B473F6">
      <w:r w:rsidRPr="00AE1818">
        <w:rPr>
          <w:rFonts w:ascii="Times New Roman" w:hAnsi="Times New Roman" w:cs="Times New Roman"/>
          <w:b/>
          <w:sz w:val="24"/>
        </w:rPr>
        <w:t xml:space="preserve">Figure </w:t>
      </w:r>
      <w:r w:rsidR="00E63CD4">
        <w:rPr>
          <w:rFonts w:ascii="Times New Roman" w:hAnsi="Times New Roman" w:cs="Times New Roman"/>
          <w:b/>
          <w:sz w:val="24"/>
        </w:rPr>
        <w:t>7</w:t>
      </w:r>
      <w:r w:rsidRPr="00AE1818">
        <w:rPr>
          <w:rFonts w:ascii="Times New Roman" w:hAnsi="Times New Roman" w:cs="Times New Roman"/>
          <w:b/>
          <w:sz w:val="24"/>
        </w:rPr>
        <w:t>.</w:t>
      </w:r>
      <w:r w:rsidRPr="00AE1818">
        <w:rPr>
          <w:rFonts w:ascii="Times New Roman" w:hAnsi="Times New Roman" w:cs="Times New Roman"/>
          <w:sz w:val="24"/>
        </w:rPr>
        <w:t xml:space="preserve"> IPCE</w:t>
      </w:r>
      <w:r w:rsidR="00330515" w:rsidRPr="00AE1818">
        <w:rPr>
          <w:rFonts w:ascii="Times New Roman" w:hAnsi="Times New Roman" w:cs="Times New Roman"/>
          <w:sz w:val="24"/>
        </w:rPr>
        <w:t xml:space="preserve"> spectra for NiO DSCs with </w:t>
      </w:r>
      <w:r w:rsidR="00330515" w:rsidRPr="00AE1818">
        <w:rPr>
          <w:rFonts w:ascii="Times New Roman" w:hAnsi="Times New Roman" w:cs="Times New Roman"/>
          <w:b/>
          <w:sz w:val="24"/>
        </w:rPr>
        <w:t>1</w:t>
      </w:r>
      <w:r w:rsidR="00330515" w:rsidRPr="00AE1818">
        <w:rPr>
          <w:rFonts w:ascii="Times New Roman" w:hAnsi="Times New Roman" w:cs="Times New Roman"/>
          <w:sz w:val="24"/>
        </w:rPr>
        <w:t xml:space="preserve">, </w:t>
      </w:r>
      <w:r w:rsidR="00330515" w:rsidRPr="00AE1818">
        <w:rPr>
          <w:rFonts w:ascii="Times New Roman" w:hAnsi="Times New Roman" w:cs="Times New Roman"/>
          <w:b/>
          <w:sz w:val="24"/>
        </w:rPr>
        <w:t>2</w:t>
      </w:r>
      <w:r w:rsidR="00257D73" w:rsidRPr="00AE1818">
        <w:rPr>
          <w:rFonts w:ascii="Times New Roman" w:hAnsi="Times New Roman" w:cs="Times New Roman"/>
          <w:sz w:val="24"/>
        </w:rPr>
        <w:t xml:space="preserve"> </w:t>
      </w:r>
      <w:r w:rsidRPr="00AE1818">
        <w:rPr>
          <w:rFonts w:ascii="Times New Roman" w:hAnsi="Times New Roman" w:cs="Times New Roman"/>
          <w:sz w:val="24"/>
        </w:rPr>
        <w:t xml:space="preserve">and </w:t>
      </w:r>
      <w:r w:rsidRPr="00AE1818">
        <w:rPr>
          <w:rFonts w:ascii="Times New Roman" w:hAnsi="Times New Roman" w:cs="Times New Roman"/>
          <w:b/>
          <w:sz w:val="24"/>
        </w:rPr>
        <w:t>3.</w:t>
      </w:r>
    </w:p>
    <w:p w14:paraId="73AB4F9A" w14:textId="77777777" w:rsidR="00024765" w:rsidRPr="00AE1818" w:rsidRDefault="00024765" w:rsidP="00024765">
      <w:pPr>
        <w:spacing w:line="480" w:lineRule="auto"/>
        <w:jc w:val="both"/>
        <w:rPr>
          <w:rFonts w:ascii="Times New Roman" w:hAnsi="Times New Roman" w:cs="Times New Roman"/>
          <w:sz w:val="24"/>
        </w:rPr>
      </w:pPr>
    </w:p>
    <w:p w14:paraId="0E19B398" w14:textId="77777777" w:rsidR="00F30762" w:rsidRPr="00AE1818" w:rsidRDefault="00F30762" w:rsidP="005F14D9">
      <w:pPr>
        <w:pStyle w:val="Heading1"/>
        <w:spacing w:line="480" w:lineRule="auto"/>
        <w:rPr>
          <w:rFonts w:ascii="Times New Roman" w:hAnsi="Times New Roman" w:cs="Times New Roman"/>
          <w:color w:val="auto"/>
          <w:sz w:val="24"/>
          <w:szCs w:val="24"/>
        </w:rPr>
      </w:pPr>
      <w:r w:rsidRPr="00AE1818">
        <w:rPr>
          <w:rFonts w:ascii="Times New Roman" w:hAnsi="Times New Roman" w:cs="Times New Roman"/>
          <w:color w:val="auto"/>
          <w:sz w:val="24"/>
          <w:szCs w:val="24"/>
        </w:rPr>
        <w:t>Conclusions</w:t>
      </w:r>
    </w:p>
    <w:p w14:paraId="0B0B9062" w14:textId="3E60D5FC" w:rsidR="0002274A" w:rsidRPr="00AE1818" w:rsidRDefault="009D1918" w:rsidP="0002274A">
      <w:pPr>
        <w:spacing w:line="480" w:lineRule="auto"/>
        <w:jc w:val="both"/>
        <w:rPr>
          <w:rFonts w:ascii="Times New Roman" w:hAnsi="Times New Roman" w:cs="Times New Roman"/>
          <w:sz w:val="24"/>
          <w:szCs w:val="24"/>
        </w:rPr>
      </w:pPr>
      <w:r w:rsidRPr="00AE1818">
        <w:rPr>
          <w:rFonts w:ascii="Times New Roman" w:hAnsi="Times New Roman" w:cs="Times New Roman"/>
          <w:sz w:val="24"/>
          <w:szCs w:val="24"/>
        </w:rPr>
        <w:t xml:space="preserve">Three new dyes with </w:t>
      </w:r>
      <w:r>
        <w:rPr>
          <w:rFonts w:ascii="Times New Roman" w:hAnsi="Times New Roman" w:cs="Times New Roman"/>
          <w:sz w:val="24"/>
          <w:szCs w:val="24"/>
        </w:rPr>
        <w:t xml:space="preserve">a </w:t>
      </w:r>
      <w:r w:rsidRPr="00AE1818">
        <w:rPr>
          <w:rFonts w:ascii="Times New Roman" w:hAnsi="Times New Roman" w:cs="Times New Roman"/>
          <w:sz w:val="24"/>
          <w:szCs w:val="24"/>
        </w:rPr>
        <w:t>novel</w:t>
      </w:r>
      <w:r>
        <w:rPr>
          <w:rFonts w:ascii="Times New Roman" w:hAnsi="Times New Roman" w:cs="Times New Roman"/>
          <w:sz w:val="24"/>
          <w:szCs w:val="24"/>
        </w:rPr>
        <w:t xml:space="preserve"> dicarboxylic acid-pyrrole</w:t>
      </w:r>
      <w:r w:rsidRPr="00AE1818">
        <w:rPr>
          <w:rFonts w:ascii="Times New Roman" w:hAnsi="Times New Roman" w:cs="Times New Roman"/>
          <w:sz w:val="24"/>
          <w:szCs w:val="24"/>
        </w:rPr>
        <w:t xml:space="preserve"> anchoring group </w:t>
      </w:r>
      <w:r>
        <w:rPr>
          <w:rFonts w:ascii="Times New Roman" w:hAnsi="Times New Roman" w:cs="Times New Roman"/>
          <w:sz w:val="24"/>
          <w:szCs w:val="24"/>
        </w:rPr>
        <w:t>were</w:t>
      </w:r>
      <w:r w:rsidRPr="00AE1818">
        <w:rPr>
          <w:rFonts w:ascii="Times New Roman" w:hAnsi="Times New Roman" w:cs="Times New Roman"/>
          <w:sz w:val="24"/>
          <w:szCs w:val="24"/>
        </w:rPr>
        <w:t xml:space="preserve"> </w:t>
      </w:r>
      <w:r>
        <w:rPr>
          <w:rFonts w:ascii="Times New Roman" w:hAnsi="Times New Roman" w:cs="Times New Roman"/>
          <w:sz w:val="24"/>
          <w:szCs w:val="24"/>
        </w:rPr>
        <w:t xml:space="preserve">designed, </w:t>
      </w:r>
      <w:r w:rsidRPr="00AE1818">
        <w:rPr>
          <w:rFonts w:ascii="Times New Roman" w:hAnsi="Times New Roman" w:cs="Times New Roman"/>
          <w:sz w:val="24"/>
          <w:szCs w:val="24"/>
        </w:rPr>
        <w:t>synthesised</w:t>
      </w:r>
      <w:r>
        <w:rPr>
          <w:rFonts w:ascii="Times New Roman" w:hAnsi="Times New Roman" w:cs="Times New Roman"/>
          <w:sz w:val="24"/>
          <w:szCs w:val="24"/>
        </w:rPr>
        <w:t xml:space="preserve"> and their solar cell performances were evaluated. </w:t>
      </w:r>
      <w:r w:rsidR="0002274A" w:rsidRPr="00AE1818">
        <w:rPr>
          <w:rFonts w:ascii="Times New Roman" w:hAnsi="Times New Roman" w:cs="Times New Roman"/>
          <w:sz w:val="24"/>
          <w:szCs w:val="24"/>
        </w:rPr>
        <w:t xml:space="preserve">These anchoring groups open up new opportunities for the development of p-type dye structures with controlled geometry and electronic properties. </w:t>
      </w:r>
      <w:r w:rsidR="009B7F24" w:rsidRPr="00AE1818">
        <w:rPr>
          <w:rFonts w:ascii="Times New Roman" w:hAnsi="Times New Roman" w:cs="Times New Roman"/>
          <w:sz w:val="24"/>
          <w:szCs w:val="24"/>
        </w:rPr>
        <w:t>However, the dyes did not perform as well as dyes containing triphenylamine donors and bodipy or mal</w:t>
      </w:r>
      <w:r w:rsidR="0067004A">
        <w:rPr>
          <w:rFonts w:ascii="Times New Roman" w:hAnsi="Times New Roman" w:cs="Times New Roman"/>
          <w:sz w:val="24"/>
          <w:szCs w:val="24"/>
        </w:rPr>
        <w:t>e</w:t>
      </w:r>
      <w:r w:rsidR="009B7F24" w:rsidRPr="00AE1818">
        <w:rPr>
          <w:rFonts w:ascii="Times New Roman" w:hAnsi="Times New Roman" w:cs="Times New Roman"/>
          <w:sz w:val="24"/>
          <w:szCs w:val="24"/>
        </w:rPr>
        <w:t>ontrile acceptors.</w:t>
      </w:r>
      <w:r w:rsidR="009B7F24"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"10.1002/adma.200903151", "ISSN" : "1521-4095", "PMID" : "20496411", "author" : [ { "dropping-particle" : "", "family" : "Li", "given" : "Lin", "non-dropping-particle" : "", "parse-names" : false, "suffix" : "" }, { "dropping-particle" : "", "family" : "Gibson", "given" : "Elizabeth A", "non-dropping-particle" : "", "parse-names" : false, "suffix" : "" }, { "dropping-particle" : "", "family" : "Qin", "given" : "Peng", "non-dropping-particle" : "", "parse-names" : false, "suffix" : "" }, { "dropping-particle" : "", "family" : "Boschloo", "given" : "Gerrit", "non-dropping-particle" : "", "parse-names" : false, "suffix" : "" }, { "dropping-particle" : "", "family" : "Gorlov", "given" : "Mikhail", "non-dropping-particle" : "", "parse-names" : false, "suffix" : "" }, { "dropping-particle" : "", "family" : "Hagfeldt", "given" : "Anders", "non-dropping-particle" : "", "parse-names" : false, "suffix" : "" }, { "dropping-particle" : "", "family" : "Sun", "given" : "Licheng", "non-dropping-particle" : "", "parse-names" : false, "suffix" : "" } ], "container-title" : "Advanced Materials", "id" : "ITEM-1", "issue" : "15", "issued" : { "date-parts" : [ [ "2010", "5", "18" ] ] }, "page" : "1759-62", "title" : "Double-layered NiO photocathodes for p-type DSSCs with record IPCE.", "type" : "article-journal", "volume" : "22" }, "uris" : [ "http://www.mendeley.com/documents/?uuid=dd498b70-0de2-44bc-95d7-cbb33c9399e7" ] }, { "id" : "ITEM-2", "itemData" : { "DOI" : "10.1039/c3cc46133e", "ISSN" : "1364-548X", "PMID" : "24129545", "abstract" : "The viability of applying bodipy sensitisers to NiO-based p-type dye-sensitised solar cells (p-DSCs) has been successfully demonstrated. The triphenylamine donor-bodipy acceptor design promotes a long-lived charge-separated state which is difficult to achieve with NiO-based devices. The current was above 3 mA cm(-2) and the IPCE was 28%.", "author" : [ { "dropping-particle" : "", "family" : "Lefebvre", "given" : "Jean-Fran\u00e7ois", "non-dropping-particle" : "", "parse-names" : false, "suffix" : "" }, { "dropping-particle" : "", "family" : "Sun", "given" : "Xue-Zhong", "non-dropping-particle" : "", "parse-names" : false, "suffix" : "" }, { "dropping-particle" : "", "family" : "Calladine", "given" : "James A", "non-dropping-particle" : "", "parse-names" : false, "suffix" : "" }, { "dropping-particle" : "", "family" : "George", "given" : "Michael W", "non-dropping-particle" : "", "parse-names" : false, "suffix" : "" }, { "dropping-particle" : "", "family" : "Gibson", "given" : "Elizabeth A", "non-dropping-particle" : "", "parse-names" : false, "suffix" : "" } ], "container-title" : "Chemical Communications", "id" : "ITEM-2", "issue" : "40", "issued" : { "date-parts" : [ [ "2014", "5", "25" ] ] }, "page" : "5258-60", "title" : "Promoting charge-separation in p-type dye-sensitized solar cells using bodipy.", "type" : "article-journal", "volume" : "50" }, "uris" : [ "http://www.mendeley.com/documents/?uuid=4ea79705-2682-4747-baa0-08092d0a3005" ] }, { "id" : "ITEM-3", "itemData" : { "DOI" : "10.1039/c1ee01527c", "ISBN" : "1754-5692", "ISSN" : "1754-5692", "abstract" : "Three organic donor\u2013acceptor dyes with different bridging ligands are reported for p-type NiO dye-sensitized solar cells (DSCs). The 3,4-ethoxythiophene linker outperforms thiophene and phenyl groups giving the best solar cell performance with Jsc \u00bc 1.74 mA cm?2 , Voc \u00bc 90 mV, FF \u00bc 0.38, and an efficiency of 0.060%.", "author" : [ { "dropping-particle" : "", "family" : "Ji", "given" : "Zhiqiang", "non-dropping-particle" : "", "parse-names" : false, "suffix" : "" }, { "dropping-particle" : "", "family" : "Natu", "given" : "Gayatri", "non-dropping-particle" : "", "parse-names" : false, "suffix" : "" }, { "dropping-particle" : "", "family" : "Huang", "given" : "Zhongjie", "non-dropping-particle" : "", "parse-names" : false, "suffix" : "" }, { "dropping-particle" : "", "family" : "Wu", "given" : "Yiying", "non-dropping-particle" : "", "parse-names" : false, "suffix" : "" } ], "container-title" : "Energy &amp; Environmental Science", "id" : "ITEM-3", "issued" : { "date-parts" : [ [ "2011" ] ] }, "page" : "2818", "title" : "Linker effect in organic donor\u2013acceptor dyes for p-type NiO dye sensitized solar cells", "type" : "article-journal", "volume" : "4" }, "uris" : [ "http://www.mendeley.com/documents/?uuid=e2422c46-b460-4330-8f30-f6103dad50c9" ] } ], "mendeley" : { "formattedCitation" : "&lt;sup&gt;8,13,16&lt;/sup&gt;", "plainTextFormattedCitation" : "8,13,16", "previouslyFormattedCitation" : "&lt;sup&gt;8,13,16&lt;/sup&gt;" }, "properties" : { "noteIndex" : 0 }, "schema" : "https://github.com/citation-style-language/schema/raw/master/csl-citation.json" }</w:instrText>
      </w:r>
      <w:r w:rsidR="009B7F24" w:rsidRPr="00AE1818">
        <w:rPr>
          <w:rFonts w:ascii="Times New Roman" w:hAnsi="Times New Roman" w:cs="Times New Roman"/>
          <w:sz w:val="24"/>
          <w:szCs w:val="24"/>
        </w:rPr>
        <w:fldChar w:fldCharType="separate"/>
      </w:r>
      <w:r w:rsidR="00030130" w:rsidRPr="00030130">
        <w:rPr>
          <w:rFonts w:ascii="Times New Roman" w:hAnsi="Times New Roman" w:cs="Times New Roman"/>
          <w:noProof/>
          <w:sz w:val="24"/>
          <w:szCs w:val="24"/>
          <w:vertAlign w:val="superscript"/>
        </w:rPr>
        <w:t>8,13,16</w:t>
      </w:r>
      <w:r w:rsidR="009B7F24" w:rsidRPr="00AE1818">
        <w:rPr>
          <w:rFonts w:ascii="Times New Roman" w:hAnsi="Times New Roman" w:cs="Times New Roman"/>
          <w:sz w:val="24"/>
          <w:szCs w:val="24"/>
        </w:rPr>
        <w:fldChar w:fldCharType="end"/>
      </w:r>
      <w:r w:rsidR="009B7F24" w:rsidRPr="00AE1818">
        <w:rPr>
          <w:rFonts w:ascii="Times New Roman" w:hAnsi="Times New Roman" w:cs="Times New Roman"/>
          <w:sz w:val="24"/>
          <w:szCs w:val="24"/>
        </w:rPr>
        <w:t xml:space="preserve"> </w:t>
      </w:r>
      <w:r w:rsidR="0002274A" w:rsidRPr="00AE1818">
        <w:rPr>
          <w:rFonts w:ascii="Times New Roman" w:hAnsi="Times New Roman" w:cs="Times New Roman"/>
          <w:sz w:val="24"/>
          <w:szCs w:val="24"/>
        </w:rPr>
        <w:t>The results obtained from p-D</w:t>
      </w:r>
      <w:r w:rsidR="00053B08" w:rsidRPr="00AE1818">
        <w:rPr>
          <w:rFonts w:ascii="Times New Roman" w:hAnsi="Times New Roman" w:cs="Times New Roman"/>
          <w:sz w:val="24"/>
          <w:szCs w:val="24"/>
        </w:rPr>
        <w:t>S</w:t>
      </w:r>
      <w:r w:rsidR="0002274A" w:rsidRPr="00AE1818">
        <w:rPr>
          <w:rFonts w:ascii="Times New Roman" w:hAnsi="Times New Roman" w:cs="Times New Roman"/>
          <w:sz w:val="24"/>
          <w:szCs w:val="24"/>
        </w:rPr>
        <w:t xml:space="preserve">Cs also confirm that using thiophenes as </w:t>
      </w:r>
      <w:r w:rsidR="00053B08" w:rsidRPr="00AE1818">
        <w:rPr>
          <w:rFonts w:ascii="Times New Roman" w:hAnsi="Times New Roman" w:cs="Times New Roman"/>
          <w:sz w:val="24"/>
          <w:szCs w:val="24"/>
        </w:rPr>
        <w:t>π</w:t>
      </w:r>
      <w:r w:rsidR="0002274A" w:rsidRPr="00AE1818">
        <w:rPr>
          <w:rFonts w:ascii="Times New Roman" w:hAnsi="Times New Roman" w:cs="Times New Roman"/>
          <w:sz w:val="24"/>
          <w:szCs w:val="24"/>
        </w:rPr>
        <w:t xml:space="preserve">-linkers can enhance the electronic communication within the dye, </w:t>
      </w:r>
      <w:r w:rsidR="009B7F24" w:rsidRPr="00AE1818">
        <w:rPr>
          <w:rFonts w:ascii="Times New Roman" w:hAnsi="Times New Roman" w:cs="Times New Roman"/>
          <w:sz w:val="24"/>
          <w:szCs w:val="24"/>
        </w:rPr>
        <w:t>which is consistent with the series of tri</w:t>
      </w:r>
      <w:r w:rsidR="0002274A" w:rsidRPr="00AE1818">
        <w:rPr>
          <w:rFonts w:ascii="Times New Roman" w:hAnsi="Times New Roman" w:cs="Times New Roman"/>
          <w:sz w:val="24"/>
          <w:szCs w:val="24"/>
        </w:rPr>
        <w:t>phenylamine</w:t>
      </w:r>
      <w:r w:rsidR="009B7F24" w:rsidRPr="00AE1818">
        <w:rPr>
          <w:rFonts w:ascii="Times New Roman" w:hAnsi="Times New Roman" w:cs="Times New Roman"/>
          <w:sz w:val="24"/>
          <w:szCs w:val="24"/>
        </w:rPr>
        <w:t>-donor</w:t>
      </w:r>
      <w:r w:rsidR="0002274A" w:rsidRPr="00AE1818">
        <w:rPr>
          <w:rFonts w:ascii="Times New Roman" w:hAnsi="Times New Roman" w:cs="Times New Roman"/>
          <w:sz w:val="24"/>
          <w:szCs w:val="24"/>
        </w:rPr>
        <w:t xml:space="preserve"> dyes</w:t>
      </w:r>
      <w:r w:rsidR="009B7F24" w:rsidRPr="00AE1818">
        <w:rPr>
          <w:rFonts w:ascii="Times New Roman" w:hAnsi="Times New Roman" w:cs="Times New Roman"/>
          <w:sz w:val="24"/>
          <w:szCs w:val="24"/>
        </w:rPr>
        <w:t xml:space="preserve"> reported by Ji </w:t>
      </w:r>
      <w:r w:rsidR="009B7F24" w:rsidRPr="00AE1818">
        <w:rPr>
          <w:rFonts w:ascii="Times New Roman" w:hAnsi="Times New Roman" w:cs="Times New Roman"/>
          <w:i/>
          <w:sz w:val="24"/>
          <w:szCs w:val="24"/>
        </w:rPr>
        <w:t>et al</w:t>
      </w:r>
      <w:r w:rsidR="009B7F24" w:rsidRPr="00AE1818">
        <w:rPr>
          <w:rFonts w:ascii="Times New Roman" w:hAnsi="Times New Roman" w:cs="Times New Roman"/>
          <w:sz w:val="24"/>
          <w:szCs w:val="24"/>
        </w:rPr>
        <w:t xml:space="preserve">. rather than the series of Qin </w:t>
      </w:r>
      <w:r w:rsidR="009B7F24" w:rsidRPr="00AE1818">
        <w:rPr>
          <w:rFonts w:ascii="Times New Roman" w:hAnsi="Times New Roman" w:cs="Times New Roman"/>
          <w:i/>
          <w:sz w:val="24"/>
          <w:szCs w:val="24"/>
        </w:rPr>
        <w:t>et al</w:t>
      </w:r>
      <w:r w:rsidR="0002274A" w:rsidRPr="00AE1818">
        <w:rPr>
          <w:rFonts w:ascii="Times New Roman" w:hAnsi="Times New Roman" w:cs="Times New Roman"/>
          <w:sz w:val="24"/>
          <w:szCs w:val="24"/>
        </w:rPr>
        <w:t>.</w:t>
      </w:r>
      <w:r w:rsidR="009B7F24" w:rsidRPr="00AE1818">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"10.1039/c1ee01527c", "ISBN" : "1754-5692", "ISSN" : "1754-5692", "abstract" : "Three organic donor\u2013acceptor dyes with different bridging ligands are reported for p-type NiO dye-sensitized solar cells (DSCs). The 3,4-ethoxythiophene linker outperforms thiophene and phenyl groups giving the best solar cell performance with Jsc \u00bc 1.74 mA cm?2 , Voc \u00bc 90 mV, FF \u00bc 0.38, and an efficiency of 0.060%.", "author" : [ { "dropping-particle" : "", "family" : "Ji", "given" : "Zhiqiang", "non-dropping-particle" : "", "parse-names" : false, "suffix" : "" }, { "dropping-particle" : "", "family" : "Natu", "given" : "Gayatri", "non-dropping-particle" : "", "parse-names" : false, "suffix" : "" }, { "dropping-particle" : "", "family" : "Huang", "given" : "Zhongjie", "non-dropping-particle" : "", "parse-names" : false, "suffix" : "" }, { "dropping-particle" : "", "family" : "Wu", "given" : "Yiying", "non-dropping-particle" : "", "parse-names" : false, "suffix" : "" } ], "container-title" : "Energy &amp; Environmental Science", "id" : "ITEM-1", "issued" : { "date-parts" : [ [ "2011" ] ] }, "page" : "2818", "title" : "Linker effect in organic donor\u2013acceptor dyes for p-type NiO dye sensitized solar cells", "type" : "article-journal", "volume" : "4" }, "uris" : [ "http://www.mendeley.com/documents/?uuid=e2422c46-b460-4330-8f30-f6103dad50c9" ] }, { "id" : "ITEM-2", "itemData" : { "DOI" : "10.1002/adma.200802461", "ISSN" : "09359648", "author" : [ { "dropping-particle" : "", "family" : "Qin", "given" : "Peng", "non-dropping-particle" : "", "parse-names" : false, "suffix" : "" }, { "dropping-particle" : "", "family" : "Linder", "given" : "Mats", "non-dropping-particle" : "", "parse-names" : false, "suffix" : "" }, { "dropping-particle" : "", "family" : "Brinck", "given" : "Tore", "non-dropping-particle" : "", "parse-names" : false, "suffix" : "" }, { "dropping-particle" : "", "family" : "Boschloo", "given" : "Gerrit", "non-dropping-particle" : "", "parse-names" : false, "suffix" : "" }, { "dropping-particle" : "", "family" : "Hagfeldt", "given" : "Anders", "non-dropping-particle" : "", "parse-names" : false, "suffix" : "" }, { "dropping-particle" : "", "family" : "Sun", "given" : "Licheng", "non-dropping-particle" : "", "parse-names" : false, "suffix" : "" } ], "container-title" : "Advanced Materials", "id" : "ITEM-2", "issue" : "29", "issued" : { "date-parts" : [ [ "2009", "8", "7" ] ] }, "note" : "From Duplicate 1 ( \n\n\nHigh Incident Photon-to-Current Conversion Efficiency of P-type Dye-Sensitized Solar Cells Based on NiO and Organic Chromophores\n\n\n- Qin, Peng; Linder, Mats; Brinck, Tore; Boschloo, Gerrit; Hagfeldt, Anders )\n\n", "page" : "2993-2996", "title" : "High Incident Photon-to-Current Conversion Efficiency of p-Type Dye-Sensitized Solar Cells Based on NiO and Organic Chromophores", "type" : "article-journal", "volume" : "21" }, "uris" : [ "http://www.mendeley.com/documents/?uuid=3a16032d-749f-44d4-a214-6a59cb6a83a7" ] } ], "mendeley" : { "formattedCitation" : "&lt;sup&gt;13,14&lt;/sup&gt;", "plainTextFormattedCitation" : "13,14", "previouslyFormattedCitation" : "&lt;sup&gt;13,14&lt;/sup&gt;" }, "properties" : { "noteIndex" : 0 }, "schema" : "https://github.com/citation-style-language/schema/raw/master/csl-citation.json" }</w:instrText>
      </w:r>
      <w:r w:rsidR="009B7F24" w:rsidRPr="00AE1818">
        <w:rPr>
          <w:rFonts w:ascii="Times New Roman" w:hAnsi="Times New Roman" w:cs="Times New Roman"/>
          <w:sz w:val="24"/>
          <w:szCs w:val="24"/>
        </w:rPr>
        <w:fldChar w:fldCharType="separate"/>
      </w:r>
      <w:r w:rsidR="00874B93" w:rsidRPr="00AE1818">
        <w:rPr>
          <w:rFonts w:ascii="Times New Roman" w:hAnsi="Times New Roman" w:cs="Times New Roman"/>
          <w:noProof/>
          <w:sz w:val="24"/>
          <w:szCs w:val="24"/>
          <w:vertAlign w:val="superscript"/>
        </w:rPr>
        <w:t>13,14</w:t>
      </w:r>
      <w:r w:rsidR="009B7F24" w:rsidRPr="00AE1818">
        <w:rPr>
          <w:rFonts w:ascii="Times New Roman" w:hAnsi="Times New Roman" w:cs="Times New Roman"/>
          <w:sz w:val="24"/>
          <w:szCs w:val="24"/>
        </w:rPr>
        <w:fldChar w:fldCharType="end"/>
      </w:r>
    </w:p>
    <w:p w14:paraId="55AEC1FD" w14:textId="354280E6" w:rsidR="0002274A" w:rsidRDefault="000520ED" w:rsidP="0002274A">
      <w:pPr>
        <w:spacing w:line="480" w:lineRule="auto"/>
        <w:jc w:val="both"/>
        <w:rPr>
          <w:rFonts w:ascii="Times New Roman" w:hAnsi="Times New Roman" w:cs="Times New Roman"/>
          <w:sz w:val="24"/>
          <w:szCs w:val="24"/>
        </w:rPr>
      </w:pPr>
      <w:r w:rsidRPr="00AE1818">
        <w:rPr>
          <w:rFonts w:ascii="Times New Roman" w:hAnsi="Times New Roman" w:cs="Times New Roman"/>
          <w:sz w:val="24"/>
          <w:szCs w:val="24"/>
        </w:rPr>
        <w:t xml:space="preserve">To the best of our knowledge this is the first reported use of </w:t>
      </w:r>
      <w:r w:rsidR="001B600E">
        <w:rPr>
          <w:rFonts w:ascii="Times New Roman" w:hAnsi="Times New Roman" w:cs="Times New Roman"/>
          <w:sz w:val="24"/>
          <w:szCs w:val="24"/>
        </w:rPr>
        <w:t>rR</w:t>
      </w:r>
      <w:r w:rsidRPr="00AE1818">
        <w:rPr>
          <w:rFonts w:ascii="Times New Roman" w:hAnsi="Times New Roman" w:cs="Times New Roman"/>
          <w:sz w:val="24"/>
          <w:szCs w:val="24"/>
        </w:rPr>
        <w:t xml:space="preserve"> to probe the </w:t>
      </w:r>
      <w:r w:rsidR="001C665B" w:rsidRPr="00AE1818">
        <w:rPr>
          <w:rFonts w:ascii="Times New Roman" w:hAnsi="Times New Roman" w:cs="Times New Roman"/>
          <w:sz w:val="24"/>
          <w:szCs w:val="24"/>
        </w:rPr>
        <w:t>excited state electronic structure of</w:t>
      </w:r>
      <w:r w:rsidRPr="00AE1818">
        <w:rPr>
          <w:rFonts w:ascii="Times New Roman" w:hAnsi="Times New Roman" w:cs="Times New Roman"/>
          <w:sz w:val="24"/>
          <w:szCs w:val="24"/>
        </w:rPr>
        <w:t xml:space="preserve"> organic dyes</w:t>
      </w:r>
      <w:r w:rsidR="001C665B" w:rsidRPr="00AE1818">
        <w:rPr>
          <w:rFonts w:ascii="Times New Roman" w:hAnsi="Times New Roman" w:cs="Times New Roman"/>
          <w:sz w:val="24"/>
          <w:szCs w:val="24"/>
        </w:rPr>
        <w:t xml:space="preserve"> adsorbed on</w:t>
      </w:r>
      <w:r w:rsidR="008E36DF">
        <w:rPr>
          <w:rFonts w:ascii="Times New Roman" w:hAnsi="Times New Roman" w:cs="Times New Roman"/>
          <w:sz w:val="24"/>
          <w:szCs w:val="24"/>
        </w:rPr>
        <w:t>to</w:t>
      </w:r>
      <w:r w:rsidR="001C665B" w:rsidRPr="00AE1818">
        <w:rPr>
          <w:rFonts w:ascii="Times New Roman" w:hAnsi="Times New Roman" w:cs="Times New Roman"/>
          <w:sz w:val="24"/>
          <w:szCs w:val="24"/>
        </w:rPr>
        <w:t xml:space="preserve"> NiO</w:t>
      </w:r>
      <w:r w:rsidRPr="00AE1818">
        <w:rPr>
          <w:rFonts w:ascii="Times New Roman" w:hAnsi="Times New Roman" w:cs="Times New Roman"/>
          <w:sz w:val="24"/>
          <w:szCs w:val="24"/>
        </w:rPr>
        <w:t>.</w:t>
      </w:r>
      <w:r w:rsidR="00911C01">
        <w:rPr>
          <w:rFonts w:ascii="Times New Roman" w:hAnsi="Times New Roman" w:cs="Times New Roman"/>
          <w:sz w:val="24"/>
          <w:szCs w:val="24"/>
        </w:rPr>
        <w:t xml:space="preserve"> </w:t>
      </w:r>
      <w:r w:rsidR="001C665B" w:rsidRPr="00AE1818">
        <w:rPr>
          <w:rFonts w:ascii="Times New Roman" w:hAnsi="Times New Roman" w:cs="Times New Roman"/>
          <w:sz w:val="24"/>
          <w:szCs w:val="24"/>
        </w:rPr>
        <w:t xml:space="preserve">The </w:t>
      </w:r>
      <w:r w:rsidR="001B600E">
        <w:rPr>
          <w:rFonts w:ascii="Times New Roman" w:hAnsi="Times New Roman" w:cs="Times New Roman"/>
          <w:sz w:val="24"/>
          <w:szCs w:val="24"/>
        </w:rPr>
        <w:t>rR</w:t>
      </w:r>
      <w:r w:rsidR="001C665B" w:rsidRPr="00AE1818">
        <w:rPr>
          <w:rFonts w:ascii="Times New Roman" w:hAnsi="Times New Roman" w:cs="Times New Roman"/>
          <w:sz w:val="24"/>
          <w:szCs w:val="24"/>
        </w:rPr>
        <w:t xml:space="preserve"> spectra highlighted differences in the degree of electron density transferred to the electron acceptor in each dye. The low intensity of the vibrational modes corresponding to the maleonitrile groups in the spectra for </w:t>
      </w:r>
      <w:r w:rsidR="001C665B" w:rsidRPr="00AE1818">
        <w:rPr>
          <w:rFonts w:ascii="Times New Roman" w:hAnsi="Times New Roman" w:cs="Times New Roman"/>
          <w:b/>
          <w:sz w:val="24"/>
          <w:szCs w:val="24"/>
        </w:rPr>
        <w:t>1</w:t>
      </w:r>
      <w:r w:rsidR="00754F3E">
        <w:rPr>
          <w:rFonts w:ascii="Times New Roman" w:hAnsi="Times New Roman" w:cs="Times New Roman"/>
          <w:sz w:val="24"/>
          <w:szCs w:val="24"/>
        </w:rPr>
        <w:t>|NiO</w:t>
      </w:r>
      <w:r w:rsidR="001C665B" w:rsidRPr="00AE1818">
        <w:rPr>
          <w:rFonts w:ascii="Times New Roman" w:hAnsi="Times New Roman" w:cs="Times New Roman"/>
          <w:sz w:val="24"/>
          <w:szCs w:val="24"/>
        </w:rPr>
        <w:t xml:space="preserve"> compared to the bodipy vibrations in the spectra for </w:t>
      </w:r>
      <w:r w:rsidR="001C665B" w:rsidRPr="00AE1818">
        <w:rPr>
          <w:rFonts w:ascii="Times New Roman" w:hAnsi="Times New Roman" w:cs="Times New Roman"/>
          <w:b/>
          <w:sz w:val="24"/>
          <w:szCs w:val="24"/>
        </w:rPr>
        <w:t>2</w:t>
      </w:r>
      <w:r w:rsidR="00754F3E">
        <w:rPr>
          <w:rFonts w:ascii="Times New Roman" w:hAnsi="Times New Roman" w:cs="Times New Roman"/>
          <w:sz w:val="24"/>
          <w:szCs w:val="24"/>
        </w:rPr>
        <w:t>|NiO</w:t>
      </w:r>
      <w:r w:rsidR="001C665B" w:rsidRPr="00AE1818">
        <w:rPr>
          <w:rFonts w:ascii="Times New Roman" w:hAnsi="Times New Roman" w:cs="Times New Roman"/>
          <w:sz w:val="24"/>
          <w:szCs w:val="24"/>
        </w:rPr>
        <w:t xml:space="preserve"> and </w:t>
      </w:r>
      <w:r w:rsidR="001C665B" w:rsidRPr="00AE1818">
        <w:rPr>
          <w:rFonts w:ascii="Times New Roman" w:hAnsi="Times New Roman" w:cs="Times New Roman"/>
          <w:b/>
          <w:sz w:val="24"/>
          <w:szCs w:val="24"/>
        </w:rPr>
        <w:t>3</w:t>
      </w:r>
      <w:r w:rsidR="00754F3E">
        <w:rPr>
          <w:rFonts w:ascii="Times New Roman" w:hAnsi="Times New Roman" w:cs="Times New Roman"/>
          <w:sz w:val="24"/>
          <w:szCs w:val="24"/>
        </w:rPr>
        <w:t>|NiO</w:t>
      </w:r>
      <w:r w:rsidR="001C665B" w:rsidRPr="00AE1818">
        <w:rPr>
          <w:rFonts w:ascii="Times New Roman" w:hAnsi="Times New Roman" w:cs="Times New Roman"/>
          <w:sz w:val="24"/>
          <w:szCs w:val="24"/>
        </w:rPr>
        <w:t xml:space="preserve"> illustrate that</w:t>
      </w:r>
      <w:r w:rsidR="00450F24" w:rsidRPr="00AE1818">
        <w:rPr>
          <w:rFonts w:ascii="Times New Roman" w:hAnsi="Times New Roman" w:cs="Times New Roman"/>
          <w:sz w:val="24"/>
          <w:szCs w:val="24"/>
        </w:rPr>
        <w:t>, s</w:t>
      </w:r>
      <w:r w:rsidR="00C9003C" w:rsidRPr="00AE1818">
        <w:rPr>
          <w:rFonts w:ascii="Times New Roman" w:hAnsi="Times New Roman" w:cs="Times New Roman"/>
          <w:sz w:val="24"/>
          <w:szCs w:val="24"/>
        </w:rPr>
        <w:t>trikingly</w:t>
      </w:r>
      <w:r w:rsidR="00450F24" w:rsidRPr="00AE1818">
        <w:rPr>
          <w:rFonts w:ascii="Times New Roman" w:hAnsi="Times New Roman" w:cs="Times New Roman"/>
          <w:sz w:val="24"/>
          <w:szCs w:val="24"/>
        </w:rPr>
        <w:t>,</w:t>
      </w:r>
      <w:r w:rsidR="00C9003C" w:rsidRPr="00AE1818">
        <w:rPr>
          <w:rFonts w:ascii="Times New Roman" w:hAnsi="Times New Roman" w:cs="Times New Roman"/>
          <w:sz w:val="24"/>
          <w:szCs w:val="24"/>
        </w:rPr>
        <w:t xml:space="preserve"> the c</w:t>
      </w:r>
      <w:r w:rsidR="0002274A" w:rsidRPr="00AE1818">
        <w:rPr>
          <w:rFonts w:ascii="Times New Roman" w:hAnsi="Times New Roman" w:cs="Times New Roman"/>
          <w:sz w:val="24"/>
          <w:szCs w:val="24"/>
        </w:rPr>
        <w:t>harge accepting moieties that are successfully employed for triphenylamine dyes are not necessarily suitable for use with the pyrrole anchoring group.</w:t>
      </w:r>
      <w:r w:rsidR="00911C01">
        <w:rPr>
          <w:rFonts w:ascii="Times New Roman" w:hAnsi="Times New Roman" w:cs="Times New Roman"/>
          <w:sz w:val="24"/>
          <w:szCs w:val="24"/>
        </w:rPr>
        <w:t xml:space="preserve"> </w:t>
      </w:r>
      <w:r w:rsidR="0002274A" w:rsidRPr="00AE1818">
        <w:rPr>
          <w:rFonts w:ascii="Times New Roman" w:hAnsi="Times New Roman" w:cs="Times New Roman"/>
          <w:sz w:val="24"/>
          <w:szCs w:val="24"/>
        </w:rPr>
        <w:t xml:space="preserve"> </w:t>
      </w:r>
      <w:r w:rsidR="00C9003C" w:rsidRPr="00AE1818">
        <w:rPr>
          <w:rFonts w:ascii="Times New Roman" w:hAnsi="Times New Roman" w:cs="Times New Roman"/>
          <w:sz w:val="24"/>
          <w:szCs w:val="24"/>
        </w:rPr>
        <w:t>While t</w:t>
      </w:r>
      <w:r w:rsidR="0002274A" w:rsidRPr="00AE1818">
        <w:rPr>
          <w:rFonts w:ascii="Times New Roman" w:hAnsi="Times New Roman" w:cs="Times New Roman"/>
          <w:sz w:val="24"/>
          <w:szCs w:val="24"/>
        </w:rPr>
        <w:t xml:space="preserve">he </w:t>
      </w:r>
      <w:r w:rsidR="008C3B51" w:rsidRPr="00AE1818">
        <w:rPr>
          <w:rFonts w:ascii="Times New Roman" w:hAnsi="Times New Roman" w:cs="Times New Roman"/>
          <w:sz w:val="24"/>
          <w:szCs w:val="24"/>
        </w:rPr>
        <w:t>b</w:t>
      </w:r>
      <w:r w:rsidR="0002274A" w:rsidRPr="00AE1818">
        <w:rPr>
          <w:rFonts w:ascii="Times New Roman" w:hAnsi="Times New Roman" w:cs="Times New Roman"/>
          <w:sz w:val="24"/>
          <w:szCs w:val="24"/>
        </w:rPr>
        <w:t xml:space="preserve">odipy analogues, </w:t>
      </w:r>
      <w:r w:rsidR="0002274A" w:rsidRPr="00AE1818">
        <w:rPr>
          <w:rFonts w:ascii="Times New Roman" w:hAnsi="Times New Roman" w:cs="Times New Roman"/>
          <w:b/>
          <w:sz w:val="24"/>
          <w:szCs w:val="24"/>
        </w:rPr>
        <w:t>2</w:t>
      </w:r>
      <w:r w:rsidR="00754F3E">
        <w:rPr>
          <w:rFonts w:ascii="Times New Roman" w:hAnsi="Times New Roman" w:cs="Times New Roman"/>
          <w:sz w:val="24"/>
          <w:szCs w:val="24"/>
        </w:rPr>
        <w:t>|NiO</w:t>
      </w:r>
      <w:r w:rsidR="0002274A" w:rsidRPr="00AE1818">
        <w:rPr>
          <w:rFonts w:ascii="Times New Roman" w:hAnsi="Times New Roman" w:cs="Times New Roman"/>
          <w:sz w:val="24"/>
          <w:szCs w:val="24"/>
        </w:rPr>
        <w:t xml:space="preserve"> and </w:t>
      </w:r>
      <w:r w:rsidR="0002274A" w:rsidRPr="00AE1818">
        <w:rPr>
          <w:rFonts w:ascii="Times New Roman" w:hAnsi="Times New Roman" w:cs="Times New Roman"/>
          <w:b/>
          <w:sz w:val="24"/>
          <w:szCs w:val="24"/>
        </w:rPr>
        <w:t>3</w:t>
      </w:r>
      <w:r w:rsidR="00754F3E">
        <w:rPr>
          <w:rFonts w:ascii="Times New Roman" w:hAnsi="Times New Roman" w:cs="Times New Roman"/>
          <w:sz w:val="24"/>
          <w:szCs w:val="24"/>
        </w:rPr>
        <w:t>|NiO</w:t>
      </w:r>
      <w:r w:rsidR="0002274A" w:rsidRPr="00AE1818">
        <w:rPr>
          <w:rFonts w:ascii="Times New Roman" w:hAnsi="Times New Roman" w:cs="Times New Roman"/>
          <w:sz w:val="24"/>
          <w:szCs w:val="24"/>
        </w:rPr>
        <w:t xml:space="preserve">, achieved effective charge separation </w:t>
      </w:r>
      <w:r w:rsidR="00C9003C" w:rsidRPr="00AE1818">
        <w:rPr>
          <w:rFonts w:ascii="Times New Roman" w:hAnsi="Times New Roman" w:cs="Times New Roman"/>
          <w:sz w:val="24"/>
          <w:szCs w:val="24"/>
        </w:rPr>
        <w:t>at 476 nm</w:t>
      </w:r>
      <w:r w:rsidR="00450F24" w:rsidRPr="00AE1818">
        <w:rPr>
          <w:rFonts w:ascii="Times New Roman" w:hAnsi="Times New Roman" w:cs="Times New Roman"/>
          <w:sz w:val="24"/>
          <w:szCs w:val="24"/>
        </w:rPr>
        <w:t xml:space="preserve">, higher energy was required to excite </w:t>
      </w:r>
      <w:r w:rsidR="00450F24" w:rsidRPr="00AE1818">
        <w:rPr>
          <w:rFonts w:ascii="Times New Roman" w:hAnsi="Times New Roman" w:cs="Times New Roman"/>
          <w:b/>
          <w:sz w:val="24"/>
          <w:szCs w:val="24"/>
        </w:rPr>
        <w:t>1</w:t>
      </w:r>
      <w:r w:rsidR="00754F3E">
        <w:rPr>
          <w:rFonts w:ascii="Times New Roman" w:hAnsi="Times New Roman" w:cs="Times New Roman"/>
          <w:sz w:val="24"/>
          <w:szCs w:val="24"/>
        </w:rPr>
        <w:t>|NiO</w:t>
      </w:r>
      <w:r w:rsidR="00450F24" w:rsidRPr="00AE1818">
        <w:rPr>
          <w:rFonts w:ascii="Times New Roman" w:hAnsi="Times New Roman" w:cs="Times New Roman"/>
          <w:sz w:val="24"/>
          <w:szCs w:val="24"/>
        </w:rPr>
        <w:t>. Therefore competition for light with the NiO an</w:t>
      </w:r>
      <w:r w:rsidR="0014351B" w:rsidRPr="00AE1818">
        <w:rPr>
          <w:rFonts w:ascii="Times New Roman" w:hAnsi="Times New Roman" w:cs="Times New Roman"/>
          <w:sz w:val="24"/>
          <w:szCs w:val="24"/>
        </w:rPr>
        <w:t xml:space="preserve">d iodide/triiodide electrolyte </w:t>
      </w:r>
      <w:r w:rsidR="00450F24" w:rsidRPr="00AE1818">
        <w:rPr>
          <w:rFonts w:ascii="Times New Roman" w:hAnsi="Times New Roman" w:cs="Times New Roman"/>
          <w:sz w:val="24"/>
          <w:szCs w:val="24"/>
        </w:rPr>
        <w:t xml:space="preserve">also contributed to the poor performance of p-DSCs incorporating </w:t>
      </w:r>
      <w:r w:rsidR="00450F24" w:rsidRPr="00AE1818">
        <w:rPr>
          <w:rFonts w:ascii="Times New Roman" w:hAnsi="Times New Roman" w:cs="Times New Roman"/>
          <w:b/>
          <w:sz w:val="24"/>
          <w:szCs w:val="24"/>
        </w:rPr>
        <w:t>1</w:t>
      </w:r>
      <w:r w:rsidR="0002274A" w:rsidRPr="00AE1818">
        <w:rPr>
          <w:rFonts w:ascii="Times New Roman" w:hAnsi="Times New Roman" w:cs="Times New Roman"/>
          <w:sz w:val="24"/>
          <w:szCs w:val="24"/>
        </w:rPr>
        <w:t xml:space="preserve">. </w:t>
      </w:r>
    </w:p>
    <w:p w14:paraId="5DD8E959" w14:textId="6A456A28" w:rsidR="00060E6D" w:rsidRPr="00AE1818" w:rsidRDefault="00060E6D" w:rsidP="0096283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comparison of the solar cell performance with the rR spectra suggests that there may be a correlation between the strength of the electronic coupling and the photocurrent generated. For systems such as </w:t>
      </w:r>
      <w:r w:rsidR="00C856FF" w:rsidRPr="00C856FF">
        <w:rPr>
          <w:rFonts w:ascii="Times New Roman" w:hAnsi="Times New Roman" w:cs="Times New Roman"/>
          <w:b/>
          <w:sz w:val="24"/>
          <w:szCs w:val="24"/>
        </w:rPr>
        <w:t>P1</w:t>
      </w:r>
      <w:r>
        <w:rPr>
          <w:rFonts w:ascii="Times New Roman" w:hAnsi="Times New Roman" w:cs="Times New Roman"/>
          <w:sz w:val="24"/>
          <w:szCs w:val="24"/>
        </w:rPr>
        <w:t xml:space="preserve"> the push-pull character extends beyond the dye when it is adsorbed on</w:t>
      </w:r>
      <w:r w:rsidR="008E36DF">
        <w:rPr>
          <w:rFonts w:ascii="Times New Roman" w:hAnsi="Times New Roman" w:cs="Times New Roman"/>
          <w:sz w:val="24"/>
          <w:szCs w:val="24"/>
        </w:rPr>
        <w:t>to</w:t>
      </w:r>
      <w:r>
        <w:rPr>
          <w:rFonts w:ascii="Times New Roman" w:hAnsi="Times New Roman" w:cs="Times New Roman"/>
          <w:sz w:val="24"/>
          <w:szCs w:val="24"/>
        </w:rPr>
        <w:t xml:space="preserve"> NiO and charge-separation is very efficient. However, the bodipy dyes here are decoupled from the anchoring group and the excited states are more localised. When a thiophene bridge was used, the electron density extends onto the π-linker and an improvement in solar cell performance is observed. These results are in agreement with our recent study of triphenylamine-bodipy conjugates, in which we also observed an improvement in solar cell performance when the </w:t>
      </w:r>
      <w:r w:rsidR="00962839">
        <w:rPr>
          <w:rFonts w:ascii="Times New Roman" w:hAnsi="Times New Roman" w:cs="Times New Roman"/>
          <w:sz w:val="24"/>
          <w:szCs w:val="24"/>
        </w:rPr>
        <w:t>CH</w:t>
      </w:r>
      <w:r w:rsidR="00962839">
        <w:rPr>
          <w:rFonts w:ascii="Times New Roman" w:hAnsi="Times New Roman" w:cs="Times New Roman"/>
          <w:sz w:val="24"/>
          <w:szCs w:val="24"/>
          <w:vertAlign w:val="subscript"/>
        </w:rPr>
        <w:t>3</w:t>
      </w:r>
      <w:r>
        <w:rPr>
          <w:rFonts w:ascii="Times New Roman" w:hAnsi="Times New Roman" w:cs="Times New Roman"/>
          <w:sz w:val="24"/>
          <w:szCs w:val="24"/>
        </w:rPr>
        <w:t xml:space="preserve"> substituents in positions 3 and 5 were replaced with H.</w:t>
      </w:r>
      <w:r w:rsidR="00962839">
        <w:rPr>
          <w:rFonts w:ascii="Times New Roman" w:hAnsi="Times New Roman" w:cs="Times New Roman"/>
          <w:sz w:val="24"/>
          <w:szCs w:val="24"/>
        </w:rPr>
        <w:fldChar w:fldCharType="begin" w:fldLock="1"/>
      </w:r>
      <w:r w:rsidR="00B12D1D">
        <w:rPr>
          <w:rFonts w:ascii="Times New Roman" w:hAnsi="Times New Roman" w:cs="Times New Roman"/>
          <w:sz w:val="24"/>
          <w:szCs w:val="24"/>
        </w:rPr>
        <w:instrText>ADDIN CSL_CITATION { "citationItems" : [ { "id" : "ITEM-1", "itemData" : { "DOI" : "10.1039/C5CP05177K", "ISSN" : "1463-9076", "author" : [ { "dropping-particle" : "", "family" : "Summers", "given" : "Gareth H.", "non-dropping-particle" : "", "parse-names" : false, "suffix" : "" }, { "dropping-particle" : "", "family" : "Lefebvre", "given" : "Jean-Fran\u00e7ois", "non-dropping-particle" : "", "parse-names" : false, "suffix" : "" }, { "dropping-particle" : "", "family" : "Black", "given" : "Fiona A.", "non-dropping-particle" : "", "parse-names" : false, "suffix" : "" }, { "dropping-particle" : "", "family" : "Stephen Davies", "given" : "E.", "non-dropping-particle" : "", "parse-names" : false, "suffix" : "" }, { "dropping-particle" : "", "family" : "Gibson", "given" : "Elizabeth A.", "non-dropping-particle" : "", "parse-names" : false, "suffix" : "" }, { "dropping-particle" : "", "family" : "Pullerits", "given" : "T\u00f6nu", "non-dropping-particle" : "", "parse-names" : false, "suffix" : "" }, { "dropping-particle" : "", "family" : "Wood", "given" : "Christopher J.", "non-dropping-particle" : "", "parse-names" : false, "suffix" : "" }, { "dropping-particle" : "", "family" : "Zidek", "given" : "Karel", "non-dropping-particle" : "", "parse-names" : false, "suffix" : "" } ], "container-title" : "Phys. Chem. Chem. Phys.", "id" : "ITEM-1", "issue" : "2", "issued" : { "date-parts" : [ [ "2016" ] ] }, "page" : "1059-1070", "title" : "Design and characterisation of bodipy sensitizers for dye-sensitized NiO solar cells", "type" : "article-journal", "volume" : "18" }, "uris" : [ "http://www.mendeley.com/documents/?uuid=a136f2f4-32e8-4f2a-a05b-257c2e1f832b" ] } ], "mendeley" : { "formattedCitation" : "&lt;sup&gt;29&lt;/sup&gt;", "plainTextFormattedCitation" : "29", "previouslyFormattedCitation" : "&lt;sup&gt;29&lt;/sup&gt;" }, "properties" : { "noteIndex" : 0 }, "schema" : "https://github.com/citation-style-language/schema/raw/master/csl-citation.json" }</w:instrText>
      </w:r>
      <w:r w:rsidR="00962839">
        <w:rPr>
          <w:rFonts w:ascii="Times New Roman" w:hAnsi="Times New Roman" w:cs="Times New Roman"/>
          <w:sz w:val="24"/>
          <w:szCs w:val="24"/>
        </w:rPr>
        <w:fldChar w:fldCharType="separate"/>
      </w:r>
      <w:r w:rsidR="00B20293" w:rsidRPr="00B20293">
        <w:rPr>
          <w:rFonts w:ascii="Times New Roman" w:hAnsi="Times New Roman" w:cs="Times New Roman"/>
          <w:noProof/>
          <w:sz w:val="24"/>
          <w:szCs w:val="24"/>
          <w:vertAlign w:val="superscript"/>
        </w:rPr>
        <w:t>29</w:t>
      </w:r>
      <w:r w:rsidR="00962839">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62839">
        <w:rPr>
          <w:rFonts w:ascii="Times New Roman" w:hAnsi="Times New Roman" w:cs="Times New Roman"/>
          <w:sz w:val="24"/>
          <w:szCs w:val="24"/>
        </w:rPr>
        <w:t>While generating a NiO-to-dye charge transfer state favours charge-separation it may also increase the hole-electron recombination, shortening the charge-separated state lifetime. We propose that a systematic correlation of rR and DSSC performance would be viable and highly useful.</w:t>
      </w:r>
      <w:r w:rsidR="00911C01">
        <w:rPr>
          <w:rFonts w:ascii="Times New Roman" w:hAnsi="Times New Roman" w:cs="Times New Roman"/>
          <w:sz w:val="24"/>
          <w:szCs w:val="24"/>
        </w:rPr>
        <w:t xml:space="preserve"> </w:t>
      </w:r>
    </w:p>
    <w:p w14:paraId="2C54DE34" w14:textId="77777777" w:rsidR="009B75FE" w:rsidRPr="00AE1818" w:rsidRDefault="009B75FE" w:rsidP="005F14D9">
      <w:pPr>
        <w:pStyle w:val="Heading1"/>
        <w:spacing w:line="480" w:lineRule="auto"/>
        <w:rPr>
          <w:rFonts w:ascii="Times New Roman" w:hAnsi="Times New Roman" w:cs="Times New Roman"/>
          <w:color w:val="auto"/>
          <w:sz w:val="24"/>
          <w:szCs w:val="24"/>
        </w:rPr>
      </w:pPr>
      <w:r w:rsidRPr="00AE1818">
        <w:rPr>
          <w:rFonts w:ascii="Times New Roman" w:hAnsi="Times New Roman" w:cs="Times New Roman"/>
          <w:color w:val="auto"/>
          <w:sz w:val="24"/>
          <w:szCs w:val="24"/>
        </w:rPr>
        <w:t>Acknowledgements</w:t>
      </w:r>
    </w:p>
    <w:p w14:paraId="4EDD3BD1" w14:textId="0474ECCA" w:rsidR="009B75FE" w:rsidRPr="00AE1818" w:rsidRDefault="00972453" w:rsidP="009B75FE">
      <w:pPr>
        <w:spacing w:line="480" w:lineRule="auto"/>
        <w:jc w:val="both"/>
        <w:rPr>
          <w:rFonts w:ascii="Times New Roman" w:hAnsi="Times New Roman" w:cs="Times New Roman"/>
          <w:sz w:val="24"/>
          <w:szCs w:val="24"/>
        </w:rPr>
      </w:pPr>
      <w:r w:rsidRPr="00AE1818">
        <w:rPr>
          <w:rFonts w:ascii="Times New Roman" w:hAnsi="Times New Roman" w:cs="Times New Roman"/>
          <w:sz w:val="24"/>
          <w:szCs w:val="24"/>
        </w:rPr>
        <w:t>Dr Raphael Horvath and Pritesh Tailor for their very helpful discussions.</w:t>
      </w:r>
      <w:r w:rsidR="00911C01">
        <w:rPr>
          <w:rFonts w:ascii="Times New Roman" w:hAnsi="Times New Roman" w:cs="Times New Roman"/>
          <w:sz w:val="24"/>
          <w:szCs w:val="24"/>
        </w:rPr>
        <w:t xml:space="preserve"> </w:t>
      </w:r>
      <w:r w:rsidR="009B75FE" w:rsidRPr="00AE1818">
        <w:rPr>
          <w:rFonts w:ascii="Times New Roman" w:hAnsi="Times New Roman" w:cs="Times New Roman"/>
          <w:sz w:val="24"/>
          <w:szCs w:val="24"/>
        </w:rPr>
        <w:t xml:space="preserve">COST Action CM1202, </w:t>
      </w:r>
      <w:r w:rsidR="009B75FE" w:rsidRPr="00AE1818">
        <w:rPr>
          <w:rFonts w:ascii="Times New Roman" w:hAnsi="Times New Roman" w:cs="Times New Roman"/>
          <w:sz w:val="24"/>
          <w:szCs w:val="24"/>
          <w:lang w:val="en-US"/>
        </w:rPr>
        <w:t xml:space="preserve">the </w:t>
      </w:r>
      <w:r w:rsidR="009B75FE" w:rsidRPr="002F0BDD">
        <w:rPr>
          <w:rFonts w:ascii="Times New Roman" w:hAnsi="Times New Roman" w:cs="Times New Roman"/>
          <w:sz w:val="24"/>
          <w:szCs w:val="24"/>
          <w:lang w:val="en-US"/>
        </w:rPr>
        <w:t xml:space="preserve">EPSRC, </w:t>
      </w:r>
      <w:r w:rsidR="00E111DC" w:rsidRPr="002F0BDD">
        <w:rPr>
          <w:rFonts w:ascii="Times New Roman" w:hAnsi="Times New Roman" w:cs="Times New Roman"/>
          <w:sz w:val="24"/>
          <w:szCs w:val="24"/>
          <w:lang w:val="en-US"/>
        </w:rPr>
        <w:t xml:space="preserve">the Royal Society for a Dorothy Hodgkin Fellowship, </w:t>
      </w:r>
      <w:r w:rsidR="002F0BDD" w:rsidRPr="002F0BDD">
        <w:rPr>
          <w:rFonts w:ascii="Times New Roman" w:hAnsi="Times New Roman" w:cs="Times New Roman"/>
          <w:sz w:val="24"/>
          <w:szCs w:val="24"/>
          <w:lang w:val="fr-FR"/>
        </w:rPr>
        <w:t xml:space="preserve">the Leverhulme Trust </w:t>
      </w:r>
      <w:r w:rsidR="00C914EE">
        <w:rPr>
          <w:rFonts w:ascii="Times New Roman" w:hAnsi="Times New Roman" w:cs="Times New Roman"/>
          <w:sz w:val="24"/>
          <w:szCs w:val="24"/>
          <w:lang w:val="fr-FR"/>
        </w:rPr>
        <w:t>(</w:t>
      </w:r>
      <w:r w:rsidR="002F0BDD" w:rsidRPr="002F0BDD">
        <w:rPr>
          <w:rFonts w:ascii="Times New Roman" w:hAnsi="Times New Roman" w:cs="Times New Roman"/>
          <w:sz w:val="24"/>
          <w:szCs w:val="24"/>
          <w:lang w:val="fr-FR"/>
        </w:rPr>
        <w:t xml:space="preserve">Project Grant </w:t>
      </w:r>
      <w:r w:rsidR="002F0BDD" w:rsidRPr="002F0BDD">
        <w:rPr>
          <w:rFonts w:ascii="Times New Roman" w:hAnsi="Times New Roman" w:cs="Times New Roman"/>
          <w:bCs/>
          <w:sz w:val="24"/>
          <w:szCs w:val="24"/>
        </w:rPr>
        <w:t>RGS108374),</w:t>
      </w:r>
      <w:r w:rsidR="002F0BDD" w:rsidRPr="002F0BDD">
        <w:rPr>
          <w:rFonts w:ascii="Times New Roman" w:hAnsi="Times New Roman" w:cs="Times New Roman"/>
          <w:sz w:val="24"/>
          <w:szCs w:val="24"/>
          <w:lang w:val="fr-FR"/>
        </w:rPr>
        <w:t xml:space="preserve"> </w:t>
      </w:r>
      <w:r w:rsidR="008F0F18" w:rsidRPr="002F0BDD">
        <w:rPr>
          <w:rFonts w:ascii="Times New Roman" w:hAnsi="Times New Roman" w:cs="Times New Roman"/>
          <w:sz w:val="24"/>
          <w:szCs w:val="24"/>
          <w:lang w:val="fr-FR"/>
        </w:rPr>
        <w:t>the Studie</w:t>
      </w:r>
      <w:r w:rsidR="007A0B89" w:rsidRPr="002F0BDD">
        <w:rPr>
          <w:rFonts w:ascii="Times New Roman" w:hAnsi="Times New Roman" w:cs="Times New Roman"/>
          <w:sz w:val="24"/>
          <w:szCs w:val="24"/>
          <w:lang w:val="fr-FR"/>
        </w:rPr>
        <w:t>nstiftung des D</w:t>
      </w:r>
      <w:r w:rsidR="00030130" w:rsidRPr="002F0BDD">
        <w:rPr>
          <w:rFonts w:ascii="Times New Roman" w:hAnsi="Times New Roman" w:cs="Times New Roman"/>
          <w:sz w:val="24"/>
          <w:szCs w:val="24"/>
          <w:lang w:val="fr-FR"/>
        </w:rPr>
        <w:t>eutschen</w:t>
      </w:r>
      <w:r w:rsidR="00030130">
        <w:rPr>
          <w:rFonts w:ascii="Times New Roman" w:hAnsi="Times New Roman" w:cs="Times New Roman"/>
          <w:sz w:val="24"/>
          <w:szCs w:val="24"/>
          <w:lang w:val="fr-FR"/>
        </w:rPr>
        <w:t xml:space="preserve"> Volkes</w:t>
      </w:r>
      <w:r w:rsidR="00C914EE">
        <w:rPr>
          <w:rFonts w:ascii="Times New Roman" w:hAnsi="Times New Roman" w:cs="Times New Roman"/>
          <w:sz w:val="24"/>
          <w:szCs w:val="24"/>
          <w:lang w:val="fr-FR"/>
        </w:rPr>
        <w:t xml:space="preserve"> for funding</w:t>
      </w:r>
      <w:r w:rsidR="00030130">
        <w:rPr>
          <w:rFonts w:ascii="Times New Roman" w:hAnsi="Times New Roman" w:cs="Times New Roman"/>
          <w:sz w:val="24"/>
          <w:szCs w:val="24"/>
          <w:lang w:val="fr-FR"/>
        </w:rPr>
        <w:t xml:space="preserve">. </w:t>
      </w:r>
    </w:p>
    <w:p w14:paraId="5188F875" w14:textId="77777777" w:rsidR="00F30762" w:rsidRDefault="00F30762" w:rsidP="005F14D9">
      <w:pPr>
        <w:pStyle w:val="Heading1"/>
        <w:rPr>
          <w:rFonts w:ascii="Times New Roman" w:hAnsi="Times New Roman" w:cs="Times New Roman"/>
          <w:color w:val="auto"/>
          <w:sz w:val="24"/>
          <w:szCs w:val="24"/>
        </w:rPr>
      </w:pPr>
      <w:r w:rsidRPr="00962839">
        <w:rPr>
          <w:rFonts w:ascii="Times New Roman" w:hAnsi="Times New Roman" w:cs="Times New Roman"/>
          <w:color w:val="auto"/>
          <w:sz w:val="24"/>
          <w:szCs w:val="24"/>
        </w:rPr>
        <w:t>References</w:t>
      </w:r>
    </w:p>
    <w:p w14:paraId="4DA2E416" w14:textId="77777777" w:rsidR="00962839" w:rsidRPr="00962839" w:rsidRDefault="00962839" w:rsidP="00962839"/>
    <w:p w14:paraId="6577B2BD" w14:textId="1AC8ABC6" w:rsidR="00B12D1D" w:rsidRPr="00B12D1D" w:rsidRDefault="00E51321">
      <w:pPr>
        <w:widowControl w:val="0"/>
        <w:autoSpaceDE w:val="0"/>
        <w:autoSpaceDN w:val="0"/>
        <w:adjustRightInd w:val="0"/>
        <w:spacing w:after="140" w:line="288" w:lineRule="auto"/>
        <w:ind w:left="640" w:hanging="640"/>
        <w:rPr>
          <w:rFonts w:ascii="Times New Roman" w:hAnsi="Times New Roman" w:cs="Times New Roman"/>
          <w:noProof/>
          <w:sz w:val="24"/>
          <w:szCs w:val="24"/>
        </w:rPr>
      </w:pPr>
      <w:r>
        <w:rPr>
          <w:rFonts w:ascii="Times New Roman" w:hAnsi="Times New Roman" w:cs="Times New Roman"/>
          <w:noProof/>
          <w:sz w:val="24"/>
          <w:szCs w:val="24"/>
        </w:rPr>
        <w:t>1</w:t>
      </w:r>
      <w:r w:rsidR="00B12D1D" w:rsidRPr="00B12D1D">
        <w:rPr>
          <w:rFonts w:ascii="Times New Roman" w:hAnsi="Times New Roman" w:cs="Times New Roman"/>
          <w:noProof/>
          <w:sz w:val="24"/>
          <w:szCs w:val="24"/>
        </w:rPr>
        <w:tab/>
        <w:t xml:space="preserve">J. He, H. Lindström, A. Hagfeldt and S.-E. Lindquist, </w:t>
      </w:r>
      <w:r w:rsidR="00B12D1D" w:rsidRPr="00B12D1D">
        <w:rPr>
          <w:rFonts w:ascii="Times New Roman" w:hAnsi="Times New Roman" w:cs="Times New Roman"/>
          <w:i/>
          <w:iCs/>
          <w:noProof/>
          <w:sz w:val="24"/>
          <w:szCs w:val="24"/>
        </w:rPr>
        <w:t>J. Phys. Chem. B</w:t>
      </w:r>
      <w:r w:rsidR="00B12D1D" w:rsidRPr="00B12D1D">
        <w:rPr>
          <w:rFonts w:ascii="Times New Roman" w:hAnsi="Times New Roman" w:cs="Times New Roman"/>
          <w:noProof/>
          <w:sz w:val="24"/>
          <w:szCs w:val="24"/>
        </w:rPr>
        <w:t xml:space="preserve">, 1999, </w:t>
      </w:r>
      <w:r w:rsidR="00B12D1D" w:rsidRPr="00B12D1D">
        <w:rPr>
          <w:rFonts w:ascii="Times New Roman" w:hAnsi="Times New Roman" w:cs="Times New Roman"/>
          <w:b/>
          <w:bCs/>
          <w:noProof/>
          <w:sz w:val="24"/>
          <w:szCs w:val="24"/>
        </w:rPr>
        <w:t>103</w:t>
      </w:r>
      <w:r w:rsidR="00B12D1D" w:rsidRPr="00B12D1D">
        <w:rPr>
          <w:rFonts w:ascii="Times New Roman" w:hAnsi="Times New Roman" w:cs="Times New Roman"/>
          <w:noProof/>
          <w:sz w:val="24"/>
          <w:szCs w:val="24"/>
        </w:rPr>
        <w:t>, 8940–8943.</w:t>
      </w:r>
    </w:p>
    <w:p w14:paraId="3C10E257" w14:textId="77777777"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2</w:t>
      </w:r>
      <w:r w:rsidRPr="00B12D1D">
        <w:rPr>
          <w:rFonts w:ascii="Times New Roman" w:hAnsi="Times New Roman" w:cs="Times New Roman"/>
          <w:noProof/>
          <w:sz w:val="24"/>
          <w:szCs w:val="24"/>
        </w:rPr>
        <w:tab/>
        <w:t xml:space="preserve">J. He, H. Lindström, A. Hagfeldt and S.-E. Lindquist, </w:t>
      </w:r>
      <w:r w:rsidRPr="00B12D1D">
        <w:rPr>
          <w:rFonts w:ascii="Times New Roman" w:hAnsi="Times New Roman" w:cs="Times New Roman"/>
          <w:i/>
          <w:iCs/>
          <w:noProof/>
          <w:sz w:val="24"/>
          <w:szCs w:val="24"/>
        </w:rPr>
        <w:t>Sol. Energy Mater. Sol. Cells</w:t>
      </w:r>
      <w:r w:rsidRPr="00B12D1D">
        <w:rPr>
          <w:rFonts w:ascii="Times New Roman" w:hAnsi="Times New Roman" w:cs="Times New Roman"/>
          <w:noProof/>
          <w:sz w:val="24"/>
          <w:szCs w:val="24"/>
        </w:rPr>
        <w:t xml:space="preserve">, 2000, </w:t>
      </w:r>
      <w:r w:rsidRPr="00B12D1D">
        <w:rPr>
          <w:rFonts w:ascii="Times New Roman" w:hAnsi="Times New Roman" w:cs="Times New Roman"/>
          <w:b/>
          <w:bCs/>
          <w:noProof/>
          <w:sz w:val="24"/>
          <w:szCs w:val="24"/>
        </w:rPr>
        <w:t>62</w:t>
      </w:r>
      <w:r w:rsidRPr="00B12D1D">
        <w:rPr>
          <w:rFonts w:ascii="Times New Roman" w:hAnsi="Times New Roman" w:cs="Times New Roman"/>
          <w:noProof/>
          <w:sz w:val="24"/>
          <w:szCs w:val="24"/>
        </w:rPr>
        <w:t>, 265–273.</w:t>
      </w:r>
    </w:p>
    <w:p w14:paraId="6EC7E9BC" w14:textId="1F728886"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3</w:t>
      </w:r>
      <w:r w:rsidRPr="00B12D1D">
        <w:rPr>
          <w:rFonts w:ascii="Times New Roman" w:hAnsi="Times New Roman" w:cs="Times New Roman"/>
          <w:noProof/>
          <w:sz w:val="24"/>
          <w:szCs w:val="24"/>
        </w:rPr>
        <w:tab/>
        <w:t xml:space="preserve">A. Morandeira, G. Boschloo, A. Hagfeldt and L. Hammarström, </w:t>
      </w:r>
      <w:r w:rsidRPr="00B12D1D">
        <w:rPr>
          <w:rFonts w:ascii="Times New Roman" w:hAnsi="Times New Roman" w:cs="Times New Roman"/>
          <w:i/>
          <w:iCs/>
          <w:noProof/>
          <w:sz w:val="24"/>
          <w:szCs w:val="24"/>
        </w:rPr>
        <w:t>J. Phys. Chem. B</w:t>
      </w:r>
      <w:r w:rsidRPr="00B12D1D">
        <w:rPr>
          <w:rFonts w:ascii="Times New Roman" w:hAnsi="Times New Roman" w:cs="Times New Roman"/>
          <w:noProof/>
          <w:sz w:val="24"/>
          <w:szCs w:val="24"/>
        </w:rPr>
        <w:t xml:space="preserve">, 2005, </w:t>
      </w:r>
      <w:r w:rsidRPr="00B12D1D">
        <w:rPr>
          <w:rFonts w:ascii="Times New Roman" w:hAnsi="Times New Roman" w:cs="Times New Roman"/>
          <w:b/>
          <w:bCs/>
          <w:noProof/>
          <w:sz w:val="24"/>
          <w:szCs w:val="24"/>
        </w:rPr>
        <w:t>109</w:t>
      </w:r>
      <w:r w:rsidRPr="00B12D1D">
        <w:rPr>
          <w:rFonts w:ascii="Times New Roman" w:hAnsi="Times New Roman" w:cs="Times New Roman"/>
          <w:noProof/>
          <w:sz w:val="24"/>
          <w:szCs w:val="24"/>
        </w:rPr>
        <w:t>, 19403–</w:t>
      </w:r>
      <w:r w:rsidR="00E51321">
        <w:rPr>
          <w:rFonts w:ascii="Times New Roman" w:hAnsi="Times New Roman" w:cs="Times New Roman"/>
          <w:noProof/>
          <w:sz w:val="24"/>
          <w:szCs w:val="24"/>
        </w:rPr>
        <w:t>194</w:t>
      </w:r>
      <w:r w:rsidRPr="00B12D1D">
        <w:rPr>
          <w:rFonts w:ascii="Times New Roman" w:hAnsi="Times New Roman" w:cs="Times New Roman"/>
          <w:noProof/>
          <w:sz w:val="24"/>
          <w:szCs w:val="24"/>
        </w:rPr>
        <w:t>10.</w:t>
      </w:r>
    </w:p>
    <w:p w14:paraId="065ED21A" w14:textId="77777777"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4</w:t>
      </w:r>
      <w:r w:rsidRPr="00B12D1D">
        <w:rPr>
          <w:rFonts w:ascii="Times New Roman" w:hAnsi="Times New Roman" w:cs="Times New Roman"/>
          <w:noProof/>
          <w:sz w:val="24"/>
          <w:szCs w:val="24"/>
        </w:rPr>
        <w:tab/>
        <w:t xml:space="preserve">P. Qin, J. Wiberg, E. A. Gibson, M. Linder, L. Li, T. Brinck, A. Hagfeldt, B. Albinsson and L. Sun, </w:t>
      </w:r>
      <w:r w:rsidRPr="00B12D1D">
        <w:rPr>
          <w:rFonts w:ascii="Times New Roman" w:hAnsi="Times New Roman" w:cs="Times New Roman"/>
          <w:i/>
          <w:iCs/>
          <w:noProof/>
          <w:sz w:val="24"/>
          <w:szCs w:val="24"/>
        </w:rPr>
        <w:t>J. Phys. Chem. C</w:t>
      </w:r>
      <w:r w:rsidRPr="00B12D1D">
        <w:rPr>
          <w:rFonts w:ascii="Times New Roman" w:hAnsi="Times New Roman" w:cs="Times New Roman"/>
          <w:noProof/>
          <w:sz w:val="24"/>
          <w:szCs w:val="24"/>
        </w:rPr>
        <w:t xml:space="preserve">, 2010, </w:t>
      </w:r>
      <w:r w:rsidRPr="00B12D1D">
        <w:rPr>
          <w:rFonts w:ascii="Times New Roman" w:hAnsi="Times New Roman" w:cs="Times New Roman"/>
          <w:b/>
          <w:bCs/>
          <w:noProof/>
          <w:sz w:val="24"/>
          <w:szCs w:val="24"/>
        </w:rPr>
        <w:t>114</w:t>
      </w:r>
      <w:r w:rsidRPr="00B12D1D">
        <w:rPr>
          <w:rFonts w:ascii="Times New Roman" w:hAnsi="Times New Roman" w:cs="Times New Roman"/>
          <w:noProof/>
          <w:sz w:val="24"/>
          <w:szCs w:val="24"/>
        </w:rPr>
        <w:t>, 4738–4748.</w:t>
      </w:r>
    </w:p>
    <w:p w14:paraId="7EAEEC35" w14:textId="07EC3BFF"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5</w:t>
      </w:r>
      <w:r w:rsidRPr="00B12D1D">
        <w:rPr>
          <w:rFonts w:ascii="Times New Roman" w:hAnsi="Times New Roman" w:cs="Times New Roman"/>
          <w:noProof/>
          <w:sz w:val="24"/>
          <w:szCs w:val="24"/>
        </w:rPr>
        <w:tab/>
        <w:t xml:space="preserve">A. L. Smeigh, L. Le Pleux, J. Fortage, Y. Pellegrin, E. Blart, F. Odobel and L. Hammarström, </w:t>
      </w:r>
      <w:r w:rsidRPr="00B12D1D">
        <w:rPr>
          <w:rFonts w:ascii="Times New Roman" w:hAnsi="Times New Roman" w:cs="Times New Roman"/>
          <w:i/>
          <w:iCs/>
          <w:noProof/>
          <w:sz w:val="24"/>
          <w:szCs w:val="24"/>
        </w:rPr>
        <w:t>Chem. Commun.</w:t>
      </w:r>
      <w:r w:rsidRPr="00B12D1D">
        <w:rPr>
          <w:rFonts w:ascii="Times New Roman" w:hAnsi="Times New Roman" w:cs="Times New Roman"/>
          <w:noProof/>
          <w:sz w:val="24"/>
          <w:szCs w:val="24"/>
        </w:rPr>
        <w:t xml:space="preserve">, 2012, </w:t>
      </w:r>
      <w:r w:rsidRPr="00B12D1D">
        <w:rPr>
          <w:rFonts w:ascii="Times New Roman" w:hAnsi="Times New Roman" w:cs="Times New Roman"/>
          <w:b/>
          <w:bCs/>
          <w:noProof/>
          <w:sz w:val="24"/>
          <w:szCs w:val="24"/>
        </w:rPr>
        <w:t>48</w:t>
      </w:r>
      <w:r w:rsidRPr="00B12D1D">
        <w:rPr>
          <w:rFonts w:ascii="Times New Roman" w:hAnsi="Times New Roman" w:cs="Times New Roman"/>
          <w:noProof/>
          <w:sz w:val="24"/>
          <w:szCs w:val="24"/>
        </w:rPr>
        <w:t>, 678–</w:t>
      </w:r>
      <w:r w:rsidR="00E51321">
        <w:rPr>
          <w:rFonts w:ascii="Times New Roman" w:hAnsi="Times New Roman" w:cs="Times New Roman"/>
          <w:noProof/>
          <w:sz w:val="24"/>
          <w:szCs w:val="24"/>
        </w:rPr>
        <w:t>6</w:t>
      </w:r>
      <w:r w:rsidRPr="00B12D1D">
        <w:rPr>
          <w:rFonts w:ascii="Times New Roman" w:hAnsi="Times New Roman" w:cs="Times New Roman"/>
          <w:noProof/>
          <w:sz w:val="24"/>
          <w:szCs w:val="24"/>
        </w:rPr>
        <w:t>80.</w:t>
      </w:r>
    </w:p>
    <w:p w14:paraId="17A8B95F" w14:textId="77777777"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6</w:t>
      </w:r>
      <w:r w:rsidRPr="00B12D1D">
        <w:rPr>
          <w:rFonts w:ascii="Times New Roman" w:hAnsi="Times New Roman" w:cs="Times New Roman"/>
          <w:noProof/>
          <w:sz w:val="24"/>
          <w:szCs w:val="24"/>
        </w:rPr>
        <w:tab/>
        <w:t xml:space="preserve">F. Odobel, Y. Pellegrin, E. A. Gibson, A. Hagfeldt, A. L. Smeigh and L. Hammarström, </w:t>
      </w:r>
      <w:r w:rsidRPr="00B12D1D">
        <w:rPr>
          <w:rFonts w:ascii="Times New Roman" w:hAnsi="Times New Roman" w:cs="Times New Roman"/>
          <w:i/>
          <w:iCs/>
          <w:noProof/>
          <w:sz w:val="24"/>
          <w:szCs w:val="24"/>
        </w:rPr>
        <w:t>Coord. Chem. Rev.</w:t>
      </w:r>
      <w:r w:rsidRPr="00B12D1D">
        <w:rPr>
          <w:rFonts w:ascii="Times New Roman" w:hAnsi="Times New Roman" w:cs="Times New Roman"/>
          <w:noProof/>
          <w:sz w:val="24"/>
          <w:szCs w:val="24"/>
        </w:rPr>
        <w:t xml:space="preserve">, 2012, </w:t>
      </w:r>
      <w:r w:rsidRPr="00B12D1D">
        <w:rPr>
          <w:rFonts w:ascii="Times New Roman" w:hAnsi="Times New Roman" w:cs="Times New Roman"/>
          <w:b/>
          <w:bCs/>
          <w:noProof/>
          <w:sz w:val="24"/>
          <w:szCs w:val="24"/>
        </w:rPr>
        <w:t>256</w:t>
      </w:r>
      <w:r w:rsidRPr="00B12D1D">
        <w:rPr>
          <w:rFonts w:ascii="Times New Roman" w:hAnsi="Times New Roman" w:cs="Times New Roman"/>
          <w:noProof/>
          <w:sz w:val="24"/>
          <w:szCs w:val="24"/>
        </w:rPr>
        <w:t>, 2414–2423.</w:t>
      </w:r>
    </w:p>
    <w:p w14:paraId="3EDC3EC3" w14:textId="0CC66BC6"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7</w:t>
      </w:r>
      <w:r w:rsidRPr="00B12D1D">
        <w:rPr>
          <w:rFonts w:ascii="Times New Roman" w:hAnsi="Times New Roman" w:cs="Times New Roman"/>
          <w:noProof/>
          <w:sz w:val="24"/>
          <w:szCs w:val="24"/>
        </w:rPr>
        <w:tab/>
        <w:t xml:space="preserve">P. Qin, H. Zhu, T. Edvinsson, G. Boschloo, A. Hagfeldt and L. Sun, </w:t>
      </w:r>
      <w:r w:rsidRPr="00B12D1D">
        <w:rPr>
          <w:rFonts w:ascii="Times New Roman" w:hAnsi="Times New Roman" w:cs="Times New Roman"/>
          <w:i/>
          <w:iCs/>
          <w:noProof/>
          <w:sz w:val="24"/>
          <w:szCs w:val="24"/>
        </w:rPr>
        <w:t>J. Am. Chem. Soc.</w:t>
      </w:r>
      <w:r w:rsidRPr="00B12D1D">
        <w:rPr>
          <w:rFonts w:ascii="Times New Roman" w:hAnsi="Times New Roman" w:cs="Times New Roman"/>
          <w:noProof/>
          <w:sz w:val="24"/>
          <w:szCs w:val="24"/>
        </w:rPr>
        <w:t xml:space="preserve">, 2008, </w:t>
      </w:r>
      <w:r w:rsidRPr="00B12D1D">
        <w:rPr>
          <w:rFonts w:ascii="Times New Roman" w:hAnsi="Times New Roman" w:cs="Times New Roman"/>
          <w:b/>
          <w:bCs/>
          <w:noProof/>
          <w:sz w:val="24"/>
          <w:szCs w:val="24"/>
        </w:rPr>
        <w:t>130</w:t>
      </w:r>
      <w:r w:rsidRPr="00B12D1D">
        <w:rPr>
          <w:rFonts w:ascii="Times New Roman" w:hAnsi="Times New Roman" w:cs="Times New Roman"/>
          <w:noProof/>
          <w:sz w:val="24"/>
          <w:szCs w:val="24"/>
        </w:rPr>
        <w:t>, 8570–</w:t>
      </w:r>
      <w:r w:rsidR="00E51321">
        <w:rPr>
          <w:rFonts w:ascii="Times New Roman" w:hAnsi="Times New Roman" w:cs="Times New Roman"/>
          <w:noProof/>
          <w:sz w:val="24"/>
          <w:szCs w:val="24"/>
        </w:rPr>
        <w:t>857</w:t>
      </w:r>
      <w:r w:rsidRPr="00B12D1D">
        <w:rPr>
          <w:rFonts w:ascii="Times New Roman" w:hAnsi="Times New Roman" w:cs="Times New Roman"/>
          <w:noProof/>
          <w:sz w:val="24"/>
          <w:szCs w:val="24"/>
        </w:rPr>
        <w:t>1.</w:t>
      </w:r>
    </w:p>
    <w:p w14:paraId="2260A319" w14:textId="33213F02"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8</w:t>
      </w:r>
      <w:r w:rsidRPr="00B12D1D">
        <w:rPr>
          <w:rFonts w:ascii="Times New Roman" w:hAnsi="Times New Roman" w:cs="Times New Roman"/>
          <w:noProof/>
          <w:sz w:val="24"/>
          <w:szCs w:val="24"/>
        </w:rPr>
        <w:tab/>
        <w:t xml:space="preserve">J.-F. Lefebvre, X.-Z. Sun, J. A. Calladine, M. W. George and E. A. Gibson, </w:t>
      </w:r>
      <w:r w:rsidRPr="00B12D1D">
        <w:rPr>
          <w:rFonts w:ascii="Times New Roman" w:hAnsi="Times New Roman" w:cs="Times New Roman"/>
          <w:i/>
          <w:iCs/>
          <w:noProof/>
          <w:sz w:val="24"/>
          <w:szCs w:val="24"/>
        </w:rPr>
        <w:t>Chem. Commun.</w:t>
      </w:r>
      <w:r w:rsidRPr="00B12D1D">
        <w:rPr>
          <w:rFonts w:ascii="Times New Roman" w:hAnsi="Times New Roman" w:cs="Times New Roman"/>
          <w:noProof/>
          <w:sz w:val="24"/>
          <w:szCs w:val="24"/>
        </w:rPr>
        <w:t xml:space="preserve">, 2014, </w:t>
      </w:r>
      <w:r w:rsidRPr="00B12D1D">
        <w:rPr>
          <w:rFonts w:ascii="Times New Roman" w:hAnsi="Times New Roman" w:cs="Times New Roman"/>
          <w:b/>
          <w:bCs/>
          <w:noProof/>
          <w:sz w:val="24"/>
          <w:szCs w:val="24"/>
        </w:rPr>
        <w:t>50</w:t>
      </w:r>
      <w:r w:rsidRPr="00B12D1D">
        <w:rPr>
          <w:rFonts w:ascii="Times New Roman" w:hAnsi="Times New Roman" w:cs="Times New Roman"/>
          <w:noProof/>
          <w:sz w:val="24"/>
          <w:szCs w:val="24"/>
        </w:rPr>
        <w:t>, 5258–</w:t>
      </w:r>
      <w:r w:rsidR="00E51321">
        <w:rPr>
          <w:rFonts w:ascii="Times New Roman" w:hAnsi="Times New Roman" w:cs="Times New Roman"/>
          <w:noProof/>
          <w:sz w:val="24"/>
          <w:szCs w:val="24"/>
        </w:rPr>
        <w:t>52</w:t>
      </w:r>
      <w:r w:rsidRPr="00B12D1D">
        <w:rPr>
          <w:rFonts w:ascii="Times New Roman" w:hAnsi="Times New Roman" w:cs="Times New Roman"/>
          <w:noProof/>
          <w:sz w:val="24"/>
          <w:szCs w:val="24"/>
        </w:rPr>
        <w:t>60.</w:t>
      </w:r>
    </w:p>
    <w:p w14:paraId="705DAAE7" w14:textId="1D7AEC6C"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9</w:t>
      </w:r>
      <w:r w:rsidRPr="00B12D1D">
        <w:rPr>
          <w:rFonts w:ascii="Times New Roman" w:hAnsi="Times New Roman" w:cs="Times New Roman"/>
          <w:noProof/>
          <w:sz w:val="24"/>
          <w:szCs w:val="24"/>
        </w:rPr>
        <w:tab/>
        <w:t xml:space="preserve">M. Bräutigam, M. Schulz, J. Inglis, J. Popp, J. G. Vos and B. Dietzek, </w:t>
      </w:r>
      <w:r w:rsidRPr="00B12D1D">
        <w:rPr>
          <w:rFonts w:ascii="Times New Roman" w:hAnsi="Times New Roman" w:cs="Times New Roman"/>
          <w:i/>
          <w:iCs/>
          <w:noProof/>
          <w:sz w:val="24"/>
          <w:szCs w:val="24"/>
        </w:rPr>
        <w:t>Phys. Chem. Chem. Phys.</w:t>
      </w:r>
      <w:r w:rsidRPr="00B12D1D">
        <w:rPr>
          <w:rFonts w:ascii="Times New Roman" w:hAnsi="Times New Roman" w:cs="Times New Roman"/>
          <w:noProof/>
          <w:sz w:val="24"/>
          <w:szCs w:val="24"/>
        </w:rPr>
        <w:t xml:space="preserve">, 2012, </w:t>
      </w:r>
      <w:r w:rsidRPr="00B12D1D">
        <w:rPr>
          <w:rFonts w:ascii="Times New Roman" w:hAnsi="Times New Roman" w:cs="Times New Roman"/>
          <w:b/>
          <w:bCs/>
          <w:noProof/>
          <w:sz w:val="24"/>
          <w:szCs w:val="24"/>
        </w:rPr>
        <w:t>14</w:t>
      </w:r>
      <w:r w:rsidRPr="00B12D1D">
        <w:rPr>
          <w:rFonts w:ascii="Times New Roman" w:hAnsi="Times New Roman" w:cs="Times New Roman"/>
          <w:noProof/>
          <w:sz w:val="24"/>
          <w:szCs w:val="24"/>
        </w:rPr>
        <w:t>, 15185–</w:t>
      </w:r>
      <w:r w:rsidR="00E51321">
        <w:rPr>
          <w:rFonts w:ascii="Times New Roman" w:hAnsi="Times New Roman" w:cs="Times New Roman"/>
          <w:noProof/>
          <w:sz w:val="24"/>
          <w:szCs w:val="24"/>
        </w:rPr>
        <w:t>151</w:t>
      </w:r>
      <w:r w:rsidRPr="00B12D1D">
        <w:rPr>
          <w:rFonts w:ascii="Times New Roman" w:hAnsi="Times New Roman" w:cs="Times New Roman"/>
          <w:noProof/>
          <w:sz w:val="24"/>
          <w:szCs w:val="24"/>
        </w:rPr>
        <w:t>90.</w:t>
      </w:r>
    </w:p>
    <w:p w14:paraId="5472624B" w14:textId="0FCCA3A9"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10</w:t>
      </w:r>
      <w:r w:rsidRPr="00B12D1D">
        <w:rPr>
          <w:rFonts w:ascii="Times New Roman" w:hAnsi="Times New Roman" w:cs="Times New Roman"/>
          <w:noProof/>
          <w:sz w:val="24"/>
          <w:szCs w:val="24"/>
        </w:rPr>
        <w:tab/>
        <w:t xml:space="preserve">A. Nattestad, A. J. Mozer, M. K. R. Fischer, Y.-B. Cheng, A. Mishra, P. Bäuerle and U. Bach, </w:t>
      </w:r>
      <w:r w:rsidRPr="00B12D1D">
        <w:rPr>
          <w:rFonts w:ascii="Times New Roman" w:hAnsi="Times New Roman" w:cs="Times New Roman"/>
          <w:i/>
          <w:iCs/>
          <w:noProof/>
          <w:sz w:val="24"/>
          <w:szCs w:val="24"/>
        </w:rPr>
        <w:t>Nat. Mater.</w:t>
      </w:r>
      <w:r w:rsidRPr="00B12D1D">
        <w:rPr>
          <w:rFonts w:ascii="Times New Roman" w:hAnsi="Times New Roman" w:cs="Times New Roman"/>
          <w:noProof/>
          <w:sz w:val="24"/>
          <w:szCs w:val="24"/>
        </w:rPr>
        <w:t xml:space="preserve">, 2010, </w:t>
      </w:r>
      <w:r w:rsidRPr="00B12D1D">
        <w:rPr>
          <w:rFonts w:ascii="Times New Roman" w:hAnsi="Times New Roman" w:cs="Times New Roman"/>
          <w:b/>
          <w:bCs/>
          <w:noProof/>
          <w:sz w:val="24"/>
          <w:szCs w:val="24"/>
        </w:rPr>
        <w:t>9</w:t>
      </w:r>
      <w:r w:rsidRPr="00B12D1D">
        <w:rPr>
          <w:rFonts w:ascii="Times New Roman" w:hAnsi="Times New Roman" w:cs="Times New Roman"/>
          <w:noProof/>
          <w:sz w:val="24"/>
          <w:szCs w:val="24"/>
        </w:rPr>
        <w:t>, 31–</w:t>
      </w:r>
      <w:r w:rsidR="00E51321">
        <w:rPr>
          <w:rFonts w:ascii="Times New Roman" w:hAnsi="Times New Roman" w:cs="Times New Roman"/>
          <w:noProof/>
          <w:sz w:val="24"/>
          <w:szCs w:val="24"/>
        </w:rPr>
        <w:t>3</w:t>
      </w:r>
      <w:r w:rsidRPr="00B12D1D">
        <w:rPr>
          <w:rFonts w:ascii="Times New Roman" w:hAnsi="Times New Roman" w:cs="Times New Roman"/>
          <w:noProof/>
          <w:sz w:val="24"/>
          <w:szCs w:val="24"/>
        </w:rPr>
        <w:t>5.</w:t>
      </w:r>
    </w:p>
    <w:p w14:paraId="4331B32F" w14:textId="38AF3541"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11</w:t>
      </w:r>
      <w:r w:rsidRPr="00B12D1D">
        <w:rPr>
          <w:rFonts w:ascii="Times New Roman" w:hAnsi="Times New Roman" w:cs="Times New Roman"/>
          <w:noProof/>
          <w:sz w:val="24"/>
          <w:szCs w:val="24"/>
        </w:rPr>
        <w:tab/>
        <w:t xml:space="preserve">S. Powar, T. Daeneke, M. T. Ma, D. Fu, N. W. Duffy, G. Götz, M. Weidelener, A. Mishra, P. Bäuerle, L. Spiccia and U. Bach, </w:t>
      </w:r>
      <w:r w:rsidRPr="00B12D1D">
        <w:rPr>
          <w:rFonts w:ascii="Times New Roman" w:hAnsi="Times New Roman" w:cs="Times New Roman"/>
          <w:i/>
          <w:iCs/>
          <w:noProof/>
          <w:sz w:val="24"/>
          <w:szCs w:val="24"/>
        </w:rPr>
        <w:t>Angew. Chem. Int. Ed. Engl.</w:t>
      </w:r>
      <w:r w:rsidRPr="00B12D1D">
        <w:rPr>
          <w:rFonts w:ascii="Times New Roman" w:hAnsi="Times New Roman" w:cs="Times New Roman"/>
          <w:noProof/>
          <w:sz w:val="24"/>
          <w:szCs w:val="24"/>
        </w:rPr>
        <w:t xml:space="preserve">, 2013, </w:t>
      </w:r>
      <w:r w:rsidRPr="00B12D1D">
        <w:rPr>
          <w:rFonts w:ascii="Times New Roman" w:hAnsi="Times New Roman" w:cs="Times New Roman"/>
          <w:b/>
          <w:bCs/>
          <w:noProof/>
          <w:sz w:val="24"/>
          <w:szCs w:val="24"/>
        </w:rPr>
        <w:t>52</w:t>
      </w:r>
      <w:r w:rsidRPr="00B12D1D">
        <w:rPr>
          <w:rFonts w:ascii="Times New Roman" w:hAnsi="Times New Roman" w:cs="Times New Roman"/>
          <w:noProof/>
          <w:sz w:val="24"/>
          <w:szCs w:val="24"/>
        </w:rPr>
        <w:t>, 602–</w:t>
      </w:r>
      <w:r w:rsidR="00E51321">
        <w:rPr>
          <w:rFonts w:ascii="Times New Roman" w:hAnsi="Times New Roman" w:cs="Times New Roman"/>
          <w:noProof/>
          <w:sz w:val="24"/>
          <w:szCs w:val="24"/>
        </w:rPr>
        <w:t>60</w:t>
      </w:r>
      <w:r w:rsidRPr="00B12D1D">
        <w:rPr>
          <w:rFonts w:ascii="Times New Roman" w:hAnsi="Times New Roman" w:cs="Times New Roman"/>
          <w:noProof/>
          <w:sz w:val="24"/>
          <w:szCs w:val="24"/>
        </w:rPr>
        <w:t>5.</w:t>
      </w:r>
    </w:p>
    <w:p w14:paraId="64B3E70A" w14:textId="77777777"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12</w:t>
      </w:r>
      <w:r w:rsidRPr="00B12D1D">
        <w:rPr>
          <w:rFonts w:ascii="Times New Roman" w:hAnsi="Times New Roman" w:cs="Times New Roman"/>
          <w:noProof/>
          <w:sz w:val="24"/>
          <w:szCs w:val="24"/>
        </w:rPr>
        <w:tab/>
        <w:t xml:space="preserve">I. R. Perera, T. Daeneke, S. Makuta, Z. Yu, Y. Tachibana, A. Mishra, P. Bäuerle, C. A. Ohlin, U. Bach and L. Spiccia, </w:t>
      </w:r>
      <w:r w:rsidRPr="00B12D1D">
        <w:rPr>
          <w:rFonts w:ascii="Times New Roman" w:hAnsi="Times New Roman" w:cs="Times New Roman"/>
          <w:i/>
          <w:iCs/>
          <w:noProof/>
          <w:sz w:val="24"/>
          <w:szCs w:val="24"/>
        </w:rPr>
        <w:t>Angew. Chemie Int. Ed.</w:t>
      </w:r>
      <w:r w:rsidRPr="00B12D1D">
        <w:rPr>
          <w:rFonts w:ascii="Times New Roman" w:hAnsi="Times New Roman" w:cs="Times New Roman"/>
          <w:noProof/>
          <w:sz w:val="24"/>
          <w:szCs w:val="24"/>
        </w:rPr>
        <w:t xml:space="preserve">, 2015, </w:t>
      </w:r>
      <w:r w:rsidRPr="00B12D1D">
        <w:rPr>
          <w:rFonts w:ascii="Times New Roman" w:hAnsi="Times New Roman" w:cs="Times New Roman"/>
          <w:b/>
          <w:bCs/>
          <w:noProof/>
          <w:sz w:val="24"/>
          <w:szCs w:val="24"/>
        </w:rPr>
        <w:t>54</w:t>
      </w:r>
      <w:r w:rsidRPr="00B12D1D">
        <w:rPr>
          <w:rFonts w:ascii="Times New Roman" w:hAnsi="Times New Roman" w:cs="Times New Roman"/>
          <w:noProof/>
          <w:sz w:val="24"/>
          <w:szCs w:val="24"/>
        </w:rPr>
        <w:t>, 3758–3762.</w:t>
      </w:r>
    </w:p>
    <w:p w14:paraId="64B36A15" w14:textId="349AD48F"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13</w:t>
      </w:r>
      <w:r w:rsidRPr="00B12D1D">
        <w:rPr>
          <w:rFonts w:ascii="Times New Roman" w:hAnsi="Times New Roman" w:cs="Times New Roman"/>
          <w:noProof/>
          <w:sz w:val="24"/>
          <w:szCs w:val="24"/>
        </w:rPr>
        <w:tab/>
        <w:t xml:space="preserve">Z. Ji, G. Natu, Z. Huang and Y. Wu, </w:t>
      </w:r>
      <w:r w:rsidRPr="00B12D1D">
        <w:rPr>
          <w:rFonts w:ascii="Times New Roman" w:hAnsi="Times New Roman" w:cs="Times New Roman"/>
          <w:i/>
          <w:iCs/>
          <w:noProof/>
          <w:sz w:val="24"/>
          <w:szCs w:val="24"/>
        </w:rPr>
        <w:t>Energy Environ. Sci.</w:t>
      </w:r>
      <w:r w:rsidRPr="00B12D1D">
        <w:rPr>
          <w:rFonts w:ascii="Times New Roman" w:hAnsi="Times New Roman" w:cs="Times New Roman"/>
          <w:noProof/>
          <w:sz w:val="24"/>
          <w:szCs w:val="24"/>
        </w:rPr>
        <w:t xml:space="preserve">, 2011, </w:t>
      </w:r>
      <w:r w:rsidRPr="00B12D1D">
        <w:rPr>
          <w:rFonts w:ascii="Times New Roman" w:hAnsi="Times New Roman" w:cs="Times New Roman"/>
          <w:b/>
          <w:bCs/>
          <w:noProof/>
          <w:sz w:val="24"/>
          <w:szCs w:val="24"/>
        </w:rPr>
        <w:t>4</w:t>
      </w:r>
      <w:r w:rsidRPr="00B12D1D">
        <w:rPr>
          <w:rFonts w:ascii="Times New Roman" w:hAnsi="Times New Roman" w:cs="Times New Roman"/>
          <w:noProof/>
          <w:sz w:val="24"/>
          <w:szCs w:val="24"/>
        </w:rPr>
        <w:t>, 2818</w:t>
      </w:r>
      <w:r w:rsidR="00E51321">
        <w:rPr>
          <w:rFonts w:ascii="Times New Roman" w:hAnsi="Times New Roman" w:cs="Times New Roman"/>
          <w:noProof/>
          <w:sz w:val="24"/>
          <w:szCs w:val="24"/>
        </w:rPr>
        <w:t>-2821</w:t>
      </w:r>
      <w:r w:rsidRPr="00B12D1D">
        <w:rPr>
          <w:rFonts w:ascii="Times New Roman" w:hAnsi="Times New Roman" w:cs="Times New Roman"/>
          <w:noProof/>
          <w:sz w:val="24"/>
          <w:szCs w:val="24"/>
        </w:rPr>
        <w:t>.</w:t>
      </w:r>
    </w:p>
    <w:p w14:paraId="51F9A6B5" w14:textId="77777777"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14</w:t>
      </w:r>
      <w:r w:rsidRPr="00B12D1D">
        <w:rPr>
          <w:rFonts w:ascii="Times New Roman" w:hAnsi="Times New Roman" w:cs="Times New Roman"/>
          <w:noProof/>
          <w:sz w:val="24"/>
          <w:szCs w:val="24"/>
        </w:rPr>
        <w:tab/>
        <w:t xml:space="preserve">P. Qin, M. Linder, T. Brinck, G. Boschloo, A. Hagfeldt and L. Sun, </w:t>
      </w:r>
      <w:r w:rsidRPr="00B12D1D">
        <w:rPr>
          <w:rFonts w:ascii="Times New Roman" w:hAnsi="Times New Roman" w:cs="Times New Roman"/>
          <w:i/>
          <w:iCs/>
          <w:noProof/>
          <w:sz w:val="24"/>
          <w:szCs w:val="24"/>
        </w:rPr>
        <w:t>Adv. Mater.</w:t>
      </w:r>
      <w:r w:rsidRPr="00B12D1D">
        <w:rPr>
          <w:rFonts w:ascii="Times New Roman" w:hAnsi="Times New Roman" w:cs="Times New Roman"/>
          <w:noProof/>
          <w:sz w:val="24"/>
          <w:szCs w:val="24"/>
        </w:rPr>
        <w:t xml:space="preserve">, 2009, </w:t>
      </w:r>
      <w:r w:rsidRPr="00B12D1D">
        <w:rPr>
          <w:rFonts w:ascii="Times New Roman" w:hAnsi="Times New Roman" w:cs="Times New Roman"/>
          <w:b/>
          <w:bCs/>
          <w:noProof/>
          <w:sz w:val="24"/>
          <w:szCs w:val="24"/>
        </w:rPr>
        <w:t>21</w:t>
      </w:r>
      <w:r w:rsidRPr="00B12D1D">
        <w:rPr>
          <w:rFonts w:ascii="Times New Roman" w:hAnsi="Times New Roman" w:cs="Times New Roman"/>
          <w:noProof/>
          <w:sz w:val="24"/>
          <w:szCs w:val="24"/>
        </w:rPr>
        <w:t>, 2993–2996.</w:t>
      </w:r>
    </w:p>
    <w:p w14:paraId="717D49FD" w14:textId="32D9328A"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15</w:t>
      </w:r>
      <w:r w:rsidRPr="00B12D1D">
        <w:rPr>
          <w:rFonts w:ascii="Times New Roman" w:hAnsi="Times New Roman" w:cs="Times New Roman"/>
          <w:noProof/>
          <w:sz w:val="24"/>
          <w:szCs w:val="24"/>
        </w:rPr>
        <w:tab/>
        <w:t xml:space="preserve">S. Ngwerume and J. E. Camp, </w:t>
      </w:r>
      <w:r w:rsidRPr="00B12D1D">
        <w:rPr>
          <w:rFonts w:ascii="Times New Roman" w:hAnsi="Times New Roman" w:cs="Times New Roman"/>
          <w:i/>
          <w:iCs/>
          <w:noProof/>
          <w:sz w:val="24"/>
          <w:szCs w:val="24"/>
        </w:rPr>
        <w:t>J. Org. Chem.</w:t>
      </w:r>
      <w:r w:rsidRPr="00B12D1D">
        <w:rPr>
          <w:rFonts w:ascii="Times New Roman" w:hAnsi="Times New Roman" w:cs="Times New Roman"/>
          <w:noProof/>
          <w:sz w:val="24"/>
          <w:szCs w:val="24"/>
        </w:rPr>
        <w:t xml:space="preserve">, 2010, </w:t>
      </w:r>
      <w:r w:rsidRPr="00B12D1D">
        <w:rPr>
          <w:rFonts w:ascii="Times New Roman" w:hAnsi="Times New Roman" w:cs="Times New Roman"/>
          <w:b/>
          <w:bCs/>
          <w:noProof/>
          <w:sz w:val="24"/>
          <w:szCs w:val="24"/>
        </w:rPr>
        <w:t>75</w:t>
      </w:r>
      <w:r w:rsidRPr="00B12D1D">
        <w:rPr>
          <w:rFonts w:ascii="Times New Roman" w:hAnsi="Times New Roman" w:cs="Times New Roman"/>
          <w:noProof/>
          <w:sz w:val="24"/>
          <w:szCs w:val="24"/>
        </w:rPr>
        <w:t>, 6271–</w:t>
      </w:r>
      <w:r w:rsidR="00E51321">
        <w:rPr>
          <w:rFonts w:ascii="Times New Roman" w:hAnsi="Times New Roman" w:cs="Times New Roman"/>
          <w:noProof/>
          <w:sz w:val="24"/>
          <w:szCs w:val="24"/>
        </w:rPr>
        <w:t>627</w:t>
      </w:r>
      <w:r w:rsidRPr="00B12D1D">
        <w:rPr>
          <w:rFonts w:ascii="Times New Roman" w:hAnsi="Times New Roman" w:cs="Times New Roman"/>
          <w:noProof/>
          <w:sz w:val="24"/>
          <w:szCs w:val="24"/>
        </w:rPr>
        <w:t>4.</w:t>
      </w:r>
    </w:p>
    <w:p w14:paraId="6E8C5FC0" w14:textId="5174A1A3"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16</w:t>
      </w:r>
      <w:r w:rsidRPr="00B12D1D">
        <w:rPr>
          <w:rFonts w:ascii="Times New Roman" w:hAnsi="Times New Roman" w:cs="Times New Roman"/>
          <w:noProof/>
          <w:sz w:val="24"/>
          <w:szCs w:val="24"/>
        </w:rPr>
        <w:tab/>
        <w:t xml:space="preserve">L. Li, E. A. Gibson, P. Qin, G. Boschloo, M. Gorlov, A. Hagfeldt and L. Sun, </w:t>
      </w:r>
      <w:r w:rsidRPr="00B12D1D">
        <w:rPr>
          <w:rFonts w:ascii="Times New Roman" w:hAnsi="Times New Roman" w:cs="Times New Roman"/>
          <w:i/>
          <w:iCs/>
          <w:noProof/>
          <w:sz w:val="24"/>
          <w:szCs w:val="24"/>
        </w:rPr>
        <w:t>Adv. Mater.</w:t>
      </w:r>
      <w:r w:rsidRPr="00B12D1D">
        <w:rPr>
          <w:rFonts w:ascii="Times New Roman" w:hAnsi="Times New Roman" w:cs="Times New Roman"/>
          <w:noProof/>
          <w:sz w:val="24"/>
          <w:szCs w:val="24"/>
        </w:rPr>
        <w:t xml:space="preserve">, 2010, </w:t>
      </w:r>
      <w:r w:rsidRPr="00B12D1D">
        <w:rPr>
          <w:rFonts w:ascii="Times New Roman" w:hAnsi="Times New Roman" w:cs="Times New Roman"/>
          <w:b/>
          <w:bCs/>
          <w:noProof/>
          <w:sz w:val="24"/>
          <w:szCs w:val="24"/>
        </w:rPr>
        <w:t>22</w:t>
      </w:r>
      <w:r w:rsidRPr="00B12D1D">
        <w:rPr>
          <w:rFonts w:ascii="Times New Roman" w:hAnsi="Times New Roman" w:cs="Times New Roman"/>
          <w:noProof/>
          <w:sz w:val="24"/>
          <w:szCs w:val="24"/>
        </w:rPr>
        <w:t>, 1759–</w:t>
      </w:r>
      <w:r w:rsidR="00E51321">
        <w:rPr>
          <w:rFonts w:ascii="Times New Roman" w:hAnsi="Times New Roman" w:cs="Times New Roman"/>
          <w:noProof/>
          <w:sz w:val="24"/>
          <w:szCs w:val="24"/>
        </w:rPr>
        <w:t>17</w:t>
      </w:r>
      <w:r w:rsidRPr="00B12D1D">
        <w:rPr>
          <w:rFonts w:ascii="Times New Roman" w:hAnsi="Times New Roman" w:cs="Times New Roman"/>
          <w:noProof/>
          <w:sz w:val="24"/>
          <w:szCs w:val="24"/>
        </w:rPr>
        <w:t>62.</w:t>
      </w:r>
    </w:p>
    <w:p w14:paraId="1A4237DF" w14:textId="77777777"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17</w:t>
      </w:r>
      <w:r w:rsidRPr="00B12D1D">
        <w:rPr>
          <w:rFonts w:ascii="Times New Roman" w:hAnsi="Times New Roman" w:cs="Times New Roman"/>
          <w:noProof/>
          <w:sz w:val="24"/>
          <w:szCs w:val="24"/>
        </w:rPr>
        <w:tab/>
        <w:t xml:space="preserve">M. Wächtler, J. Guthmuller, L. González and B. Dietzek, </w:t>
      </w:r>
      <w:r w:rsidRPr="00B12D1D">
        <w:rPr>
          <w:rFonts w:ascii="Times New Roman" w:hAnsi="Times New Roman" w:cs="Times New Roman"/>
          <w:i/>
          <w:iCs/>
          <w:noProof/>
          <w:sz w:val="24"/>
          <w:szCs w:val="24"/>
        </w:rPr>
        <w:t>Coord. Chem. Rev.</w:t>
      </w:r>
      <w:r w:rsidRPr="00B12D1D">
        <w:rPr>
          <w:rFonts w:ascii="Times New Roman" w:hAnsi="Times New Roman" w:cs="Times New Roman"/>
          <w:noProof/>
          <w:sz w:val="24"/>
          <w:szCs w:val="24"/>
        </w:rPr>
        <w:t xml:space="preserve">, 2012, </w:t>
      </w:r>
      <w:r w:rsidRPr="00B12D1D">
        <w:rPr>
          <w:rFonts w:ascii="Times New Roman" w:hAnsi="Times New Roman" w:cs="Times New Roman"/>
          <w:b/>
          <w:bCs/>
          <w:noProof/>
          <w:sz w:val="24"/>
          <w:szCs w:val="24"/>
        </w:rPr>
        <w:t>256</w:t>
      </w:r>
      <w:r w:rsidRPr="00B12D1D">
        <w:rPr>
          <w:rFonts w:ascii="Times New Roman" w:hAnsi="Times New Roman" w:cs="Times New Roman"/>
          <w:noProof/>
          <w:sz w:val="24"/>
          <w:szCs w:val="24"/>
        </w:rPr>
        <w:t>, 1479–1508.</w:t>
      </w:r>
    </w:p>
    <w:p w14:paraId="796627DF" w14:textId="77777777"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18</w:t>
      </w:r>
      <w:r w:rsidRPr="00B12D1D">
        <w:rPr>
          <w:rFonts w:ascii="Times New Roman" w:hAnsi="Times New Roman" w:cs="Times New Roman"/>
          <w:noProof/>
          <w:sz w:val="24"/>
          <w:szCs w:val="24"/>
        </w:rPr>
        <w:tab/>
        <w:t>R Core Team, 2013.</w:t>
      </w:r>
    </w:p>
    <w:p w14:paraId="5F148940" w14:textId="77777777"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19</w:t>
      </w:r>
      <w:r w:rsidRPr="00B12D1D">
        <w:rPr>
          <w:rFonts w:ascii="Times New Roman" w:hAnsi="Times New Roman" w:cs="Times New Roman"/>
          <w:noProof/>
          <w:sz w:val="24"/>
          <w:szCs w:val="24"/>
        </w:rPr>
        <w:tab/>
        <w:t xml:space="preserve">T. Kupka, R. Wrzalik, G. Pasterna and K. Pasterny, </w:t>
      </w:r>
      <w:r w:rsidRPr="00B12D1D">
        <w:rPr>
          <w:rFonts w:ascii="Times New Roman" w:hAnsi="Times New Roman" w:cs="Times New Roman"/>
          <w:i/>
          <w:iCs/>
          <w:noProof/>
          <w:sz w:val="24"/>
          <w:szCs w:val="24"/>
        </w:rPr>
        <w:t>J. Mol. Struct.</w:t>
      </w:r>
      <w:r w:rsidRPr="00B12D1D">
        <w:rPr>
          <w:rFonts w:ascii="Times New Roman" w:hAnsi="Times New Roman" w:cs="Times New Roman"/>
          <w:noProof/>
          <w:sz w:val="24"/>
          <w:szCs w:val="24"/>
        </w:rPr>
        <w:t xml:space="preserve">, 2002, </w:t>
      </w:r>
      <w:r w:rsidRPr="00B12D1D">
        <w:rPr>
          <w:rFonts w:ascii="Times New Roman" w:hAnsi="Times New Roman" w:cs="Times New Roman"/>
          <w:b/>
          <w:bCs/>
          <w:noProof/>
          <w:sz w:val="24"/>
          <w:szCs w:val="24"/>
        </w:rPr>
        <w:t>616</w:t>
      </w:r>
      <w:r w:rsidRPr="00B12D1D">
        <w:rPr>
          <w:rFonts w:ascii="Times New Roman" w:hAnsi="Times New Roman" w:cs="Times New Roman"/>
          <w:noProof/>
          <w:sz w:val="24"/>
          <w:szCs w:val="24"/>
        </w:rPr>
        <w:t>, 17–32.</w:t>
      </w:r>
    </w:p>
    <w:p w14:paraId="31E2442D" w14:textId="77777777"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20</w:t>
      </w:r>
      <w:r w:rsidRPr="00B12D1D">
        <w:rPr>
          <w:rFonts w:ascii="Times New Roman" w:hAnsi="Times New Roman" w:cs="Times New Roman"/>
          <w:noProof/>
          <w:sz w:val="24"/>
          <w:szCs w:val="24"/>
        </w:rPr>
        <w:tab/>
        <w:t xml:space="preserve">P. M. Viruela, R. Viruela, E. Ortı́, J. Casado, V. Hernández and J. T. López Navarrete, </w:t>
      </w:r>
      <w:r w:rsidRPr="00B12D1D">
        <w:rPr>
          <w:rFonts w:ascii="Times New Roman" w:hAnsi="Times New Roman" w:cs="Times New Roman"/>
          <w:i/>
          <w:iCs/>
          <w:noProof/>
          <w:sz w:val="24"/>
          <w:szCs w:val="24"/>
        </w:rPr>
        <w:t>J. Mol. Struct.</w:t>
      </w:r>
      <w:r w:rsidRPr="00B12D1D">
        <w:rPr>
          <w:rFonts w:ascii="Times New Roman" w:hAnsi="Times New Roman" w:cs="Times New Roman"/>
          <w:noProof/>
          <w:sz w:val="24"/>
          <w:szCs w:val="24"/>
        </w:rPr>
        <w:t xml:space="preserve">, 2003, </w:t>
      </w:r>
      <w:r w:rsidRPr="00B12D1D">
        <w:rPr>
          <w:rFonts w:ascii="Times New Roman" w:hAnsi="Times New Roman" w:cs="Times New Roman"/>
          <w:b/>
          <w:bCs/>
          <w:noProof/>
          <w:sz w:val="24"/>
          <w:szCs w:val="24"/>
        </w:rPr>
        <w:t>651-653</w:t>
      </w:r>
      <w:r w:rsidRPr="00B12D1D">
        <w:rPr>
          <w:rFonts w:ascii="Times New Roman" w:hAnsi="Times New Roman" w:cs="Times New Roman"/>
          <w:noProof/>
          <w:sz w:val="24"/>
          <w:szCs w:val="24"/>
        </w:rPr>
        <w:t>, 657–664.</w:t>
      </w:r>
    </w:p>
    <w:p w14:paraId="505E49B7" w14:textId="77777777"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21</w:t>
      </w:r>
      <w:r w:rsidRPr="00B12D1D">
        <w:rPr>
          <w:rFonts w:ascii="Times New Roman" w:hAnsi="Times New Roman" w:cs="Times New Roman"/>
          <w:noProof/>
          <w:sz w:val="24"/>
          <w:szCs w:val="24"/>
        </w:rPr>
        <w:tab/>
        <w:t xml:space="preserve">D. Collado, J. Casado, S. R. González, J. T. L. Navarrete, R. Suau, E. Perez-Inestrosa, T. M. Pappenfus and M. M. M. Raposo, </w:t>
      </w:r>
      <w:r w:rsidRPr="00B12D1D">
        <w:rPr>
          <w:rFonts w:ascii="Times New Roman" w:hAnsi="Times New Roman" w:cs="Times New Roman"/>
          <w:i/>
          <w:iCs/>
          <w:noProof/>
          <w:sz w:val="24"/>
          <w:szCs w:val="24"/>
        </w:rPr>
        <w:t>Chem. - A Eur. J.</w:t>
      </w:r>
      <w:r w:rsidRPr="00B12D1D">
        <w:rPr>
          <w:rFonts w:ascii="Times New Roman" w:hAnsi="Times New Roman" w:cs="Times New Roman"/>
          <w:noProof/>
          <w:sz w:val="24"/>
          <w:szCs w:val="24"/>
        </w:rPr>
        <w:t xml:space="preserve">, 2011, </w:t>
      </w:r>
      <w:r w:rsidRPr="00B12D1D">
        <w:rPr>
          <w:rFonts w:ascii="Times New Roman" w:hAnsi="Times New Roman" w:cs="Times New Roman"/>
          <w:b/>
          <w:bCs/>
          <w:noProof/>
          <w:sz w:val="24"/>
          <w:szCs w:val="24"/>
        </w:rPr>
        <w:t>17</w:t>
      </w:r>
      <w:r w:rsidRPr="00B12D1D">
        <w:rPr>
          <w:rFonts w:ascii="Times New Roman" w:hAnsi="Times New Roman" w:cs="Times New Roman"/>
          <w:noProof/>
          <w:sz w:val="24"/>
          <w:szCs w:val="24"/>
        </w:rPr>
        <w:t>, 498–507.</w:t>
      </w:r>
    </w:p>
    <w:p w14:paraId="4C3EC360" w14:textId="77777777"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22</w:t>
      </w:r>
      <w:r w:rsidRPr="00B12D1D">
        <w:rPr>
          <w:rFonts w:ascii="Times New Roman" w:hAnsi="Times New Roman" w:cs="Times New Roman"/>
          <w:noProof/>
          <w:sz w:val="24"/>
          <w:szCs w:val="24"/>
        </w:rPr>
        <w:tab/>
        <w:t xml:space="preserve">C. Kvarnström, A. Petr, P. Damlin, T. Lindfors, A. Ivaska and L. Dunsch, </w:t>
      </w:r>
      <w:r w:rsidRPr="00B12D1D">
        <w:rPr>
          <w:rFonts w:ascii="Times New Roman" w:hAnsi="Times New Roman" w:cs="Times New Roman"/>
          <w:i/>
          <w:iCs/>
          <w:noProof/>
          <w:sz w:val="24"/>
          <w:szCs w:val="24"/>
        </w:rPr>
        <w:t>J. Solid State Electrochem.</w:t>
      </w:r>
      <w:r w:rsidRPr="00B12D1D">
        <w:rPr>
          <w:rFonts w:ascii="Times New Roman" w:hAnsi="Times New Roman" w:cs="Times New Roman"/>
          <w:noProof/>
          <w:sz w:val="24"/>
          <w:szCs w:val="24"/>
        </w:rPr>
        <w:t xml:space="preserve">, 2002, </w:t>
      </w:r>
      <w:r w:rsidRPr="00B12D1D">
        <w:rPr>
          <w:rFonts w:ascii="Times New Roman" w:hAnsi="Times New Roman" w:cs="Times New Roman"/>
          <w:b/>
          <w:bCs/>
          <w:noProof/>
          <w:sz w:val="24"/>
          <w:szCs w:val="24"/>
        </w:rPr>
        <w:t>6</w:t>
      </w:r>
      <w:r w:rsidRPr="00B12D1D">
        <w:rPr>
          <w:rFonts w:ascii="Times New Roman" w:hAnsi="Times New Roman" w:cs="Times New Roman"/>
          <w:noProof/>
          <w:sz w:val="24"/>
          <w:szCs w:val="24"/>
        </w:rPr>
        <w:t>, 505–512.</w:t>
      </w:r>
    </w:p>
    <w:p w14:paraId="1EDA282C" w14:textId="2FA9F237"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23</w:t>
      </w:r>
      <w:r w:rsidRPr="00B12D1D">
        <w:rPr>
          <w:rFonts w:ascii="Times New Roman" w:hAnsi="Times New Roman" w:cs="Times New Roman"/>
          <w:noProof/>
          <w:sz w:val="24"/>
          <w:szCs w:val="24"/>
        </w:rPr>
        <w:tab/>
        <w:t xml:space="preserve">J. D. Hall, T. M. McLean, S. J. Smalley, M. R. Waterland and S. G. Telfer, </w:t>
      </w:r>
      <w:r w:rsidRPr="00B12D1D">
        <w:rPr>
          <w:rFonts w:ascii="Times New Roman" w:hAnsi="Times New Roman" w:cs="Times New Roman"/>
          <w:i/>
          <w:iCs/>
          <w:noProof/>
          <w:sz w:val="24"/>
          <w:szCs w:val="24"/>
        </w:rPr>
        <w:t>Dalt</w:t>
      </w:r>
      <w:r w:rsidR="00E51321">
        <w:rPr>
          <w:rFonts w:ascii="Times New Roman" w:hAnsi="Times New Roman" w:cs="Times New Roman"/>
          <w:i/>
          <w:iCs/>
          <w:noProof/>
          <w:sz w:val="24"/>
          <w:szCs w:val="24"/>
        </w:rPr>
        <w:t>on</w:t>
      </w:r>
      <w:r w:rsidRPr="00B12D1D">
        <w:rPr>
          <w:rFonts w:ascii="Times New Roman" w:hAnsi="Times New Roman" w:cs="Times New Roman"/>
          <w:i/>
          <w:iCs/>
          <w:noProof/>
          <w:sz w:val="24"/>
          <w:szCs w:val="24"/>
        </w:rPr>
        <w:t xml:space="preserve"> Trans.</w:t>
      </w:r>
      <w:r w:rsidRPr="00B12D1D">
        <w:rPr>
          <w:rFonts w:ascii="Times New Roman" w:hAnsi="Times New Roman" w:cs="Times New Roman"/>
          <w:noProof/>
          <w:sz w:val="24"/>
          <w:szCs w:val="24"/>
        </w:rPr>
        <w:t xml:space="preserve">, 2010, </w:t>
      </w:r>
      <w:r w:rsidRPr="00B12D1D">
        <w:rPr>
          <w:rFonts w:ascii="Times New Roman" w:hAnsi="Times New Roman" w:cs="Times New Roman"/>
          <w:b/>
          <w:bCs/>
          <w:noProof/>
          <w:sz w:val="24"/>
          <w:szCs w:val="24"/>
        </w:rPr>
        <w:t>39</w:t>
      </w:r>
      <w:r w:rsidRPr="00B12D1D">
        <w:rPr>
          <w:rFonts w:ascii="Times New Roman" w:hAnsi="Times New Roman" w:cs="Times New Roman"/>
          <w:noProof/>
          <w:sz w:val="24"/>
          <w:szCs w:val="24"/>
        </w:rPr>
        <w:t>, 437–445.</w:t>
      </w:r>
    </w:p>
    <w:p w14:paraId="3243E1D9" w14:textId="41F51454"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24</w:t>
      </w:r>
      <w:r w:rsidRPr="00B12D1D">
        <w:rPr>
          <w:rFonts w:ascii="Times New Roman" w:hAnsi="Times New Roman" w:cs="Times New Roman"/>
          <w:noProof/>
          <w:sz w:val="24"/>
          <w:szCs w:val="24"/>
        </w:rPr>
        <w:tab/>
        <w:t>S. Badré, V. Monnier, R. Méallet-Renault, C. Dumas-Verdes, E. Y. Schmidt, A. I. Mikhaleva, G. Laur</w:t>
      </w:r>
      <w:r w:rsidR="00E51321">
        <w:rPr>
          <w:rFonts w:ascii="Times New Roman" w:hAnsi="Times New Roman" w:cs="Times New Roman"/>
          <w:noProof/>
          <w:sz w:val="24"/>
          <w:szCs w:val="24"/>
        </w:rPr>
        <w:t>ent, G. Levi, A. Ibanez, B. A</w:t>
      </w:r>
      <w:r w:rsidRPr="00B12D1D">
        <w:rPr>
          <w:rFonts w:ascii="Times New Roman" w:hAnsi="Times New Roman" w:cs="Times New Roman"/>
          <w:noProof/>
          <w:sz w:val="24"/>
          <w:szCs w:val="24"/>
        </w:rPr>
        <w:t xml:space="preserve">. Trofimov and R. B. Pansu, </w:t>
      </w:r>
      <w:r w:rsidRPr="00B12D1D">
        <w:rPr>
          <w:rFonts w:ascii="Times New Roman" w:hAnsi="Times New Roman" w:cs="Times New Roman"/>
          <w:i/>
          <w:iCs/>
          <w:noProof/>
          <w:sz w:val="24"/>
          <w:szCs w:val="24"/>
        </w:rPr>
        <w:t>J. Photochem. Photobiol. A Chem.</w:t>
      </w:r>
      <w:r w:rsidRPr="00B12D1D">
        <w:rPr>
          <w:rFonts w:ascii="Times New Roman" w:hAnsi="Times New Roman" w:cs="Times New Roman"/>
          <w:noProof/>
          <w:sz w:val="24"/>
          <w:szCs w:val="24"/>
        </w:rPr>
        <w:t xml:space="preserve">, 2006, </w:t>
      </w:r>
      <w:r w:rsidRPr="00B12D1D">
        <w:rPr>
          <w:rFonts w:ascii="Times New Roman" w:hAnsi="Times New Roman" w:cs="Times New Roman"/>
          <w:b/>
          <w:bCs/>
          <w:noProof/>
          <w:sz w:val="24"/>
          <w:szCs w:val="24"/>
        </w:rPr>
        <w:t>183</w:t>
      </w:r>
      <w:r w:rsidRPr="00B12D1D">
        <w:rPr>
          <w:rFonts w:ascii="Times New Roman" w:hAnsi="Times New Roman" w:cs="Times New Roman"/>
          <w:noProof/>
          <w:sz w:val="24"/>
          <w:szCs w:val="24"/>
        </w:rPr>
        <w:t>, 238–246.</w:t>
      </w:r>
    </w:p>
    <w:p w14:paraId="713C0EB5" w14:textId="77777777"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25</w:t>
      </w:r>
      <w:r w:rsidRPr="00B12D1D">
        <w:rPr>
          <w:rFonts w:ascii="Times New Roman" w:hAnsi="Times New Roman" w:cs="Times New Roman"/>
          <w:noProof/>
          <w:sz w:val="24"/>
          <w:szCs w:val="24"/>
        </w:rPr>
        <w:tab/>
        <w:t xml:space="preserve">S. Ayachi, K. Alimi, M. Bouachrine, M. Hamidi, J. . Mevellec and J. P. Lère-Porte, </w:t>
      </w:r>
      <w:r w:rsidRPr="00B12D1D">
        <w:rPr>
          <w:rFonts w:ascii="Times New Roman" w:hAnsi="Times New Roman" w:cs="Times New Roman"/>
          <w:i/>
          <w:iCs/>
          <w:noProof/>
          <w:sz w:val="24"/>
          <w:szCs w:val="24"/>
        </w:rPr>
        <w:t>Synth. Met.</w:t>
      </w:r>
      <w:r w:rsidRPr="00B12D1D">
        <w:rPr>
          <w:rFonts w:ascii="Times New Roman" w:hAnsi="Times New Roman" w:cs="Times New Roman"/>
          <w:noProof/>
          <w:sz w:val="24"/>
          <w:szCs w:val="24"/>
        </w:rPr>
        <w:t xml:space="preserve">, 2006, </w:t>
      </w:r>
      <w:r w:rsidRPr="00B12D1D">
        <w:rPr>
          <w:rFonts w:ascii="Times New Roman" w:hAnsi="Times New Roman" w:cs="Times New Roman"/>
          <w:b/>
          <w:bCs/>
          <w:noProof/>
          <w:sz w:val="24"/>
          <w:szCs w:val="24"/>
        </w:rPr>
        <w:t>156</w:t>
      </w:r>
      <w:r w:rsidRPr="00B12D1D">
        <w:rPr>
          <w:rFonts w:ascii="Times New Roman" w:hAnsi="Times New Roman" w:cs="Times New Roman"/>
          <w:noProof/>
          <w:sz w:val="24"/>
          <w:szCs w:val="24"/>
        </w:rPr>
        <w:t>, 318–326.</w:t>
      </w:r>
    </w:p>
    <w:p w14:paraId="280D1D88" w14:textId="77777777"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26</w:t>
      </w:r>
      <w:r w:rsidRPr="00B12D1D">
        <w:rPr>
          <w:rFonts w:ascii="Times New Roman" w:hAnsi="Times New Roman" w:cs="Times New Roman"/>
          <w:noProof/>
          <w:sz w:val="24"/>
          <w:szCs w:val="24"/>
        </w:rPr>
        <w:tab/>
        <w:t xml:space="preserve">S. Sumikura, S. Mori, S. Shimizu, H. Usami and E. Suzuki, </w:t>
      </w:r>
      <w:r w:rsidRPr="00B12D1D">
        <w:rPr>
          <w:rFonts w:ascii="Times New Roman" w:hAnsi="Times New Roman" w:cs="Times New Roman"/>
          <w:i/>
          <w:iCs/>
          <w:noProof/>
          <w:sz w:val="24"/>
          <w:szCs w:val="24"/>
        </w:rPr>
        <w:t>J. Photochem. Photobiol. A Chem.</w:t>
      </w:r>
      <w:r w:rsidRPr="00B12D1D">
        <w:rPr>
          <w:rFonts w:ascii="Times New Roman" w:hAnsi="Times New Roman" w:cs="Times New Roman"/>
          <w:noProof/>
          <w:sz w:val="24"/>
          <w:szCs w:val="24"/>
        </w:rPr>
        <w:t xml:space="preserve">, 2008, </w:t>
      </w:r>
      <w:r w:rsidRPr="00B12D1D">
        <w:rPr>
          <w:rFonts w:ascii="Times New Roman" w:hAnsi="Times New Roman" w:cs="Times New Roman"/>
          <w:b/>
          <w:bCs/>
          <w:noProof/>
          <w:sz w:val="24"/>
          <w:szCs w:val="24"/>
        </w:rPr>
        <w:t>199</w:t>
      </w:r>
      <w:r w:rsidRPr="00B12D1D">
        <w:rPr>
          <w:rFonts w:ascii="Times New Roman" w:hAnsi="Times New Roman" w:cs="Times New Roman"/>
          <w:noProof/>
          <w:sz w:val="24"/>
          <w:szCs w:val="24"/>
        </w:rPr>
        <w:t>, 1–7.</w:t>
      </w:r>
    </w:p>
    <w:p w14:paraId="1A32B3EA" w14:textId="25BDF144"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27</w:t>
      </w:r>
      <w:r w:rsidRPr="00B12D1D">
        <w:rPr>
          <w:rFonts w:ascii="Times New Roman" w:hAnsi="Times New Roman" w:cs="Times New Roman"/>
          <w:noProof/>
          <w:sz w:val="24"/>
          <w:szCs w:val="24"/>
        </w:rPr>
        <w:tab/>
        <w:t xml:space="preserve">U. B. Cappel, S. M. Feldt, J. Schöneboom, A. Hagfeldt and G. Boschloo, </w:t>
      </w:r>
      <w:r w:rsidRPr="00B12D1D">
        <w:rPr>
          <w:rFonts w:ascii="Times New Roman" w:hAnsi="Times New Roman" w:cs="Times New Roman"/>
          <w:i/>
          <w:iCs/>
          <w:noProof/>
          <w:sz w:val="24"/>
          <w:szCs w:val="24"/>
        </w:rPr>
        <w:t>J. Am. Chem. Soc.</w:t>
      </w:r>
      <w:r w:rsidRPr="00B12D1D">
        <w:rPr>
          <w:rFonts w:ascii="Times New Roman" w:hAnsi="Times New Roman" w:cs="Times New Roman"/>
          <w:noProof/>
          <w:sz w:val="24"/>
          <w:szCs w:val="24"/>
        </w:rPr>
        <w:t xml:space="preserve">, 2010, </w:t>
      </w:r>
      <w:r w:rsidRPr="00B12D1D">
        <w:rPr>
          <w:rFonts w:ascii="Times New Roman" w:hAnsi="Times New Roman" w:cs="Times New Roman"/>
          <w:b/>
          <w:bCs/>
          <w:noProof/>
          <w:sz w:val="24"/>
          <w:szCs w:val="24"/>
        </w:rPr>
        <w:t>132</w:t>
      </w:r>
      <w:r w:rsidRPr="00B12D1D">
        <w:rPr>
          <w:rFonts w:ascii="Times New Roman" w:hAnsi="Times New Roman" w:cs="Times New Roman"/>
          <w:noProof/>
          <w:sz w:val="24"/>
          <w:szCs w:val="24"/>
        </w:rPr>
        <w:t>, 9096–</w:t>
      </w:r>
      <w:r w:rsidR="00E51321">
        <w:rPr>
          <w:rFonts w:ascii="Times New Roman" w:hAnsi="Times New Roman" w:cs="Times New Roman"/>
          <w:noProof/>
          <w:sz w:val="24"/>
          <w:szCs w:val="24"/>
        </w:rPr>
        <w:t>9</w:t>
      </w:r>
      <w:r w:rsidRPr="00B12D1D">
        <w:rPr>
          <w:rFonts w:ascii="Times New Roman" w:hAnsi="Times New Roman" w:cs="Times New Roman"/>
          <w:noProof/>
          <w:sz w:val="24"/>
          <w:szCs w:val="24"/>
        </w:rPr>
        <w:t>101.</w:t>
      </w:r>
    </w:p>
    <w:p w14:paraId="262CD2C1" w14:textId="02DD7A8D"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szCs w:val="24"/>
        </w:rPr>
      </w:pPr>
      <w:r w:rsidRPr="00B12D1D">
        <w:rPr>
          <w:rFonts w:ascii="Times New Roman" w:hAnsi="Times New Roman" w:cs="Times New Roman"/>
          <w:noProof/>
          <w:sz w:val="24"/>
          <w:szCs w:val="24"/>
        </w:rPr>
        <w:t>28</w:t>
      </w:r>
      <w:r w:rsidRPr="00B12D1D">
        <w:rPr>
          <w:rFonts w:ascii="Times New Roman" w:hAnsi="Times New Roman" w:cs="Times New Roman"/>
          <w:noProof/>
          <w:sz w:val="24"/>
          <w:szCs w:val="24"/>
        </w:rPr>
        <w:tab/>
        <w:t xml:space="preserve">E. A. Gibson, L. Le Pleux, J. Fortage, Y. Pellegrin, E. Blart, F. Odobel, A. Hagfeldt and G. Boschloo, </w:t>
      </w:r>
      <w:r w:rsidRPr="00B12D1D">
        <w:rPr>
          <w:rFonts w:ascii="Times New Roman" w:hAnsi="Times New Roman" w:cs="Times New Roman"/>
          <w:i/>
          <w:iCs/>
          <w:noProof/>
          <w:sz w:val="24"/>
          <w:szCs w:val="24"/>
        </w:rPr>
        <w:t>Langmuir</w:t>
      </w:r>
      <w:r w:rsidRPr="00B12D1D">
        <w:rPr>
          <w:rFonts w:ascii="Times New Roman" w:hAnsi="Times New Roman" w:cs="Times New Roman"/>
          <w:noProof/>
          <w:sz w:val="24"/>
          <w:szCs w:val="24"/>
        </w:rPr>
        <w:t xml:space="preserve">, 2012, </w:t>
      </w:r>
      <w:r w:rsidRPr="00B12D1D">
        <w:rPr>
          <w:rFonts w:ascii="Times New Roman" w:hAnsi="Times New Roman" w:cs="Times New Roman"/>
          <w:b/>
          <w:bCs/>
          <w:noProof/>
          <w:sz w:val="24"/>
          <w:szCs w:val="24"/>
        </w:rPr>
        <w:t>28</w:t>
      </w:r>
      <w:r w:rsidRPr="00B12D1D">
        <w:rPr>
          <w:rFonts w:ascii="Times New Roman" w:hAnsi="Times New Roman" w:cs="Times New Roman"/>
          <w:noProof/>
          <w:sz w:val="24"/>
          <w:szCs w:val="24"/>
        </w:rPr>
        <w:t>, 6485–</w:t>
      </w:r>
      <w:r w:rsidR="00E51321">
        <w:rPr>
          <w:rFonts w:ascii="Times New Roman" w:hAnsi="Times New Roman" w:cs="Times New Roman"/>
          <w:noProof/>
          <w:sz w:val="24"/>
          <w:szCs w:val="24"/>
        </w:rPr>
        <w:t>64</w:t>
      </w:r>
      <w:r w:rsidRPr="00B12D1D">
        <w:rPr>
          <w:rFonts w:ascii="Times New Roman" w:hAnsi="Times New Roman" w:cs="Times New Roman"/>
          <w:noProof/>
          <w:sz w:val="24"/>
          <w:szCs w:val="24"/>
        </w:rPr>
        <w:t>93.</w:t>
      </w:r>
    </w:p>
    <w:p w14:paraId="209DF92D" w14:textId="77777777" w:rsidR="00B12D1D" w:rsidRPr="00B12D1D" w:rsidRDefault="00B12D1D">
      <w:pPr>
        <w:widowControl w:val="0"/>
        <w:autoSpaceDE w:val="0"/>
        <w:autoSpaceDN w:val="0"/>
        <w:adjustRightInd w:val="0"/>
        <w:spacing w:after="140" w:line="288" w:lineRule="auto"/>
        <w:ind w:left="640" w:hanging="640"/>
        <w:rPr>
          <w:rFonts w:ascii="Times New Roman" w:hAnsi="Times New Roman" w:cs="Times New Roman"/>
          <w:noProof/>
          <w:sz w:val="24"/>
        </w:rPr>
      </w:pPr>
      <w:r w:rsidRPr="00B12D1D">
        <w:rPr>
          <w:rFonts w:ascii="Times New Roman" w:hAnsi="Times New Roman" w:cs="Times New Roman"/>
          <w:noProof/>
          <w:sz w:val="24"/>
          <w:szCs w:val="24"/>
        </w:rPr>
        <w:t>29</w:t>
      </w:r>
      <w:r w:rsidRPr="00B12D1D">
        <w:rPr>
          <w:rFonts w:ascii="Times New Roman" w:hAnsi="Times New Roman" w:cs="Times New Roman"/>
          <w:noProof/>
          <w:sz w:val="24"/>
          <w:szCs w:val="24"/>
        </w:rPr>
        <w:tab/>
        <w:t xml:space="preserve">G. H. Summers, J.-F. Lefebvre, F. A. Black, E. Stephen Davies, E. A. Gibson, T. Pullerits, C. J. Wood and K. Zidek, </w:t>
      </w:r>
      <w:r w:rsidRPr="00B12D1D">
        <w:rPr>
          <w:rFonts w:ascii="Times New Roman" w:hAnsi="Times New Roman" w:cs="Times New Roman"/>
          <w:i/>
          <w:iCs/>
          <w:noProof/>
          <w:sz w:val="24"/>
          <w:szCs w:val="24"/>
        </w:rPr>
        <w:t>Phys. Chem. Chem. Phys.</w:t>
      </w:r>
      <w:r w:rsidRPr="00B12D1D">
        <w:rPr>
          <w:rFonts w:ascii="Times New Roman" w:hAnsi="Times New Roman" w:cs="Times New Roman"/>
          <w:noProof/>
          <w:sz w:val="24"/>
          <w:szCs w:val="24"/>
        </w:rPr>
        <w:t xml:space="preserve">, 2016, </w:t>
      </w:r>
      <w:r w:rsidRPr="00B12D1D">
        <w:rPr>
          <w:rFonts w:ascii="Times New Roman" w:hAnsi="Times New Roman" w:cs="Times New Roman"/>
          <w:b/>
          <w:bCs/>
          <w:noProof/>
          <w:sz w:val="24"/>
          <w:szCs w:val="24"/>
        </w:rPr>
        <w:t>18</w:t>
      </w:r>
      <w:r w:rsidRPr="00B12D1D">
        <w:rPr>
          <w:rFonts w:ascii="Times New Roman" w:hAnsi="Times New Roman" w:cs="Times New Roman"/>
          <w:noProof/>
          <w:sz w:val="24"/>
          <w:szCs w:val="24"/>
        </w:rPr>
        <w:t>, 1059–1070.</w:t>
      </w:r>
    </w:p>
    <w:p w14:paraId="097B4F86" w14:textId="23FDECDB" w:rsidR="005A5A6C" w:rsidRDefault="005A5A6C" w:rsidP="00962839">
      <w:pPr>
        <w:rPr>
          <w:rFonts w:ascii="Times New Roman" w:hAnsi="Times New Roman" w:cs="Times New Roman"/>
          <w:b/>
        </w:rPr>
      </w:pPr>
    </w:p>
    <w:sectPr w:rsidR="005A5A6C" w:rsidSect="00CB1DD7">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B0CA2" w14:textId="77777777" w:rsidR="00E92FE3" w:rsidRDefault="00E92FE3" w:rsidP="003D1A36">
      <w:pPr>
        <w:spacing w:after="0" w:line="240" w:lineRule="auto"/>
      </w:pPr>
      <w:r>
        <w:separator/>
      </w:r>
    </w:p>
  </w:endnote>
  <w:endnote w:type="continuationSeparator" w:id="0">
    <w:p w14:paraId="305B45DB" w14:textId="77777777" w:rsidR="00E92FE3" w:rsidRDefault="00E92FE3" w:rsidP="003D1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00016"/>
      <w:docPartObj>
        <w:docPartGallery w:val="Page Numbers (Bottom of Page)"/>
        <w:docPartUnique/>
      </w:docPartObj>
    </w:sdtPr>
    <w:sdtEndPr>
      <w:rPr>
        <w:noProof/>
      </w:rPr>
    </w:sdtEndPr>
    <w:sdtContent>
      <w:p w14:paraId="5512A6CF" w14:textId="6730CB77" w:rsidR="00822337" w:rsidRDefault="00822337">
        <w:pPr>
          <w:pStyle w:val="Footer"/>
          <w:jc w:val="right"/>
        </w:pPr>
        <w:r>
          <w:fldChar w:fldCharType="begin"/>
        </w:r>
        <w:r>
          <w:instrText xml:space="preserve"> PAGE   \* MERGEFORMAT </w:instrText>
        </w:r>
        <w:r>
          <w:fldChar w:fldCharType="separate"/>
        </w:r>
        <w:r w:rsidR="001A0160">
          <w:rPr>
            <w:noProof/>
          </w:rPr>
          <w:t>24</w:t>
        </w:r>
        <w:r>
          <w:rPr>
            <w:noProof/>
          </w:rPr>
          <w:fldChar w:fldCharType="end"/>
        </w:r>
      </w:p>
    </w:sdtContent>
  </w:sdt>
  <w:p w14:paraId="583BF397" w14:textId="77777777" w:rsidR="00822337" w:rsidRDefault="00822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56C92" w14:textId="77777777" w:rsidR="00E92FE3" w:rsidRDefault="00E92FE3" w:rsidP="003D1A36">
      <w:pPr>
        <w:spacing w:after="0" w:line="240" w:lineRule="auto"/>
      </w:pPr>
      <w:r>
        <w:separator/>
      </w:r>
    </w:p>
  </w:footnote>
  <w:footnote w:type="continuationSeparator" w:id="0">
    <w:p w14:paraId="0E011A47" w14:textId="77777777" w:rsidR="00E92FE3" w:rsidRDefault="00E92FE3" w:rsidP="003D1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2A3"/>
    <w:multiLevelType w:val="hybridMultilevel"/>
    <w:tmpl w:val="5E6E21D6"/>
    <w:lvl w:ilvl="0" w:tplc="AC3E6E00">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379E0"/>
    <w:multiLevelType w:val="hybridMultilevel"/>
    <w:tmpl w:val="B9FC9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B7F64"/>
    <w:multiLevelType w:val="hybridMultilevel"/>
    <w:tmpl w:val="BF9E8F48"/>
    <w:lvl w:ilvl="0" w:tplc="DA6E30D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1C3E53"/>
    <w:multiLevelType w:val="hybridMultilevel"/>
    <w:tmpl w:val="A68A9F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E52C6C"/>
    <w:multiLevelType w:val="hybridMultilevel"/>
    <w:tmpl w:val="F6826B46"/>
    <w:lvl w:ilvl="0" w:tplc="0F7C6E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5A"/>
    <w:rsid w:val="000050ED"/>
    <w:rsid w:val="00005EBF"/>
    <w:rsid w:val="0002274A"/>
    <w:rsid w:val="00024765"/>
    <w:rsid w:val="00030130"/>
    <w:rsid w:val="00035175"/>
    <w:rsid w:val="00036501"/>
    <w:rsid w:val="00040767"/>
    <w:rsid w:val="00050AD0"/>
    <w:rsid w:val="000520ED"/>
    <w:rsid w:val="00053B08"/>
    <w:rsid w:val="00060542"/>
    <w:rsid w:val="00060E6D"/>
    <w:rsid w:val="000679A0"/>
    <w:rsid w:val="00070DB5"/>
    <w:rsid w:val="00072EBA"/>
    <w:rsid w:val="00073833"/>
    <w:rsid w:val="000772B9"/>
    <w:rsid w:val="00084896"/>
    <w:rsid w:val="00097568"/>
    <w:rsid w:val="000A202D"/>
    <w:rsid w:val="000A4CB6"/>
    <w:rsid w:val="000A5A44"/>
    <w:rsid w:val="000B0628"/>
    <w:rsid w:val="000B274B"/>
    <w:rsid w:val="000B29B5"/>
    <w:rsid w:val="000B46F8"/>
    <w:rsid w:val="000B67A3"/>
    <w:rsid w:val="000C5728"/>
    <w:rsid w:val="000C7051"/>
    <w:rsid w:val="000C7851"/>
    <w:rsid w:val="000D4386"/>
    <w:rsid w:val="000D58DC"/>
    <w:rsid w:val="000E6DD3"/>
    <w:rsid w:val="000F42D1"/>
    <w:rsid w:val="0011248A"/>
    <w:rsid w:val="001128A1"/>
    <w:rsid w:val="001176B3"/>
    <w:rsid w:val="00131DCD"/>
    <w:rsid w:val="0013538C"/>
    <w:rsid w:val="0014351B"/>
    <w:rsid w:val="0014392F"/>
    <w:rsid w:val="00151092"/>
    <w:rsid w:val="00156417"/>
    <w:rsid w:val="0016587B"/>
    <w:rsid w:val="00176B5B"/>
    <w:rsid w:val="00180321"/>
    <w:rsid w:val="00192B17"/>
    <w:rsid w:val="00193BCA"/>
    <w:rsid w:val="001A0160"/>
    <w:rsid w:val="001A05FF"/>
    <w:rsid w:val="001A288C"/>
    <w:rsid w:val="001A5B41"/>
    <w:rsid w:val="001B2A28"/>
    <w:rsid w:val="001B4C0F"/>
    <w:rsid w:val="001B600E"/>
    <w:rsid w:val="001C3AB6"/>
    <w:rsid w:val="001C665B"/>
    <w:rsid w:val="001D1E78"/>
    <w:rsid w:val="001D6A2E"/>
    <w:rsid w:val="001E1917"/>
    <w:rsid w:val="001E7540"/>
    <w:rsid w:val="001F31E0"/>
    <w:rsid w:val="001F403D"/>
    <w:rsid w:val="001F56A2"/>
    <w:rsid w:val="00205C2A"/>
    <w:rsid w:val="00206831"/>
    <w:rsid w:val="002073ED"/>
    <w:rsid w:val="00211078"/>
    <w:rsid w:val="00216932"/>
    <w:rsid w:val="00221433"/>
    <w:rsid w:val="00221F9B"/>
    <w:rsid w:val="00222F7E"/>
    <w:rsid w:val="00232C35"/>
    <w:rsid w:val="00240142"/>
    <w:rsid w:val="002425E8"/>
    <w:rsid w:val="0025148F"/>
    <w:rsid w:val="0025460B"/>
    <w:rsid w:val="00257D73"/>
    <w:rsid w:val="00272B63"/>
    <w:rsid w:val="002736CA"/>
    <w:rsid w:val="002800EE"/>
    <w:rsid w:val="002818CD"/>
    <w:rsid w:val="00281D5F"/>
    <w:rsid w:val="00285827"/>
    <w:rsid w:val="00290F23"/>
    <w:rsid w:val="00292359"/>
    <w:rsid w:val="0029427F"/>
    <w:rsid w:val="002A2275"/>
    <w:rsid w:val="002A3971"/>
    <w:rsid w:val="002C0749"/>
    <w:rsid w:val="002C2CF2"/>
    <w:rsid w:val="002D1DC0"/>
    <w:rsid w:val="002E5486"/>
    <w:rsid w:val="002E5734"/>
    <w:rsid w:val="002F0BDD"/>
    <w:rsid w:val="002F30AB"/>
    <w:rsid w:val="003004BA"/>
    <w:rsid w:val="00301C7A"/>
    <w:rsid w:val="003059DF"/>
    <w:rsid w:val="0031185A"/>
    <w:rsid w:val="00311A6F"/>
    <w:rsid w:val="0032752A"/>
    <w:rsid w:val="00330515"/>
    <w:rsid w:val="00343CD4"/>
    <w:rsid w:val="00343F6D"/>
    <w:rsid w:val="003513A7"/>
    <w:rsid w:val="00351F05"/>
    <w:rsid w:val="00361FB0"/>
    <w:rsid w:val="0037030A"/>
    <w:rsid w:val="003711F3"/>
    <w:rsid w:val="003718B4"/>
    <w:rsid w:val="0037787A"/>
    <w:rsid w:val="00382266"/>
    <w:rsid w:val="00384862"/>
    <w:rsid w:val="00391824"/>
    <w:rsid w:val="003A2704"/>
    <w:rsid w:val="003A3367"/>
    <w:rsid w:val="003A5B5D"/>
    <w:rsid w:val="003A69D6"/>
    <w:rsid w:val="003B0F09"/>
    <w:rsid w:val="003B21E7"/>
    <w:rsid w:val="003C4C52"/>
    <w:rsid w:val="003C5208"/>
    <w:rsid w:val="003D1A36"/>
    <w:rsid w:val="003D35EE"/>
    <w:rsid w:val="003D5D45"/>
    <w:rsid w:val="003D66C8"/>
    <w:rsid w:val="003D7463"/>
    <w:rsid w:val="003E435B"/>
    <w:rsid w:val="003E5D70"/>
    <w:rsid w:val="003F1856"/>
    <w:rsid w:val="003F1E21"/>
    <w:rsid w:val="003F5867"/>
    <w:rsid w:val="0040238E"/>
    <w:rsid w:val="00405585"/>
    <w:rsid w:val="00414F00"/>
    <w:rsid w:val="00415C06"/>
    <w:rsid w:val="00420C4A"/>
    <w:rsid w:val="00421120"/>
    <w:rsid w:val="00431595"/>
    <w:rsid w:val="00434B1A"/>
    <w:rsid w:val="004375F5"/>
    <w:rsid w:val="004503C3"/>
    <w:rsid w:val="00450F24"/>
    <w:rsid w:val="0045257F"/>
    <w:rsid w:val="00461462"/>
    <w:rsid w:val="00461DBF"/>
    <w:rsid w:val="004700C1"/>
    <w:rsid w:val="00474996"/>
    <w:rsid w:val="00477F91"/>
    <w:rsid w:val="00482884"/>
    <w:rsid w:val="00484153"/>
    <w:rsid w:val="004A0AD1"/>
    <w:rsid w:val="004A77E7"/>
    <w:rsid w:val="004B0D1D"/>
    <w:rsid w:val="004B2AFF"/>
    <w:rsid w:val="004B492B"/>
    <w:rsid w:val="004B49D5"/>
    <w:rsid w:val="004C160B"/>
    <w:rsid w:val="004C575A"/>
    <w:rsid w:val="004C7E5E"/>
    <w:rsid w:val="004D427F"/>
    <w:rsid w:val="004E086E"/>
    <w:rsid w:val="004E290B"/>
    <w:rsid w:val="004E703F"/>
    <w:rsid w:val="004F33F2"/>
    <w:rsid w:val="004F7200"/>
    <w:rsid w:val="00501A41"/>
    <w:rsid w:val="0051089D"/>
    <w:rsid w:val="00513D47"/>
    <w:rsid w:val="00514F46"/>
    <w:rsid w:val="005157B1"/>
    <w:rsid w:val="00516C24"/>
    <w:rsid w:val="00526D12"/>
    <w:rsid w:val="0052790E"/>
    <w:rsid w:val="00531799"/>
    <w:rsid w:val="005406FB"/>
    <w:rsid w:val="00546832"/>
    <w:rsid w:val="005515C2"/>
    <w:rsid w:val="00552491"/>
    <w:rsid w:val="005547DC"/>
    <w:rsid w:val="005734AC"/>
    <w:rsid w:val="00574073"/>
    <w:rsid w:val="005763AF"/>
    <w:rsid w:val="00577EC1"/>
    <w:rsid w:val="00581D45"/>
    <w:rsid w:val="00582790"/>
    <w:rsid w:val="00590FDB"/>
    <w:rsid w:val="005A42A6"/>
    <w:rsid w:val="005A5A6C"/>
    <w:rsid w:val="005B3129"/>
    <w:rsid w:val="005B5857"/>
    <w:rsid w:val="005B793F"/>
    <w:rsid w:val="005C117D"/>
    <w:rsid w:val="005C5224"/>
    <w:rsid w:val="005D048A"/>
    <w:rsid w:val="005D5BEA"/>
    <w:rsid w:val="005D735E"/>
    <w:rsid w:val="005E20CB"/>
    <w:rsid w:val="005E4E6D"/>
    <w:rsid w:val="005E7475"/>
    <w:rsid w:val="005F14D9"/>
    <w:rsid w:val="005F6E5A"/>
    <w:rsid w:val="00603A1D"/>
    <w:rsid w:val="006163ED"/>
    <w:rsid w:val="00626DB1"/>
    <w:rsid w:val="00630564"/>
    <w:rsid w:val="00633E5A"/>
    <w:rsid w:val="00635F9F"/>
    <w:rsid w:val="006439A8"/>
    <w:rsid w:val="00645361"/>
    <w:rsid w:val="00646C83"/>
    <w:rsid w:val="00653D93"/>
    <w:rsid w:val="00660194"/>
    <w:rsid w:val="00666307"/>
    <w:rsid w:val="0067004A"/>
    <w:rsid w:val="0068018A"/>
    <w:rsid w:val="006917F9"/>
    <w:rsid w:val="00693E65"/>
    <w:rsid w:val="006A22DF"/>
    <w:rsid w:val="006B1212"/>
    <w:rsid w:val="006B2531"/>
    <w:rsid w:val="006C6536"/>
    <w:rsid w:val="006D6CF9"/>
    <w:rsid w:val="006D7D72"/>
    <w:rsid w:val="006E3B3B"/>
    <w:rsid w:val="006F7BE5"/>
    <w:rsid w:val="0070756E"/>
    <w:rsid w:val="00713BE5"/>
    <w:rsid w:val="00725275"/>
    <w:rsid w:val="00736D9B"/>
    <w:rsid w:val="00737FEE"/>
    <w:rsid w:val="007517BF"/>
    <w:rsid w:val="00752A1A"/>
    <w:rsid w:val="007548B5"/>
    <w:rsid w:val="00754F3E"/>
    <w:rsid w:val="00764D26"/>
    <w:rsid w:val="00775B74"/>
    <w:rsid w:val="00776565"/>
    <w:rsid w:val="00777E1F"/>
    <w:rsid w:val="00777E67"/>
    <w:rsid w:val="00785483"/>
    <w:rsid w:val="007910FA"/>
    <w:rsid w:val="007917A2"/>
    <w:rsid w:val="007A0B89"/>
    <w:rsid w:val="007A2637"/>
    <w:rsid w:val="007C2C82"/>
    <w:rsid w:val="007C78ED"/>
    <w:rsid w:val="007D1FD0"/>
    <w:rsid w:val="007D575F"/>
    <w:rsid w:val="007D7C6F"/>
    <w:rsid w:val="007E00C8"/>
    <w:rsid w:val="007F4976"/>
    <w:rsid w:val="007F63FC"/>
    <w:rsid w:val="00800114"/>
    <w:rsid w:val="00802A14"/>
    <w:rsid w:val="00813180"/>
    <w:rsid w:val="00815865"/>
    <w:rsid w:val="00815EC4"/>
    <w:rsid w:val="008172DF"/>
    <w:rsid w:val="00822337"/>
    <w:rsid w:val="008430CE"/>
    <w:rsid w:val="0085056E"/>
    <w:rsid w:val="00852F97"/>
    <w:rsid w:val="0085330B"/>
    <w:rsid w:val="008635F4"/>
    <w:rsid w:val="00864B23"/>
    <w:rsid w:val="00872DB6"/>
    <w:rsid w:val="00874B93"/>
    <w:rsid w:val="00875ED4"/>
    <w:rsid w:val="00882ACA"/>
    <w:rsid w:val="00884257"/>
    <w:rsid w:val="00895892"/>
    <w:rsid w:val="00895F11"/>
    <w:rsid w:val="008B557C"/>
    <w:rsid w:val="008B6150"/>
    <w:rsid w:val="008C1054"/>
    <w:rsid w:val="008C3B51"/>
    <w:rsid w:val="008C6E42"/>
    <w:rsid w:val="008C79E1"/>
    <w:rsid w:val="008D0124"/>
    <w:rsid w:val="008D158C"/>
    <w:rsid w:val="008D465E"/>
    <w:rsid w:val="008D5D04"/>
    <w:rsid w:val="008D79B2"/>
    <w:rsid w:val="008E235D"/>
    <w:rsid w:val="008E325A"/>
    <w:rsid w:val="008E36DF"/>
    <w:rsid w:val="008E5BD8"/>
    <w:rsid w:val="008E76EB"/>
    <w:rsid w:val="008F0F18"/>
    <w:rsid w:val="008F1596"/>
    <w:rsid w:val="009003DA"/>
    <w:rsid w:val="009017F4"/>
    <w:rsid w:val="00904495"/>
    <w:rsid w:val="00911C01"/>
    <w:rsid w:val="00936F33"/>
    <w:rsid w:val="0094136A"/>
    <w:rsid w:val="00941376"/>
    <w:rsid w:val="00941D11"/>
    <w:rsid w:val="0094540D"/>
    <w:rsid w:val="009522CC"/>
    <w:rsid w:val="00956871"/>
    <w:rsid w:val="00960D2F"/>
    <w:rsid w:val="009627C4"/>
    <w:rsid w:val="00962839"/>
    <w:rsid w:val="00972453"/>
    <w:rsid w:val="00973815"/>
    <w:rsid w:val="00974034"/>
    <w:rsid w:val="00981D50"/>
    <w:rsid w:val="009970E4"/>
    <w:rsid w:val="009A10E9"/>
    <w:rsid w:val="009A24D9"/>
    <w:rsid w:val="009B75FE"/>
    <w:rsid w:val="009B7F24"/>
    <w:rsid w:val="009C0A66"/>
    <w:rsid w:val="009C39EA"/>
    <w:rsid w:val="009C4C7F"/>
    <w:rsid w:val="009D1918"/>
    <w:rsid w:val="009D3BDE"/>
    <w:rsid w:val="009E3C80"/>
    <w:rsid w:val="009E5CE9"/>
    <w:rsid w:val="009E7E54"/>
    <w:rsid w:val="009F15C4"/>
    <w:rsid w:val="009F5B5C"/>
    <w:rsid w:val="00A01D04"/>
    <w:rsid w:val="00A10173"/>
    <w:rsid w:val="00A1789A"/>
    <w:rsid w:val="00A3555A"/>
    <w:rsid w:val="00A52A60"/>
    <w:rsid w:val="00A77994"/>
    <w:rsid w:val="00A80FBD"/>
    <w:rsid w:val="00A92EAC"/>
    <w:rsid w:val="00A96E91"/>
    <w:rsid w:val="00AA2D99"/>
    <w:rsid w:val="00AA62FB"/>
    <w:rsid w:val="00AA65C1"/>
    <w:rsid w:val="00AB7F85"/>
    <w:rsid w:val="00AC57DB"/>
    <w:rsid w:val="00AD16E3"/>
    <w:rsid w:val="00AD3CEA"/>
    <w:rsid w:val="00AD7214"/>
    <w:rsid w:val="00AE1818"/>
    <w:rsid w:val="00AE20A3"/>
    <w:rsid w:val="00AF3382"/>
    <w:rsid w:val="00B005D0"/>
    <w:rsid w:val="00B04FEB"/>
    <w:rsid w:val="00B07257"/>
    <w:rsid w:val="00B12D1D"/>
    <w:rsid w:val="00B16683"/>
    <w:rsid w:val="00B20293"/>
    <w:rsid w:val="00B227DC"/>
    <w:rsid w:val="00B22A51"/>
    <w:rsid w:val="00B27FA3"/>
    <w:rsid w:val="00B341E7"/>
    <w:rsid w:val="00B3435A"/>
    <w:rsid w:val="00B35FCA"/>
    <w:rsid w:val="00B406DE"/>
    <w:rsid w:val="00B43EA8"/>
    <w:rsid w:val="00B45C23"/>
    <w:rsid w:val="00B473F6"/>
    <w:rsid w:val="00B521A2"/>
    <w:rsid w:val="00B52BC6"/>
    <w:rsid w:val="00B738A4"/>
    <w:rsid w:val="00B75CAB"/>
    <w:rsid w:val="00B87EEA"/>
    <w:rsid w:val="00B90338"/>
    <w:rsid w:val="00B9098C"/>
    <w:rsid w:val="00B94D1F"/>
    <w:rsid w:val="00B96AC2"/>
    <w:rsid w:val="00BA2C24"/>
    <w:rsid w:val="00BA5B7B"/>
    <w:rsid w:val="00BA63F1"/>
    <w:rsid w:val="00BC301D"/>
    <w:rsid w:val="00BC7DE0"/>
    <w:rsid w:val="00BD3F46"/>
    <w:rsid w:val="00BE485C"/>
    <w:rsid w:val="00BE6940"/>
    <w:rsid w:val="00BF474F"/>
    <w:rsid w:val="00BF579A"/>
    <w:rsid w:val="00BF705C"/>
    <w:rsid w:val="00C00922"/>
    <w:rsid w:val="00C010EB"/>
    <w:rsid w:val="00C025C1"/>
    <w:rsid w:val="00C03BCB"/>
    <w:rsid w:val="00C22CA5"/>
    <w:rsid w:val="00C24557"/>
    <w:rsid w:val="00C31D45"/>
    <w:rsid w:val="00C34F68"/>
    <w:rsid w:val="00C35542"/>
    <w:rsid w:val="00C45C17"/>
    <w:rsid w:val="00C47974"/>
    <w:rsid w:val="00C52339"/>
    <w:rsid w:val="00C62FF3"/>
    <w:rsid w:val="00C657C9"/>
    <w:rsid w:val="00C73856"/>
    <w:rsid w:val="00C761EB"/>
    <w:rsid w:val="00C7762B"/>
    <w:rsid w:val="00C821C0"/>
    <w:rsid w:val="00C856FF"/>
    <w:rsid w:val="00C9003C"/>
    <w:rsid w:val="00C914EE"/>
    <w:rsid w:val="00C9522A"/>
    <w:rsid w:val="00C977BA"/>
    <w:rsid w:val="00C97D0D"/>
    <w:rsid w:val="00CA083E"/>
    <w:rsid w:val="00CA46A1"/>
    <w:rsid w:val="00CA572C"/>
    <w:rsid w:val="00CB01C9"/>
    <w:rsid w:val="00CB15E2"/>
    <w:rsid w:val="00CB16D1"/>
    <w:rsid w:val="00CB1DD7"/>
    <w:rsid w:val="00CC1231"/>
    <w:rsid w:val="00CC4D98"/>
    <w:rsid w:val="00CE1D7D"/>
    <w:rsid w:val="00CE34F8"/>
    <w:rsid w:val="00CE4270"/>
    <w:rsid w:val="00D17110"/>
    <w:rsid w:val="00D1791F"/>
    <w:rsid w:val="00D17DFB"/>
    <w:rsid w:val="00D2584B"/>
    <w:rsid w:val="00D30FFE"/>
    <w:rsid w:val="00D34AC2"/>
    <w:rsid w:val="00D35E52"/>
    <w:rsid w:val="00D41F0C"/>
    <w:rsid w:val="00D4226A"/>
    <w:rsid w:val="00D53661"/>
    <w:rsid w:val="00D71552"/>
    <w:rsid w:val="00D7490E"/>
    <w:rsid w:val="00D7676E"/>
    <w:rsid w:val="00D775F8"/>
    <w:rsid w:val="00D8601E"/>
    <w:rsid w:val="00D87EEA"/>
    <w:rsid w:val="00D92606"/>
    <w:rsid w:val="00D97962"/>
    <w:rsid w:val="00DB0C80"/>
    <w:rsid w:val="00DB5B46"/>
    <w:rsid w:val="00DC10D0"/>
    <w:rsid w:val="00DC19E3"/>
    <w:rsid w:val="00DC3355"/>
    <w:rsid w:val="00DC4BEF"/>
    <w:rsid w:val="00DD3333"/>
    <w:rsid w:val="00DD5B92"/>
    <w:rsid w:val="00DE1517"/>
    <w:rsid w:val="00DE5B76"/>
    <w:rsid w:val="00E02E11"/>
    <w:rsid w:val="00E02EF1"/>
    <w:rsid w:val="00E04962"/>
    <w:rsid w:val="00E06EE8"/>
    <w:rsid w:val="00E0724A"/>
    <w:rsid w:val="00E111DC"/>
    <w:rsid w:val="00E20A07"/>
    <w:rsid w:val="00E27D0B"/>
    <w:rsid w:val="00E325F6"/>
    <w:rsid w:val="00E32ECF"/>
    <w:rsid w:val="00E33FA6"/>
    <w:rsid w:val="00E35192"/>
    <w:rsid w:val="00E366E4"/>
    <w:rsid w:val="00E50A9A"/>
    <w:rsid w:val="00E51321"/>
    <w:rsid w:val="00E51542"/>
    <w:rsid w:val="00E602E2"/>
    <w:rsid w:val="00E63CD4"/>
    <w:rsid w:val="00E73C6B"/>
    <w:rsid w:val="00E73ED3"/>
    <w:rsid w:val="00E74B4D"/>
    <w:rsid w:val="00E8014D"/>
    <w:rsid w:val="00E80353"/>
    <w:rsid w:val="00E83D5D"/>
    <w:rsid w:val="00E92FE3"/>
    <w:rsid w:val="00E95BCE"/>
    <w:rsid w:val="00E97D5F"/>
    <w:rsid w:val="00EB099D"/>
    <w:rsid w:val="00EB11A7"/>
    <w:rsid w:val="00EB2A51"/>
    <w:rsid w:val="00EC6867"/>
    <w:rsid w:val="00EC7EAC"/>
    <w:rsid w:val="00ED188C"/>
    <w:rsid w:val="00ED6247"/>
    <w:rsid w:val="00ED79AD"/>
    <w:rsid w:val="00EE0AC8"/>
    <w:rsid w:val="00EE1D97"/>
    <w:rsid w:val="00EE1DA1"/>
    <w:rsid w:val="00EE3B8E"/>
    <w:rsid w:val="00EF1007"/>
    <w:rsid w:val="00F07029"/>
    <w:rsid w:val="00F128BF"/>
    <w:rsid w:val="00F12C11"/>
    <w:rsid w:val="00F1468E"/>
    <w:rsid w:val="00F16EBA"/>
    <w:rsid w:val="00F208DA"/>
    <w:rsid w:val="00F2336E"/>
    <w:rsid w:val="00F30762"/>
    <w:rsid w:val="00F30F15"/>
    <w:rsid w:val="00F3121A"/>
    <w:rsid w:val="00F42AA3"/>
    <w:rsid w:val="00F47CEB"/>
    <w:rsid w:val="00F5164B"/>
    <w:rsid w:val="00F53CE5"/>
    <w:rsid w:val="00F560ED"/>
    <w:rsid w:val="00F566FE"/>
    <w:rsid w:val="00F60AE3"/>
    <w:rsid w:val="00F61130"/>
    <w:rsid w:val="00F62D27"/>
    <w:rsid w:val="00F64CB2"/>
    <w:rsid w:val="00F66BD1"/>
    <w:rsid w:val="00F75F81"/>
    <w:rsid w:val="00F97C1D"/>
    <w:rsid w:val="00F97ED7"/>
    <w:rsid w:val="00FA2166"/>
    <w:rsid w:val="00FA3466"/>
    <w:rsid w:val="00FA3DFD"/>
    <w:rsid w:val="00FB0490"/>
    <w:rsid w:val="00FB088A"/>
    <w:rsid w:val="00FB3559"/>
    <w:rsid w:val="00FC0498"/>
    <w:rsid w:val="00FC3BF4"/>
    <w:rsid w:val="00FC5FD4"/>
    <w:rsid w:val="00FD20B9"/>
    <w:rsid w:val="00FD5950"/>
    <w:rsid w:val="00FD77CA"/>
    <w:rsid w:val="00FE25BC"/>
    <w:rsid w:val="00FE3E06"/>
    <w:rsid w:val="00FE5253"/>
    <w:rsid w:val="00FE779D"/>
    <w:rsid w:val="00FF36CC"/>
    <w:rsid w:val="00FF60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35E74753"/>
  <w15:docId w15:val="{346498B1-1995-45C4-AB76-675003A4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DD7"/>
  </w:style>
  <w:style w:type="paragraph" w:styleId="Heading1">
    <w:name w:val="heading 1"/>
    <w:basedOn w:val="Normal"/>
    <w:next w:val="Normal"/>
    <w:link w:val="Heading1Char"/>
    <w:uiPriority w:val="9"/>
    <w:qFormat/>
    <w:rsid w:val="003118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6E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8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6E5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F6E5A"/>
    <w:rPr>
      <w:sz w:val="16"/>
      <w:szCs w:val="16"/>
    </w:rPr>
  </w:style>
  <w:style w:type="paragraph" w:styleId="CommentText">
    <w:name w:val="annotation text"/>
    <w:basedOn w:val="Normal"/>
    <w:link w:val="CommentTextChar"/>
    <w:uiPriority w:val="99"/>
    <w:unhideWhenUsed/>
    <w:rsid w:val="005F6E5A"/>
    <w:pPr>
      <w:spacing w:line="240" w:lineRule="auto"/>
    </w:pPr>
    <w:rPr>
      <w:sz w:val="20"/>
      <w:szCs w:val="20"/>
    </w:rPr>
  </w:style>
  <w:style w:type="character" w:customStyle="1" w:styleId="CommentTextChar">
    <w:name w:val="Comment Text Char"/>
    <w:basedOn w:val="DefaultParagraphFont"/>
    <w:link w:val="CommentText"/>
    <w:uiPriority w:val="99"/>
    <w:rsid w:val="005F6E5A"/>
    <w:rPr>
      <w:sz w:val="20"/>
      <w:szCs w:val="20"/>
    </w:rPr>
  </w:style>
  <w:style w:type="paragraph" w:styleId="BalloonText">
    <w:name w:val="Balloon Text"/>
    <w:basedOn w:val="Normal"/>
    <w:link w:val="BalloonTextChar"/>
    <w:uiPriority w:val="99"/>
    <w:semiHidden/>
    <w:unhideWhenUsed/>
    <w:rsid w:val="005F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5A"/>
    <w:rPr>
      <w:rFonts w:ascii="Tahoma" w:hAnsi="Tahoma" w:cs="Tahoma"/>
      <w:sz w:val="16"/>
      <w:szCs w:val="16"/>
    </w:rPr>
  </w:style>
  <w:style w:type="paragraph" w:styleId="NormalWeb">
    <w:name w:val="Normal (Web)"/>
    <w:basedOn w:val="Normal"/>
    <w:uiPriority w:val="99"/>
    <w:unhideWhenUsed/>
    <w:rsid w:val="00BA63F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E8014D"/>
    <w:rPr>
      <w:b/>
      <w:bCs/>
    </w:rPr>
  </w:style>
  <w:style w:type="character" w:customStyle="1" w:styleId="CommentSubjectChar">
    <w:name w:val="Comment Subject Char"/>
    <w:basedOn w:val="CommentTextChar"/>
    <w:link w:val="CommentSubject"/>
    <w:uiPriority w:val="99"/>
    <w:semiHidden/>
    <w:rsid w:val="00E8014D"/>
    <w:rPr>
      <w:b/>
      <w:bCs/>
      <w:sz w:val="20"/>
      <w:szCs w:val="20"/>
    </w:rPr>
  </w:style>
  <w:style w:type="paragraph" w:customStyle="1" w:styleId="Default">
    <w:name w:val="Default"/>
    <w:rsid w:val="00F16EBA"/>
    <w:pPr>
      <w:autoSpaceDE w:val="0"/>
      <w:autoSpaceDN w:val="0"/>
      <w:adjustRightInd w:val="0"/>
      <w:spacing w:after="0" w:line="240" w:lineRule="auto"/>
    </w:pPr>
    <w:rPr>
      <w:rFonts w:ascii="Verdana" w:eastAsiaTheme="minorEastAsia" w:hAnsi="Verdana" w:cs="Verdana"/>
      <w:color w:val="000000"/>
      <w:sz w:val="24"/>
      <w:szCs w:val="24"/>
      <w:lang w:eastAsia="en-GB"/>
    </w:rPr>
  </w:style>
  <w:style w:type="paragraph" w:customStyle="1" w:styleId="BCAuthorAddress">
    <w:name w:val="BC_Author_Address"/>
    <w:basedOn w:val="Normal"/>
    <w:next w:val="Normal"/>
    <w:rsid w:val="00F16EBA"/>
    <w:pPr>
      <w:spacing w:after="240" w:line="480" w:lineRule="auto"/>
      <w:jc w:val="center"/>
    </w:pPr>
    <w:rPr>
      <w:rFonts w:ascii="Times" w:eastAsia="Times New Roman" w:hAnsi="Times" w:cs="Times New Roman"/>
      <w:sz w:val="24"/>
      <w:szCs w:val="20"/>
      <w:lang w:val="en-US"/>
    </w:rPr>
  </w:style>
  <w:style w:type="paragraph" w:styleId="Caption">
    <w:name w:val="caption"/>
    <w:basedOn w:val="Normal"/>
    <w:next w:val="Normal"/>
    <w:uiPriority w:val="35"/>
    <w:unhideWhenUsed/>
    <w:qFormat/>
    <w:rsid w:val="00FF36CC"/>
    <w:pPr>
      <w:jc w:val="center"/>
    </w:pPr>
    <w:rPr>
      <w:rFonts w:ascii="Calibri" w:eastAsia="Calibri" w:hAnsi="Calibri" w:cs="Times New Roman"/>
    </w:rPr>
  </w:style>
  <w:style w:type="table" w:styleId="TableGrid">
    <w:name w:val="Table Grid"/>
    <w:basedOn w:val="TableNormal"/>
    <w:uiPriority w:val="59"/>
    <w:rsid w:val="00C34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TableFootnote">
    <w:name w:val="FE_Table_Footnote"/>
    <w:basedOn w:val="Normal"/>
    <w:next w:val="Normal"/>
    <w:rsid w:val="003513A7"/>
    <w:pPr>
      <w:spacing w:line="240" w:lineRule="auto"/>
      <w:ind w:firstLine="187"/>
      <w:jc w:val="both"/>
    </w:pPr>
    <w:rPr>
      <w:rFonts w:ascii="Times" w:eastAsia="Times New Roman" w:hAnsi="Times" w:cs="Times New Roman"/>
      <w:sz w:val="24"/>
      <w:szCs w:val="20"/>
      <w:lang w:val="en-US"/>
    </w:rPr>
  </w:style>
  <w:style w:type="paragraph" w:styleId="Revision">
    <w:name w:val="Revision"/>
    <w:hidden/>
    <w:uiPriority w:val="99"/>
    <w:semiHidden/>
    <w:rsid w:val="00776565"/>
    <w:pPr>
      <w:spacing w:after="0" w:line="240" w:lineRule="auto"/>
    </w:pPr>
  </w:style>
  <w:style w:type="paragraph" w:styleId="TOCHeading">
    <w:name w:val="TOC Heading"/>
    <w:basedOn w:val="Heading1"/>
    <w:next w:val="Normal"/>
    <w:uiPriority w:val="39"/>
    <w:unhideWhenUsed/>
    <w:qFormat/>
    <w:rsid w:val="005F14D9"/>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5F14D9"/>
    <w:pPr>
      <w:spacing w:after="100"/>
    </w:pPr>
  </w:style>
  <w:style w:type="paragraph" w:styleId="TOC2">
    <w:name w:val="toc 2"/>
    <w:basedOn w:val="Normal"/>
    <w:next w:val="Normal"/>
    <w:autoRedefine/>
    <w:uiPriority w:val="39"/>
    <w:unhideWhenUsed/>
    <w:rsid w:val="005F14D9"/>
    <w:pPr>
      <w:spacing w:after="100"/>
      <w:ind w:left="220"/>
    </w:pPr>
  </w:style>
  <w:style w:type="character" w:styleId="Hyperlink">
    <w:name w:val="Hyperlink"/>
    <w:basedOn w:val="DefaultParagraphFont"/>
    <w:uiPriority w:val="99"/>
    <w:unhideWhenUsed/>
    <w:rsid w:val="005F14D9"/>
    <w:rPr>
      <w:color w:val="0000FF" w:themeColor="hyperlink"/>
      <w:u w:val="single"/>
    </w:rPr>
  </w:style>
  <w:style w:type="paragraph" w:styleId="ListParagraph">
    <w:name w:val="List Paragraph"/>
    <w:basedOn w:val="Normal"/>
    <w:uiPriority w:val="34"/>
    <w:qFormat/>
    <w:rsid w:val="000772B9"/>
    <w:pPr>
      <w:ind w:left="720"/>
      <w:contextualSpacing/>
    </w:pPr>
  </w:style>
  <w:style w:type="paragraph" w:styleId="PlainText">
    <w:name w:val="Plain Text"/>
    <w:basedOn w:val="Normal"/>
    <w:link w:val="PlainTextChar"/>
    <w:uiPriority w:val="99"/>
    <w:semiHidden/>
    <w:unhideWhenUsed/>
    <w:rsid w:val="0040558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05585"/>
    <w:rPr>
      <w:rFonts w:ascii="Consolas" w:hAnsi="Consolas" w:cs="Consolas"/>
      <w:sz w:val="21"/>
      <w:szCs w:val="21"/>
    </w:rPr>
  </w:style>
  <w:style w:type="character" w:styleId="PlaceholderText">
    <w:name w:val="Placeholder Text"/>
    <w:basedOn w:val="DefaultParagraphFont"/>
    <w:uiPriority w:val="99"/>
    <w:semiHidden/>
    <w:rsid w:val="00F60AE3"/>
    <w:rPr>
      <w:color w:val="808080"/>
    </w:rPr>
  </w:style>
  <w:style w:type="paragraph" w:styleId="Header">
    <w:name w:val="header"/>
    <w:basedOn w:val="Normal"/>
    <w:link w:val="HeaderChar"/>
    <w:uiPriority w:val="99"/>
    <w:unhideWhenUsed/>
    <w:rsid w:val="003D1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A36"/>
  </w:style>
  <w:style w:type="paragraph" w:styleId="Footer">
    <w:name w:val="footer"/>
    <w:basedOn w:val="Normal"/>
    <w:link w:val="FooterChar"/>
    <w:uiPriority w:val="99"/>
    <w:unhideWhenUsed/>
    <w:rsid w:val="003D1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5493">
      <w:bodyDiv w:val="1"/>
      <w:marLeft w:val="0"/>
      <w:marRight w:val="0"/>
      <w:marTop w:val="0"/>
      <w:marBottom w:val="0"/>
      <w:divBdr>
        <w:top w:val="none" w:sz="0" w:space="0" w:color="auto"/>
        <w:left w:val="none" w:sz="0" w:space="0" w:color="auto"/>
        <w:bottom w:val="none" w:sz="0" w:space="0" w:color="auto"/>
        <w:right w:val="none" w:sz="0" w:space="0" w:color="auto"/>
      </w:divBdr>
    </w:div>
    <w:div w:id="334069524">
      <w:bodyDiv w:val="1"/>
      <w:marLeft w:val="0"/>
      <w:marRight w:val="0"/>
      <w:marTop w:val="0"/>
      <w:marBottom w:val="0"/>
      <w:divBdr>
        <w:top w:val="none" w:sz="0" w:space="0" w:color="auto"/>
        <w:left w:val="none" w:sz="0" w:space="0" w:color="auto"/>
        <w:bottom w:val="none" w:sz="0" w:space="0" w:color="auto"/>
        <w:right w:val="none" w:sz="0" w:space="0" w:color="auto"/>
      </w:divBdr>
    </w:div>
    <w:div w:id="618343262">
      <w:bodyDiv w:val="1"/>
      <w:marLeft w:val="0"/>
      <w:marRight w:val="0"/>
      <w:marTop w:val="0"/>
      <w:marBottom w:val="0"/>
      <w:divBdr>
        <w:top w:val="none" w:sz="0" w:space="0" w:color="auto"/>
        <w:left w:val="none" w:sz="0" w:space="0" w:color="auto"/>
        <w:bottom w:val="none" w:sz="0" w:space="0" w:color="auto"/>
        <w:right w:val="none" w:sz="0" w:space="0" w:color="auto"/>
      </w:divBdr>
    </w:div>
    <w:div w:id="1100373345">
      <w:bodyDiv w:val="1"/>
      <w:marLeft w:val="0"/>
      <w:marRight w:val="0"/>
      <w:marTop w:val="0"/>
      <w:marBottom w:val="0"/>
      <w:divBdr>
        <w:top w:val="none" w:sz="0" w:space="0" w:color="auto"/>
        <w:left w:val="none" w:sz="0" w:space="0" w:color="auto"/>
        <w:bottom w:val="none" w:sz="0" w:space="0" w:color="auto"/>
        <w:right w:val="none" w:sz="0" w:space="0" w:color="auto"/>
      </w:divBdr>
    </w:div>
    <w:div w:id="1117796030">
      <w:bodyDiv w:val="1"/>
      <w:marLeft w:val="0"/>
      <w:marRight w:val="0"/>
      <w:marTop w:val="0"/>
      <w:marBottom w:val="0"/>
      <w:divBdr>
        <w:top w:val="none" w:sz="0" w:space="0" w:color="auto"/>
        <w:left w:val="none" w:sz="0" w:space="0" w:color="auto"/>
        <w:bottom w:val="none" w:sz="0" w:space="0" w:color="auto"/>
        <w:right w:val="none" w:sz="0" w:space="0" w:color="auto"/>
      </w:divBdr>
    </w:div>
    <w:div w:id="1195457910">
      <w:bodyDiv w:val="1"/>
      <w:marLeft w:val="0"/>
      <w:marRight w:val="0"/>
      <w:marTop w:val="0"/>
      <w:marBottom w:val="0"/>
      <w:divBdr>
        <w:top w:val="none" w:sz="0" w:space="0" w:color="auto"/>
        <w:left w:val="none" w:sz="0" w:space="0" w:color="auto"/>
        <w:bottom w:val="none" w:sz="0" w:space="0" w:color="auto"/>
        <w:right w:val="none" w:sz="0" w:space="0" w:color="auto"/>
      </w:divBdr>
    </w:div>
    <w:div w:id="1214274052">
      <w:bodyDiv w:val="1"/>
      <w:marLeft w:val="0"/>
      <w:marRight w:val="0"/>
      <w:marTop w:val="0"/>
      <w:marBottom w:val="0"/>
      <w:divBdr>
        <w:top w:val="none" w:sz="0" w:space="0" w:color="auto"/>
        <w:left w:val="none" w:sz="0" w:space="0" w:color="auto"/>
        <w:bottom w:val="none" w:sz="0" w:space="0" w:color="auto"/>
        <w:right w:val="none" w:sz="0" w:space="0" w:color="auto"/>
      </w:divBdr>
    </w:div>
    <w:div w:id="1222013091">
      <w:bodyDiv w:val="1"/>
      <w:marLeft w:val="0"/>
      <w:marRight w:val="0"/>
      <w:marTop w:val="0"/>
      <w:marBottom w:val="0"/>
      <w:divBdr>
        <w:top w:val="none" w:sz="0" w:space="0" w:color="auto"/>
        <w:left w:val="none" w:sz="0" w:space="0" w:color="auto"/>
        <w:bottom w:val="none" w:sz="0" w:space="0" w:color="auto"/>
        <w:right w:val="none" w:sz="0" w:space="0" w:color="auto"/>
      </w:divBdr>
    </w:div>
    <w:div w:id="1516652097">
      <w:bodyDiv w:val="1"/>
      <w:marLeft w:val="0"/>
      <w:marRight w:val="0"/>
      <w:marTop w:val="0"/>
      <w:marBottom w:val="0"/>
      <w:divBdr>
        <w:top w:val="none" w:sz="0" w:space="0" w:color="auto"/>
        <w:left w:val="none" w:sz="0" w:space="0" w:color="auto"/>
        <w:bottom w:val="none" w:sz="0" w:space="0" w:color="auto"/>
        <w:right w:val="none" w:sz="0" w:space="0" w:color="auto"/>
      </w:divBdr>
      <w:divsChild>
        <w:div w:id="1854371221">
          <w:marLeft w:val="0"/>
          <w:marRight w:val="0"/>
          <w:marTop w:val="0"/>
          <w:marBottom w:val="0"/>
          <w:divBdr>
            <w:top w:val="none" w:sz="0" w:space="0" w:color="auto"/>
            <w:left w:val="none" w:sz="0" w:space="0" w:color="auto"/>
            <w:bottom w:val="none" w:sz="0" w:space="0" w:color="auto"/>
            <w:right w:val="none" w:sz="0" w:space="0" w:color="auto"/>
          </w:divBdr>
          <w:divsChild>
            <w:div w:id="712848776">
              <w:marLeft w:val="0"/>
              <w:marRight w:val="0"/>
              <w:marTop w:val="0"/>
              <w:marBottom w:val="0"/>
              <w:divBdr>
                <w:top w:val="none" w:sz="0" w:space="0" w:color="auto"/>
                <w:left w:val="none" w:sz="0" w:space="0" w:color="auto"/>
                <w:bottom w:val="none" w:sz="0" w:space="0" w:color="auto"/>
                <w:right w:val="none" w:sz="0" w:space="0" w:color="auto"/>
              </w:divBdr>
              <w:divsChild>
                <w:div w:id="243229163">
                  <w:marLeft w:val="0"/>
                  <w:marRight w:val="0"/>
                  <w:marTop w:val="0"/>
                  <w:marBottom w:val="0"/>
                  <w:divBdr>
                    <w:top w:val="none" w:sz="0" w:space="0" w:color="auto"/>
                    <w:left w:val="none" w:sz="0" w:space="0" w:color="auto"/>
                    <w:bottom w:val="none" w:sz="0" w:space="0" w:color="auto"/>
                    <w:right w:val="none" w:sz="0" w:space="0" w:color="auto"/>
                  </w:divBdr>
                  <w:divsChild>
                    <w:div w:id="499810160">
                      <w:marLeft w:val="0"/>
                      <w:marRight w:val="0"/>
                      <w:marTop w:val="0"/>
                      <w:marBottom w:val="0"/>
                      <w:divBdr>
                        <w:top w:val="none" w:sz="0" w:space="0" w:color="auto"/>
                        <w:left w:val="none" w:sz="0" w:space="0" w:color="auto"/>
                        <w:bottom w:val="none" w:sz="0" w:space="0" w:color="auto"/>
                        <w:right w:val="none" w:sz="0" w:space="0" w:color="auto"/>
                      </w:divBdr>
                      <w:divsChild>
                        <w:div w:id="182011575">
                          <w:marLeft w:val="0"/>
                          <w:marRight w:val="0"/>
                          <w:marTop w:val="0"/>
                          <w:marBottom w:val="0"/>
                          <w:divBdr>
                            <w:top w:val="none" w:sz="0" w:space="0" w:color="auto"/>
                            <w:left w:val="none" w:sz="0" w:space="0" w:color="auto"/>
                            <w:bottom w:val="none" w:sz="0" w:space="0" w:color="auto"/>
                            <w:right w:val="none" w:sz="0" w:space="0" w:color="auto"/>
                          </w:divBdr>
                          <w:divsChild>
                            <w:div w:id="989872531">
                              <w:marLeft w:val="0"/>
                              <w:marRight w:val="0"/>
                              <w:marTop w:val="0"/>
                              <w:marBottom w:val="0"/>
                              <w:divBdr>
                                <w:top w:val="none" w:sz="0" w:space="0" w:color="auto"/>
                                <w:left w:val="none" w:sz="0" w:space="0" w:color="auto"/>
                                <w:bottom w:val="none" w:sz="0" w:space="0" w:color="auto"/>
                                <w:right w:val="none" w:sz="0" w:space="0" w:color="auto"/>
                              </w:divBdr>
                              <w:divsChild>
                                <w:div w:id="717515125">
                                  <w:marLeft w:val="0"/>
                                  <w:marRight w:val="0"/>
                                  <w:marTop w:val="0"/>
                                  <w:marBottom w:val="0"/>
                                  <w:divBdr>
                                    <w:top w:val="none" w:sz="0" w:space="0" w:color="auto"/>
                                    <w:left w:val="none" w:sz="0" w:space="0" w:color="auto"/>
                                    <w:bottom w:val="none" w:sz="0" w:space="0" w:color="auto"/>
                                    <w:right w:val="none" w:sz="0" w:space="0" w:color="auto"/>
                                  </w:divBdr>
                                  <w:divsChild>
                                    <w:div w:id="861434123">
                                      <w:marLeft w:val="0"/>
                                      <w:marRight w:val="0"/>
                                      <w:marTop w:val="0"/>
                                      <w:marBottom w:val="0"/>
                                      <w:divBdr>
                                        <w:top w:val="none" w:sz="0" w:space="0" w:color="auto"/>
                                        <w:left w:val="none" w:sz="0" w:space="0" w:color="auto"/>
                                        <w:bottom w:val="none" w:sz="0" w:space="0" w:color="auto"/>
                                        <w:right w:val="none" w:sz="0" w:space="0" w:color="auto"/>
                                      </w:divBdr>
                                      <w:divsChild>
                                        <w:div w:id="407925174">
                                          <w:marLeft w:val="0"/>
                                          <w:marRight w:val="0"/>
                                          <w:marTop w:val="0"/>
                                          <w:marBottom w:val="0"/>
                                          <w:divBdr>
                                            <w:top w:val="none" w:sz="0" w:space="0" w:color="auto"/>
                                            <w:left w:val="none" w:sz="0" w:space="0" w:color="auto"/>
                                            <w:bottom w:val="none" w:sz="0" w:space="0" w:color="auto"/>
                                            <w:right w:val="none" w:sz="0" w:space="0" w:color="auto"/>
                                          </w:divBdr>
                                          <w:divsChild>
                                            <w:div w:id="1347321748">
                                              <w:marLeft w:val="0"/>
                                              <w:marRight w:val="0"/>
                                              <w:marTop w:val="0"/>
                                              <w:marBottom w:val="0"/>
                                              <w:divBdr>
                                                <w:top w:val="none" w:sz="0" w:space="0" w:color="auto"/>
                                                <w:left w:val="none" w:sz="0" w:space="0" w:color="auto"/>
                                                <w:bottom w:val="none" w:sz="0" w:space="0" w:color="auto"/>
                                                <w:right w:val="none" w:sz="0" w:space="0" w:color="auto"/>
                                              </w:divBdr>
                                              <w:divsChild>
                                                <w:div w:id="1282878320">
                                                  <w:marLeft w:val="0"/>
                                                  <w:marRight w:val="0"/>
                                                  <w:marTop w:val="0"/>
                                                  <w:marBottom w:val="0"/>
                                                  <w:divBdr>
                                                    <w:top w:val="none" w:sz="0" w:space="0" w:color="auto"/>
                                                    <w:left w:val="none" w:sz="0" w:space="0" w:color="auto"/>
                                                    <w:bottom w:val="none" w:sz="0" w:space="0" w:color="auto"/>
                                                    <w:right w:val="none" w:sz="0" w:space="0" w:color="auto"/>
                                                  </w:divBdr>
                                                  <w:divsChild>
                                                    <w:div w:id="1636255169">
                                                      <w:marLeft w:val="0"/>
                                                      <w:marRight w:val="0"/>
                                                      <w:marTop w:val="0"/>
                                                      <w:marBottom w:val="0"/>
                                                      <w:divBdr>
                                                        <w:top w:val="none" w:sz="0" w:space="0" w:color="auto"/>
                                                        <w:left w:val="none" w:sz="0" w:space="0" w:color="auto"/>
                                                        <w:bottom w:val="none" w:sz="0" w:space="0" w:color="auto"/>
                                                        <w:right w:val="none" w:sz="0" w:space="0" w:color="auto"/>
                                                      </w:divBdr>
                                                      <w:divsChild>
                                                        <w:div w:id="75711955">
                                                          <w:marLeft w:val="0"/>
                                                          <w:marRight w:val="0"/>
                                                          <w:marTop w:val="0"/>
                                                          <w:marBottom w:val="0"/>
                                                          <w:divBdr>
                                                            <w:top w:val="none" w:sz="0" w:space="0" w:color="auto"/>
                                                            <w:left w:val="none" w:sz="0" w:space="0" w:color="auto"/>
                                                            <w:bottom w:val="none" w:sz="0" w:space="0" w:color="auto"/>
                                                            <w:right w:val="none" w:sz="0" w:space="0" w:color="auto"/>
                                                          </w:divBdr>
                                                          <w:divsChild>
                                                            <w:div w:id="107894134">
                                                              <w:marLeft w:val="0"/>
                                                              <w:marRight w:val="0"/>
                                                              <w:marTop w:val="0"/>
                                                              <w:marBottom w:val="0"/>
                                                              <w:divBdr>
                                                                <w:top w:val="none" w:sz="0" w:space="0" w:color="auto"/>
                                                                <w:left w:val="none" w:sz="0" w:space="0" w:color="auto"/>
                                                                <w:bottom w:val="none" w:sz="0" w:space="0" w:color="auto"/>
                                                                <w:right w:val="none" w:sz="0" w:space="0" w:color="auto"/>
                                                              </w:divBdr>
                                                              <w:divsChild>
                                                                <w:div w:id="1078478581">
                                                                  <w:marLeft w:val="0"/>
                                                                  <w:marRight w:val="0"/>
                                                                  <w:marTop w:val="0"/>
                                                                  <w:marBottom w:val="0"/>
                                                                  <w:divBdr>
                                                                    <w:top w:val="none" w:sz="0" w:space="0" w:color="auto"/>
                                                                    <w:left w:val="none" w:sz="0" w:space="0" w:color="auto"/>
                                                                    <w:bottom w:val="none" w:sz="0" w:space="0" w:color="auto"/>
                                                                    <w:right w:val="none" w:sz="0" w:space="0" w:color="auto"/>
                                                                  </w:divBdr>
                                                                  <w:divsChild>
                                                                    <w:div w:id="1744989180">
                                                                      <w:marLeft w:val="0"/>
                                                                      <w:marRight w:val="0"/>
                                                                      <w:marTop w:val="0"/>
                                                                      <w:marBottom w:val="0"/>
                                                                      <w:divBdr>
                                                                        <w:top w:val="none" w:sz="0" w:space="0" w:color="auto"/>
                                                                        <w:left w:val="none" w:sz="0" w:space="0" w:color="auto"/>
                                                                        <w:bottom w:val="none" w:sz="0" w:space="0" w:color="auto"/>
                                                                        <w:right w:val="none" w:sz="0" w:space="0" w:color="auto"/>
                                                                      </w:divBdr>
                                                                      <w:divsChild>
                                                                        <w:div w:id="639458030">
                                                                          <w:marLeft w:val="0"/>
                                                                          <w:marRight w:val="0"/>
                                                                          <w:marTop w:val="0"/>
                                                                          <w:marBottom w:val="0"/>
                                                                          <w:divBdr>
                                                                            <w:top w:val="none" w:sz="0" w:space="0" w:color="auto"/>
                                                                            <w:left w:val="none" w:sz="0" w:space="0" w:color="auto"/>
                                                                            <w:bottom w:val="none" w:sz="0" w:space="0" w:color="auto"/>
                                                                            <w:right w:val="none" w:sz="0" w:space="0" w:color="auto"/>
                                                                          </w:divBdr>
                                                                          <w:divsChild>
                                                                            <w:div w:id="123544770">
                                                                              <w:marLeft w:val="0"/>
                                                                              <w:marRight w:val="0"/>
                                                                              <w:marTop w:val="0"/>
                                                                              <w:marBottom w:val="0"/>
                                                                              <w:divBdr>
                                                                                <w:top w:val="none" w:sz="0" w:space="0" w:color="auto"/>
                                                                                <w:left w:val="none" w:sz="0" w:space="0" w:color="auto"/>
                                                                                <w:bottom w:val="none" w:sz="0" w:space="0" w:color="auto"/>
                                                                                <w:right w:val="none" w:sz="0" w:space="0" w:color="auto"/>
                                                                              </w:divBdr>
                                                                              <w:divsChild>
                                                                                <w:div w:id="1777023441">
                                                                                  <w:marLeft w:val="0"/>
                                                                                  <w:marRight w:val="0"/>
                                                                                  <w:marTop w:val="0"/>
                                                                                  <w:marBottom w:val="0"/>
                                                                                  <w:divBdr>
                                                                                    <w:top w:val="none" w:sz="0" w:space="0" w:color="auto"/>
                                                                                    <w:left w:val="none" w:sz="0" w:space="0" w:color="auto"/>
                                                                                    <w:bottom w:val="none" w:sz="0" w:space="0" w:color="auto"/>
                                                                                    <w:right w:val="none" w:sz="0" w:space="0" w:color="auto"/>
                                                                                  </w:divBdr>
                                                                                  <w:divsChild>
                                                                                    <w:div w:id="944270577">
                                                                                      <w:marLeft w:val="0"/>
                                                                                      <w:marRight w:val="0"/>
                                                                                      <w:marTop w:val="0"/>
                                                                                      <w:marBottom w:val="0"/>
                                                                                      <w:divBdr>
                                                                                        <w:top w:val="none" w:sz="0" w:space="0" w:color="auto"/>
                                                                                        <w:left w:val="none" w:sz="0" w:space="0" w:color="auto"/>
                                                                                        <w:bottom w:val="none" w:sz="0" w:space="0" w:color="auto"/>
                                                                                        <w:right w:val="none" w:sz="0" w:space="0" w:color="auto"/>
                                                                                      </w:divBdr>
                                                                                      <w:divsChild>
                                                                                        <w:div w:id="1934363357">
                                                                                          <w:marLeft w:val="0"/>
                                                                                          <w:marRight w:val="0"/>
                                                                                          <w:marTop w:val="0"/>
                                                                                          <w:marBottom w:val="0"/>
                                                                                          <w:divBdr>
                                                                                            <w:top w:val="none" w:sz="0" w:space="0" w:color="auto"/>
                                                                                            <w:left w:val="none" w:sz="0" w:space="0" w:color="auto"/>
                                                                                            <w:bottom w:val="none" w:sz="0" w:space="0" w:color="auto"/>
                                                                                            <w:right w:val="none" w:sz="0" w:space="0" w:color="auto"/>
                                                                                          </w:divBdr>
                                                                                          <w:divsChild>
                                                                                            <w:div w:id="152769129">
                                                                                              <w:marLeft w:val="0"/>
                                                                                              <w:marRight w:val="0"/>
                                                                                              <w:marTop w:val="0"/>
                                                                                              <w:marBottom w:val="0"/>
                                                                                              <w:divBdr>
                                                                                                <w:top w:val="none" w:sz="0" w:space="0" w:color="auto"/>
                                                                                                <w:left w:val="none" w:sz="0" w:space="0" w:color="auto"/>
                                                                                                <w:bottom w:val="none" w:sz="0" w:space="0" w:color="auto"/>
                                                                                                <w:right w:val="none" w:sz="0" w:space="0" w:color="auto"/>
                                                                                              </w:divBdr>
                                                                                              <w:divsChild>
                                                                                                <w:div w:id="175074638">
                                                                                                  <w:marLeft w:val="0"/>
                                                                                                  <w:marRight w:val="0"/>
                                                                                                  <w:marTop w:val="0"/>
                                                                                                  <w:marBottom w:val="0"/>
                                                                                                  <w:divBdr>
                                                                                                    <w:top w:val="none" w:sz="0" w:space="0" w:color="auto"/>
                                                                                                    <w:left w:val="none" w:sz="0" w:space="0" w:color="auto"/>
                                                                                                    <w:bottom w:val="none" w:sz="0" w:space="0" w:color="auto"/>
                                                                                                    <w:right w:val="none" w:sz="0" w:space="0" w:color="auto"/>
                                                                                                  </w:divBdr>
                                                                                                  <w:divsChild>
                                                                                                    <w:div w:id="538516082">
                                                                                                      <w:marLeft w:val="0"/>
                                                                                                      <w:marRight w:val="0"/>
                                                                                                      <w:marTop w:val="0"/>
                                                                                                      <w:marBottom w:val="0"/>
                                                                                                      <w:divBdr>
                                                                                                        <w:top w:val="none" w:sz="0" w:space="0" w:color="auto"/>
                                                                                                        <w:left w:val="none" w:sz="0" w:space="0" w:color="auto"/>
                                                                                                        <w:bottom w:val="none" w:sz="0" w:space="0" w:color="auto"/>
                                                                                                        <w:right w:val="none" w:sz="0" w:space="0" w:color="auto"/>
                                                                                                      </w:divBdr>
                                                                                                      <w:divsChild>
                                                                                                        <w:div w:id="2118913983">
                                                                                                          <w:marLeft w:val="0"/>
                                                                                                          <w:marRight w:val="0"/>
                                                                                                          <w:marTop w:val="0"/>
                                                                                                          <w:marBottom w:val="0"/>
                                                                                                          <w:divBdr>
                                                                                                            <w:top w:val="none" w:sz="0" w:space="0" w:color="auto"/>
                                                                                                            <w:left w:val="none" w:sz="0" w:space="0" w:color="auto"/>
                                                                                                            <w:bottom w:val="none" w:sz="0" w:space="0" w:color="auto"/>
                                                                                                            <w:right w:val="none" w:sz="0" w:space="0" w:color="auto"/>
                                                                                                          </w:divBdr>
                                                                                                          <w:divsChild>
                                                                                                            <w:div w:id="1895923073">
                                                                                                              <w:marLeft w:val="0"/>
                                                                                                              <w:marRight w:val="0"/>
                                                                                                              <w:marTop w:val="0"/>
                                                                                                              <w:marBottom w:val="0"/>
                                                                                                              <w:divBdr>
                                                                                                                <w:top w:val="none" w:sz="0" w:space="0" w:color="auto"/>
                                                                                                                <w:left w:val="none" w:sz="0" w:space="0" w:color="auto"/>
                                                                                                                <w:bottom w:val="none" w:sz="0" w:space="0" w:color="auto"/>
                                                                                                                <w:right w:val="none" w:sz="0" w:space="0" w:color="auto"/>
                                                                                                              </w:divBdr>
                                                                                                              <w:divsChild>
                                                                                                                <w:div w:id="398481867">
                                                                                                                  <w:marLeft w:val="0"/>
                                                                                                                  <w:marRight w:val="0"/>
                                                                                                                  <w:marTop w:val="0"/>
                                                                                                                  <w:marBottom w:val="0"/>
                                                                                                                  <w:divBdr>
                                                                                                                    <w:top w:val="none" w:sz="0" w:space="0" w:color="auto"/>
                                                                                                                    <w:left w:val="none" w:sz="0" w:space="0" w:color="auto"/>
                                                                                                                    <w:bottom w:val="none" w:sz="0" w:space="0" w:color="auto"/>
                                                                                                                    <w:right w:val="none" w:sz="0" w:space="0" w:color="auto"/>
                                                                                                                  </w:divBdr>
                                                                                                                  <w:divsChild>
                                                                                                                    <w:div w:id="263653454">
                                                                                                                      <w:marLeft w:val="0"/>
                                                                                                                      <w:marRight w:val="0"/>
                                                                                                                      <w:marTop w:val="0"/>
                                                                                                                      <w:marBottom w:val="0"/>
                                                                                                                      <w:divBdr>
                                                                                                                        <w:top w:val="none" w:sz="0" w:space="0" w:color="auto"/>
                                                                                                                        <w:left w:val="none" w:sz="0" w:space="0" w:color="auto"/>
                                                                                                                        <w:bottom w:val="none" w:sz="0" w:space="0" w:color="auto"/>
                                                                                                                        <w:right w:val="none" w:sz="0" w:space="0" w:color="auto"/>
                                                                                                                      </w:divBdr>
                                                                                                                      <w:divsChild>
                                                                                                                        <w:div w:id="285089847">
                                                                                                                          <w:marLeft w:val="0"/>
                                                                                                                          <w:marRight w:val="0"/>
                                                                                                                          <w:marTop w:val="0"/>
                                                                                                                          <w:marBottom w:val="0"/>
                                                                                                                          <w:divBdr>
                                                                                                                            <w:top w:val="none" w:sz="0" w:space="0" w:color="auto"/>
                                                                                                                            <w:left w:val="none" w:sz="0" w:space="0" w:color="auto"/>
                                                                                                                            <w:bottom w:val="none" w:sz="0" w:space="0" w:color="auto"/>
                                                                                                                            <w:right w:val="none" w:sz="0" w:space="0" w:color="auto"/>
                                                                                                                          </w:divBdr>
                                                                                                                          <w:divsChild>
                                                                                                                            <w:div w:id="75785844">
                                                                                                                              <w:marLeft w:val="0"/>
                                                                                                                              <w:marRight w:val="0"/>
                                                                                                                              <w:marTop w:val="0"/>
                                                                                                                              <w:marBottom w:val="0"/>
                                                                                                                              <w:divBdr>
                                                                                                                                <w:top w:val="none" w:sz="0" w:space="0" w:color="auto"/>
                                                                                                                                <w:left w:val="none" w:sz="0" w:space="0" w:color="auto"/>
                                                                                                                                <w:bottom w:val="none" w:sz="0" w:space="0" w:color="auto"/>
                                                                                                                                <w:right w:val="none" w:sz="0" w:space="0" w:color="auto"/>
                                                                                                                              </w:divBdr>
                                                                                                                              <w:divsChild>
                                                                                                                                <w:div w:id="1013344304">
                                                                                                                                  <w:marLeft w:val="0"/>
                                                                                                                                  <w:marRight w:val="0"/>
                                                                                                                                  <w:marTop w:val="0"/>
                                                                                                                                  <w:marBottom w:val="0"/>
                                                                                                                                  <w:divBdr>
                                                                                                                                    <w:top w:val="none" w:sz="0" w:space="0" w:color="auto"/>
                                                                                                                                    <w:left w:val="none" w:sz="0" w:space="0" w:color="auto"/>
                                                                                                                                    <w:bottom w:val="none" w:sz="0" w:space="0" w:color="auto"/>
                                                                                                                                    <w:right w:val="none" w:sz="0" w:space="0" w:color="auto"/>
                                                                                                                                  </w:divBdr>
                                                                                                                                  <w:divsChild>
                                                                                                                                    <w:div w:id="245918781">
                                                                                                                                      <w:marLeft w:val="0"/>
                                                                                                                                      <w:marRight w:val="0"/>
                                                                                                                                      <w:marTop w:val="0"/>
                                                                                                                                      <w:marBottom w:val="0"/>
                                                                                                                                      <w:divBdr>
                                                                                                                                        <w:top w:val="none" w:sz="0" w:space="0" w:color="auto"/>
                                                                                                                                        <w:left w:val="none" w:sz="0" w:space="0" w:color="auto"/>
                                                                                                                                        <w:bottom w:val="none" w:sz="0" w:space="0" w:color="auto"/>
                                                                                                                                        <w:right w:val="none" w:sz="0" w:space="0" w:color="auto"/>
                                                                                                                                      </w:divBdr>
                                                                                                                                      <w:divsChild>
                                                                                                                                        <w:div w:id="760688077">
                                                                                                                                          <w:marLeft w:val="0"/>
                                                                                                                                          <w:marRight w:val="0"/>
                                                                                                                                          <w:marTop w:val="0"/>
                                                                                                                                          <w:marBottom w:val="0"/>
                                                                                                                                          <w:divBdr>
                                                                                                                                            <w:top w:val="none" w:sz="0" w:space="0" w:color="auto"/>
                                                                                                                                            <w:left w:val="none" w:sz="0" w:space="0" w:color="auto"/>
                                                                                                                                            <w:bottom w:val="none" w:sz="0" w:space="0" w:color="auto"/>
                                                                                                                                            <w:right w:val="none" w:sz="0" w:space="0" w:color="auto"/>
                                                                                                                                          </w:divBdr>
                                                                                                                                          <w:divsChild>
                                                                                                                                            <w:div w:id="483663044">
                                                                                                                                              <w:marLeft w:val="0"/>
                                                                                                                                              <w:marRight w:val="0"/>
                                                                                                                                              <w:marTop w:val="0"/>
                                                                                                                                              <w:marBottom w:val="0"/>
                                                                                                                                              <w:divBdr>
                                                                                                                                                <w:top w:val="none" w:sz="0" w:space="0" w:color="auto"/>
                                                                                                                                                <w:left w:val="none" w:sz="0" w:space="0" w:color="auto"/>
                                                                                                                                                <w:bottom w:val="none" w:sz="0" w:space="0" w:color="auto"/>
                                                                                                                                                <w:right w:val="none" w:sz="0" w:space="0" w:color="auto"/>
                                                                                                                                              </w:divBdr>
                                                                                                                                              <w:divsChild>
                                                                                                                                                <w:div w:id="1485782549">
                                                                                                                                                  <w:marLeft w:val="0"/>
                                                                                                                                                  <w:marRight w:val="0"/>
                                                                                                                                                  <w:marTop w:val="0"/>
                                                                                                                                                  <w:marBottom w:val="0"/>
                                                                                                                                                  <w:divBdr>
                                                                                                                                                    <w:top w:val="none" w:sz="0" w:space="0" w:color="auto"/>
                                                                                                                                                    <w:left w:val="none" w:sz="0" w:space="0" w:color="auto"/>
                                                                                                                                                    <w:bottom w:val="none" w:sz="0" w:space="0" w:color="auto"/>
                                                                                                                                                    <w:right w:val="none" w:sz="0" w:space="0" w:color="auto"/>
                                                                                                                                                  </w:divBdr>
                                                                                                                                                  <w:divsChild>
                                                                                                                                                    <w:div w:id="2044750547">
                                                                                                                                                      <w:marLeft w:val="0"/>
                                                                                                                                                      <w:marRight w:val="0"/>
                                                                                                                                                      <w:marTop w:val="0"/>
                                                                                                                                                      <w:marBottom w:val="0"/>
                                                                                                                                                      <w:divBdr>
                                                                                                                                                        <w:top w:val="none" w:sz="0" w:space="0" w:color="auto"/>
                                                                                                                                                        <w:left w:val="none" w:sz="0" w:space="0" w:color="auto"/>
                                                                                                                                                        <w:bottom w:val="none" w:sz="0" w:space="0" w:color="auto"/>
                                                                                                                                                        <w:right w:val="none" w:sz="0" w:space="0" w:color="auto"/>
                                                                                                                                                      </w:divBdr>
                                                                                                                                                      <w:divsChild>
                                                                                                                                                        <w:div w:id="1418558346">
                                                                                                                                                          <w:marLeft w:val="0"/>
                                                                                                                                                          <w:marRight w:val="0"/>
                                                                                                                                                          <w:marTop w:val="0"/>
                                                                                                                                                          <w:marBottom w:val="0"/>
                                                                                                                                                          <w:divBdr>
                                                                                                                                                            <w:top w:val="none" w:sz="0" w:space="0" w:color="auto"/>
                                                                                                                                                            <w:left w:val="none" w:sz="0" w:space="0" w:color="auto"/>
                                                                                                                                                            <w:bottom w:val="none" w:sz="0" w:space="0" w:color="auto"/>
                                                                                                                                                            <w:right w:val="none" w:sz="0" w:space="0" w:color="auto"/>
                                                                                                                                                          </w:divBdr>
                                                                                                                                                          <w:divsChild>
                                                                                                                                                            <w:div w:id="245068818">
                                                                                                                                                              <w:marLeft w:val="0"/>
                                                                                                                                                              <w:marRight w:val="0"/>
                                                                                                                                                              <w:marTop w:val="0"/>
                                                                                                                                                              <w:marBottom w:val="0"/>
                                                                                                                                                              <w:divBdr>
                                                                                                                                                                <w:top w:val="none" w:sz="0" w:space="0" w:color="auto"/>
                                                                                                                                                                <w:left w:val="none" w:sz="0" w:space="0" w:color="auto"/>
                                                                                                                                                                <w:bottom w:val="none" w:sz="0" w:space="0" w:color="auto"/>
                                                                                                                                                                <w:right w:val="none" w:sz="0" w:space="0" w:color="auto"/>
                                                                                                                                                              </w:divBdr>
                                                                                                                                                              <w:divsChild>
                                                                                                                                                                <w:div w:id="945119465">
                                                                                                                                                                  <w:marLeft w:val="0"/>
                                                                                                                                                                  <w:marRight w:val="0"/>
                                                                                                                                                                  <w:marTop w:val="0"/>
                                                                                                                                                                  <w:marBottom w:val="0"/>
                                                                                                                                                                  <w:divBdr>
                                                                                                                                                                    <w:top w:val="none" w:sz="0" w:space="0" w:color="auto"/>
                                                                                                                                                                    <w:left w:val="none" w:sz="0" w:space="0" w:color="auto"/>
                                                                                                                                                                    <w:bottom w:val="none" w:sz="0" w:space="0" w:color="auto"/>
                                                                                                                                                                    <w:right w:val="none" w:sz="0" w:space="0" w:color="auto"/>
                                                                                                                                                                  </w:divBdr>
                                                                                                                                                                  <w:divsChild>
                                                                                                                                                                    <w:div w:id="1728526682">
                                                                                                                                                                      <w:marLeft w:val="0"/>
                                                                                                                                                                      <w:marRight w:val="0"/>
                                                                                                                                                                      <w:marTop w:val="0"/>
                                                                                                                                                                      <w:marBottom w:val="0"/>
                                                                                                                                                                      <w:divBdr>
                                                                                                                                                                        <w:top w:val="none" w:sz="0" w:space="0" w:color="auto"/>
                                                                                                                                                                        <w:left w:val="none" w:sz="0" w:space="0" w:color="auto"/>
                                                                                                                                                                        <w:bottom w:val="none" w:sz="0" w:space="0" w:color="auto"/>
                                                                                                                                                                        <w:right w:val="none" w:sz="0" w:space="0" w:color="auto"/>
                                                                                                                                                                      </w:divBdr>
                                                                                                                                                                      <w:divsChild>
                                                                                                                                                                        <w:div w:id="960770156">
                                                                                                                                                                          <w:marLeft w:val="0"/>
                                                                                                                                                                          <w:marRight w:val="0"/>
                                                                                                                                                                          <w:marTop w:val="0"/>
                                                                                                                                                                          <w:marBottom w:val="0"/>
                                                                                                                                                                          <w:divBdr>
                                                                                                                                                                            <w:top w:val="none" w:sz="0" w:space="0" w:color="auto"/>
                                                                                                                                                                            <w:left w:val="none" w:sz="0" w:space="0" w:color="auto"/>
                                                                                                                                                                            <w:bottom w:val="none" w:sz="0" w:space="0" w:color="auto"/>
                                                                                                                                                                            <w:right w:val="none" w:sz="0" w:space="0" w:color="auto"/>
                                                                                                                                                                          </w:divBdr>
                                                                                                                                                                          <w:divsChild>
                                                                                                                                                                            <w:div w:id="783615449">
                                                                                                                                                                              <w:marLeft w:val="0"/>
                                                                                                                                                                              <w:marRight w:val="0"/>
                                                                                                                                                                              <w:marTop w:val="0"/>
                                                                                                                                                                              <w:marBottom w:val="0"/>
                                                                                                                                                                              <w:divBdr>
                                                                                                                                                                                <w:top w:val="none" w:sz="0" w:space="0" w:color="auto"/>
                                                                                                                                                                                <w:left w:val="none" w:sz="0" w:space="0" w:color="auto"/>
                                                                                                                                                                                <w:bottom w:val="none" w:sz="0" w:space="0" w:color="auto"/>
                                                                                                                                                                                <w:right w:val="none" w:sz="0" w:space="0" w:color="auto"/>
                                                                                                                                                                              </w:divBdr>
                                                                                                                                                                              <w:divsChild>
                                                                                                                                                                                <w:div w:id="303169667">
                                                                                                                                                                                  <w:marLeft w:val="0"/>
                                                                                                                                                                                  <w:marRight w:val="0"/>
                                                                                                                                                                                  <w:marTop w:val="0"/>
                                                                                                                                                                                  <w:marBottom w:val="0"/>
                                                                                                                                                                                  <w:divBdr>
                                                                                                                                                                                    <w:top w:val="none" w:sz="0" w:space="0" w:color="auto"/>
                                                                                                                                                                                    <w:left w:val="none" w:sz="0" w:space="0" w:color="auto"/>
                                                                                                                                                                                    <w:bottom w:val="none" w:sz="0" w:space="0" w:color="auto"/>
                                                                                                                                                                                    <w:right w:val="none" w:sz="0" w:space="0" w:color="auto"/>
                                                                                                                                                                                  </w:divBdr>
                                                                                                                                                                                  <w:divsChild>
                                                                                                                                                                                    <w:div w:id="361130763">
                                                                                                                                                                                      <w:marLeft w:val="0"/>
                                                                                                                                                                                      <w:marRight w:val="0"/>
                                                                                                                                                                                      <w:marTop w:val="0"/>
                                                                                                                                                                                      <w:marBottom w:val="0"/>
                                                                                                                                                                                      <w:divBdr>
                                                                                                                                                                                        <w:top w:val="none" w:sz="0" w:space="0" w:color="auto"/>
                                                                                                                                                                                        <w:left w:val="none" w:sz="0" w:space="0" w:color="auto"/>
                                                                                                                                                                                        <w:bottom w:val="none" w:sz="0" w:space="0" w:color="auto"/>
                                                                                                                                                                                        <w:right w:val="none" w:sz="0" w:space="0" w:color="auto"/>
                                                                                                                                                                                      </w:divBdr>
                                                                                                                                                                                      <w:divsChild>
                                                                                                                                                                                        <w:div w:id="843207330">
                                                                                                                                                                                          <w:marLeft w:val="0"/>
                                                                                                                                                                                          <w:marRight w:val="0"/>
                                                                                                                                                                                          <w:marTop w:val="0"/>
                                                                                                                                                                                          <w:marBottom w:val="0"/>
                                                                                                                                                                                          <w:divBdr>
                                                                                                                                                                                            <w:top w:val="none" w:sz="0" w:space="0" w:color="auto"/>
                                                                                                                                                                                            <w:left w:val="none" w:sz="0" w:space="0" w:color="auto"/>
                                                                                                                                                                                            <w:bottom w:val="none" w:sz="0" w:space="0" w:color="auto"/>
                                                                                                                                                                                            <w:right w:val="none" w:sz="0" w:space="0" w:color="auto"/>
                                                                                                                                                                                          </w:divBdr>
                                                                                                                                                                                          <w:divsChild>
                                                                                                                                                                                            <w:div w:id="903023543">
                                                                                                                                                                                              <w:marLeft w:val="0"/>
                                                                                                                                                                                              <w:marRight w:val="0"/>
                                                                                                                                                                                              <w:marTop w:val="0"/>
                                                                                                                                                                                              <w:marBottom w:val="0"/>
                                                                                                                                                                                              <w:divBdr>
                                                                                                                                                                                                <w:top w:val="none" w:sz="0" w:space="0" w:color="auto"/>
                                                                                                                                                                                                <w:left w:val="none" w:sz="0" w:space="0" w:color="auto"/>
                                                                                                                                                                                                <w:bottom w:val="none" w:sz="0" w:space="0" w:color="auto"/>
                                                                                                                                                                                                <w:right w:val="none" w:sz="0" w:space="0" w:color="auto"/>
                                                                                                                                                                                              </w:divBdr>
                                                                                                                                                                                              <w:divsChild>
                                                                                                                                                                                                <w:div w:id="1227954643">
                                                                                                                                                                                                  <w:marLeft w:val="0"/>
                                                                                                                                                                                                  <w:marRight w:val="0"/>
                                                                                                                                                                                                  <w:marTop w:val="0"/>
                                                                                                                                                                                                  <w:marBottom w:val="0"/>
                                                                                                                                                                                                  <w:divBdr>
                                                                                                                                                                                                    <w:top w:val="none" w:sz="0" w:space="0" w:color="auto"/>
                                                                                                                                                                                                    <w:left w:val="none" w:sz="0" w:space="0" w:color="auto"/>
                                                                                                                                                                                                    <w:bottom w:val="none" w:sz="0" w:space="0" w:color="auto"/>
                                                                                                                                                                                                    <w:right w:val="none" w:sz="0" w:space="0" w:color="auto"/>
                                                                                                                                                                                                  </w:divBdr>
                                                                                                                                                                                                  <w:divsChild>
                                                                                                                                                                                                    <w:div w:id="1051032820">
                                                                                                                                                                                                      <w:marLeft w:val="0"/>
                                                                                                                                                                                                      <w:marRight w:val="0"/>
                                                                                                                                                                                                      <w:marTop w:val="0"/>
                                                                                                                                                                                                      <w:marBottom w:val="0"/>
                                                                                                                                                                                                      <w:divBdr>
                                                                                                                                                                                                        <w:top w:val="none" w:sz="0" w:space="0" w:color="auto"/>
                                                                                                                                                                                                        <w:left w:val="none" w:sz="0" w:space="0" w:color="auto"/>
                                                                                                                                                                                                        <w:bottom w:val="none" w:sz="0" w:space="0" w:color="auto"/>
                                                                                                                                                                                                        <w:right w:val="none" w:sz="0" w:space="0" w:color="auto"/>
                                                                                                                                                                                                      </w:divBdr>
                                                                                                                                                                                                      <w:divsChild>
                                                                                                                                                                                                        <w:div w:id="21589524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2025278459">
                                                                                                                                                                                                                  <w:marLeft w:val="0"/>
                                                                                                                                                                                                                  <w:marRight w:val="0"/>
                                                                                                                                                                                                                  <w:marTop w:val="0"/>
                                                                                                                                                                                                                  <w:marBottom w:val="0"/>
                                                                                                                                                                                                                  <w:divBdr>
                                                                                                                                                                                                                    <w:top w:val="none" w:sz="0" w:space="0" w:color="auto"/>
                                                                                                                                                                                                                    <w:left w:val="none" w:sz="0" w:space="0" w:color="auto"/>
                                                                                                                                                                                                                    <w:bottom w:val="none" w:sz="0" w:space="0" w:color="auto"/>
                                                                                                                                                                                                                    <w:right w:val="none" w:sz="0" w:space="0" w:color="auto"/>
                                                                                                                                                                                                                  </w:divBdr>
                                                                                                                                                                                                                  <w:divsChild>
                                                                                                                                                                                                                    <w:div w:id="1022242164">
                                                                                                                                                                                                                      <w:marLeft w:val="0"/>
                                                                                                                                                                                                                      <w:marRight w:val="0"/>
                                                                                                                                                                                                                      <w:marTop w:val="0"/>
                                                                                                                                                                                                                      <w:marBottom w:val="0"/>
                                                                                                                                                                                                                      <w:divBdr>
                                                                                                                                                                                                                        <w:top w:val="none" w:sz="0" w:space="0" w:color="auto"/>
                                                                                                                                                                                                                        <w:left w:val="none" w:sz="0" w:space="0" w:color="auto"/>
                                                                                                                                                                                                                        <w:bottom w:val="none" w:sz="0" w:space="0" w:color="auto"/>
                                                                                                                                                                                                                        <w:right w:val="none" w:sz="0" w:space="0" w:color="auto"/>
                                                                                                                                                                                                                      </w:divBdr>
                                                                                                                                                                                                                      <w:divsChild>
                                                                                                                                                                                                                        <w:div w:id="80641087">
                                                                                                                                                                                                                          <w:marLeft w:val="0"/>
                                                                                                                                                                                                                          <w:marRight w:val="0"/>
                                                                                                                                                                                                                          <w:marTop w:val="0"/>
                                                                                                                                                                                                                          <w:marBottom w:val="0"/>
                                                                                                                                                                                                                          <w:divBdr>
                                                                                                                                                                                                                            <w:top w:val="none" w:sz="0" w:space="0" w:color="auto"/>
                                                                                                                                                                                                                            <w:left w:val="none" w:sz="0" w:space="0" w:color="auto"/>
                                                                                                                                                                                                                            <w:bottom w:val="none" w:sz="0" w:space="0" w:color="auto"/>
                                                                                                                                                                                                                            <w:right w:val="none" w:sz="0" w:space="0" w:color="auto"/>
                                                                                                                                                                                                                          </w:divBdr>
                                                                                                                                                                                                                          <w:divsChild>
                                                                                                                                                                                                                            <w:div w:id="1708724971">
                                                                                                                                                                                                                              <w:marLeft w:val="0"/>
                                                                                                                                                                                                                              <w:marRight w:val="0"/>
                                                                                                                                                                                                                              <w:marTop w:val="0"/>
                                                                                                                                                                                                                              <w:marBottom w:val="0"/>
                                                                                                                                                                                                                              <w:divBdr>
                                                                                                                                                                                                                                <w:top w:val="none" w:sz="0" w:space="0" w:color="auto"/>
                                                                                                                                                                                                                                <w:left w:val="none" w:sz="0" w:space="0" w:color="auto"/>
                                                                                                                                                                                                                                <w:bottom w:val="none" w:sz="0" w:space="0" w:color="auto"/>
                                                                                                                                                                                                                                <w:right w:val="none" w:sz="0" w:space="0" w:color="auto"/>
                                                                                                                                                                                                                              </w:divBdr>
                                                                                                                                                                                                                            </w:div>
                                                                                                                                                                                                                            <w:div w:id="463814220">
                                                                                                                                                                                                                              <w:marLeft w:val="0"/>
                                                                                                                                                                                                                              <w:marRight w:val="0"/>
                                                                                                                                                                                                                              <w:marTop w:val="0"/>
                                                                                                                                                                                                                              <w:marBottom w:val="0"/>
                                                                                                                                                                                                                              <w:divBdr>
                                                                                                                                                                                                                                <w:top w:val="none" w:sz="0" w:space="0" w:color="auto"/>
                                                                                                                                                                                                                                <w:left w:val="none" w:sz="0" w:space="0" w:color="auto"/>
                                                                                                                                                                                                                                <w:bottom w:val="none" w:sz="0" w:space="0" w:color="auto"/>
                                                                                                                                                                                                                                <w:right w:val="none" w:sz="0" w:space="0" w:color="auto"/>
                                                                                                                                                                                                                              </w:divBdr>
                                                                                                                                                                                                                              <w:divsChild>
                                                                                                                                                                                                                                <w:div w:id="1566911496">
                                                                                                                                                                                                                                  <w:marLeft w:val="0"/>
                                                                                                                                                                                                                                  <w:marRight w:val="0"/>
                                                                                                                                                                                                                                  <w:marTop w:val="0"/>
                                                                                                                                                                                                                                  <w:marBottom w:val="0"/>
                                                                                                                                                                                                                                  <w:divBdr>
                                                                                                                                                                                                                                    <w:top w:val="none" w:sz="0" w:space="0" w:color="auto"/>
                                                                                                                                                                                                                                    <w:left w:val="none" w:sz="0" w:space="0" w:color="auto"/>
                                                                                                                                                                                                                                    <w:bottom w:val="none" w:sz="0" w:space="0" w:color="auto"/>
                                                                                                                                                                                                                                    <w:right w:val="none" w:sz="0" w:space="0" w:color="auto"/>
                                                                                                                                                                                                                                  </w:divBdr>
                                                                                                                                                                                                                                  <w:divsChild>
                                                                                                                                                                                                                                    <w:div w:id="1057171239">
                                                                                                                                                                                                                                      <w:marLeft w:val="0"/>
                                                                                                                                                                                                                                      <w:marRight w:val="0"/>
                                                                                                                                                                                                                                      <w:marTop w:val="0"/>
                                                                                                                                                                                                                                      <w:marBottom w:val="0"/>
                                                                                                                                                                                                                                      <w:divBdr>
                                                                                                                                                                                                                                        <w:top w:val="none" w:sz="0" w:space="0" w:color="auto"/>
                                                                                                                                                                                                                                        <w:left w:val="none" w:sz="0" w:space="0" w:color="auto"/>
                                                                                                                                                                                                                                        <w:bottom w:val="none" w:sz="0" w:space="0" w:color="auto"/>
                                                                                                                                                                                                                                        <w:right w:val="none" w:sz="0" w:space="0" w:color="auto"/>
                                                                                                                                                                                                                                      </w:divBdr>
                                                                                                                                                                                                                                      <w:divsChild>
                                                                                                                                                                                                                                        <w:div w:id="1150756268">
                                                                                                                                                                                                                                          <w:marLeft w:val="0"/>
                                                                                                                                                                                                                                          <w:marRight w:val="0"/>
                                                                                                                                                                                                                                          <w:marTop w:val="0"/>
                                                                                                                                                                                                                                          <w:marBottom w:val="0"/>
                                                                                                                                                                                                                                          <w:divBdr>
                                                                                                                                                                                                                                            <w:top w:val="none" w:sz="0" w:space="0" w:color="auto"/>
                                                                                                                                                                                                                                            <w:left w:val="none" w:sz="0" w:space="0" w:color="auto"/>
                                                                                                                                                                                                                                            <w:bottom w:val="none" w:sz="0" w:space="0" w:color="auto"/>
                                                                                                                                                                                                                                            <w:right w:val="none" w:sz="0" w:space="0" w:color="auto"/>
                                                                                                                                                                                                                                          </w:divBdr>
                                                                                                                                                                                                                                          <w:divsChild>
                                                                                                                                                                                                                                            <w:div w:id="1106272818">
                                                                                                                                                                                                                                              <w:marLeft w:val="0"/>
                                                                                                                                                                                                                                              <w:marRight w:val="0"/>
                                                                                                                                                                                                                                              <w:marTop w:val="0"/>
                                                                                                                                                                                                                                              <w:marBottom w:val="0"/>
                                                                                                                                                                                                                                              <w:divBdr>
                                                                                                                                                                                                                                                <w:top w:val="none" w:sz="0" w:space="0" w:color="auto"/>
                                                                                                                                                                                                                                                <w:left w:val="none" w:sz="0" w:space="0" w:color="auto"/>
                                                                                                                                                                                                                                                <w:bottom w:val="none" w:sz="0" w:space="0" w:color="auto"/>
                                                                                                                                                                                                                                                <w:right w:val="none" w:sz="0" w:space="0" w:color="auto"/>
                                                                                                                                                                                                                                              </w:divBdr>
                                                                                                                                                                                                                                              <w:divsChild>
                                                                                                                                                                                                                                                <w:div w:id="20422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3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8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663068">
      <w:bodyDiv w:val="1"/>
      <w:marLeft w:val="0"/>
      <w:marRight w:val="0"/>
      <w:marTop w:val="0"/>
      <w:marBottom w:val="0"/>
      <w:divBdr>
        <w:top w:val="none" w:sz="0" w:space="0" w:color="auto"/>
        <w:left w:val="none" w:sz="0" w:space="0" w:color="auto"/>
        <w:bottom w:val="none" w:sz="0" w:space="0" w:color="auto"/>
        <w:right w:val="none" w:sz="0" w:space="0" w:color="auto"/>
      </w:divBdr>
    </w:div>
    <w:div w:id="20709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2.wmf"/><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83954-1AEB-4A6E-B9AF-DB836439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28</Pages>
  <Words>23945</Words>
  <Characters>136490</Characters>
  <Application>Microsoft Office Word</Application>
  <DocSecurity>0</DocSecurity>
  <Lines>1137</Lines>
  <Paragraphs>320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Newcastle University</Company>
  <LinksUpToDate>false</LinksUpToDate>
  <CharactersWithSpaces>160115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Lowe</dc:creator>
  <cp:keywords/>
  <dc:description/>
  <cp:lastModifiedBy>Libby Gibson</cp:lastModifiedBy>
  <cp:revision>25</cp:revision>
  <cp:lastPrinted>2016-07-25T07:30:00Z</cp:lastPrinted>
  <dcterms:created xsi:type="dcterms:W3CDTF">2016-07-25T11:00:00Z</dcterms:created>
  <dcterms:modified xsi:type="dcterms:W3CDTF">2016-07-25T15:06:00Z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elizabeth.gibson@ncl.ac.uk@www.mendeley.com</vt:lpwstr>
  </property>
  <property fmtid="{D5CDD505-2E9C-101B-9397-08002B2CF9AE}" pid="4" name="Mendeley Citation Style_1">
    <vt:lpwstr>http://www.zotero.org/styles/royal-society-of-chemistry</vt:lpwstr>
  </property>
  <property fmtid="{D5CDD505-2E9C-101B-9397-08002B2CF9AE}" pid="5" name="Mendeley Recent Style Id 0_1">
    <vt:lpwstr>http://www.zotero.org/styles/advanced-materials</vt:lpwstr>
  </property>
  <property fmtid="{D5CDD505-2E9C-101B-9397-08002B2CF9AE}" pid="6" name="Mendeley Recent Style Name 0_1">
    <vt:lpwstr>Advanced Materials</vt:lpwstr>
  </property>
  <property fmtid="{D5CDD505-2E9C-101B-9397-08002B2CF9AE}" pid="7" name="Mendeley Recent Style Id 1_1">
    <vt:lpwstr>http://www.zotero.org/styles/american-chemical-society</vt:lpwstr>
  </property>
  <property fmtid="{D5CDD505-2E9C-101B-9397-08002B2CF9AE}" pid="8" name="Mendeley Recent Style Name 1_1">
    <vt:lpwstr>American Chemical Society</vt:lpwstr>
  </property>
  <property fmtid="{D5CDD505-2E9C-101B-9397-08002B2CF9AE}" pid="9" name="Mendeley Recent Style Id 2_1">
    <vt:lpwstr>http://www.zotero.org/styles/american-chemical-society-with-titles</vt:lpwstr>
  </property>
  <property fmtid="{D5CDD505-2E9C-101B-9397-08002B2CF9AE}" pid="10" name="Mendeley Recent Style Name 2_1">
    <vt:lpwstr>American Chemical Society (with titles)</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http://www.zotero.org/styles/royal-society-of-chemistry</vt:lpwstr>
  </property>
  <property fmtid="{D5CDD505-2E9C-101B-9397-08002B2CF9AE}" pid="24" name="Mendeley Recent Style Name 9_1">
    <vt:lpwstr>Royal Society of Chemistry</vt:lpwstr>
  </property>
</Properties>
</file>