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6DE" w:rsidRPr="00B36479" w:rsidRDefault="009D36DE" w:rsidP="006C3841">
      <w:pPr>
        <w:jc w:val="both"/>
        <w:rPr>
          <w:rFonts w:ascii="Times New Roman" w:hAnsi="Times New Roman" w:cs="Times New Roman"/>
          <w:b/>
          <w:sz w:val="20"/>
          <w:szCs w:val="20"/>
        </w:rPr>
      </w:pPr>
      <w:bookmarkStart w:id="0" w:name="_GoBack"/>
      <w:bookmarkEnd w:id="0"/>
      <w:r w:rsidRPr="00B36479">
        <w:rPr>
          <w:rFonts w:ascii="Times New Roman" w:hAnsi="Times New Roman" w:cs="Times New Roman"/>
          <w:b/>
          <w:sz w:val="20"/>
          <w:szCs w:val="20"/>
        </w:rPr>
        <w:t>CNC verti</w:t>
      </w:r>
      <w:r w:rsidR="003C596F">
        <w:rPr>
          <w:rFonts w:ascii="Times New Roman" w:hAnsi="Times New Roman" w:cs="Times New Roman"/>
          <w:b/>
          <w:sz w:val="20"/>
          <w:szCs w:val="20"/>
        </w:rPr>
        <w:t xml:space="preserve">cal machining centre (VMC) feed </w:t>
      </w:r>
      <w:r w:rsidRPr="00B36479">
        <w:rPr>
          <w:rFonts w:ascii="Times New Roman" w:hAnsi="Times New Roman" w:cs="Times New Roman"/>
          <w:b/>
          <w:sz w:val="20"/>
          <w:szCs w:val="20"/>
        </w:rPr>
        <w:t>drive modelling using the transmission line technique</w:t>
      </w:r>
    </w:p>
    <w:p w:rsidR="009D36DE" w:rsidRPr="00B36479" w:rsidRDefault="009D36DE" w:rsidP="006C3841">
      <w:pPr>
        <w:rPr>
          <w:rFonts w:ascii="Times New Roman" w:hAnsi="Times New Roman" w:cs="Times New Roman"/>
          <w:sz w:val="20"/>
          <w:szCs w:val="20"/>
        </w:rPr>
      </w:pPr>
      <w:r w:rsidRPr="00B36479">
        <w:rPr>
          <w:rFonts w:ascii="Times New Roman" w:hAnsi="Times New Roman" w:cs="Times New Roman"/>
          <w:sz w:val="20"/>
          <w:szCs w:val="20"/>
        </w:rPr>
        <w:t>Ford DG, Castaneda VYM, Longstaff AP, Pislaru C, Myers A</w:t>
      </w:r>
    </w:p>
    <w:p w:rsidR="009D36DE" w:rsidRPr="00B36479" w:rsidRDefault="009D36DE" w:rsidP="006C3841">
      <w:pPr>
        <w:rPr>
          <w:rFonts w:ascii="Times New Roman" w:hAnsi="Times New Roman" w:cs="Times New Roman"/>
          <w:sz w:val="20"/>
          <w:szCs w:val="20"/>
        </w:rPr>
      </w:pPr>
      <w:r w:rsidRPr="00B36479">
        <w:rPr>
          <w:rFonts w:ascii="Times New Roman" w:hAnsi="Times New Roman" w:cs="Times New Roman"/>
          <w:sz w:val="20"/>
          <w:szCs w:val="20"/>
        </w:rPr>
        <w:t>Centre for Precision Engineering</w:t>
      </w:r>
    </w:p>
    <w:p w:rsidR="009D36DE" w:rsidRPr="00B36479" w:rsidRDefault="009D36DE" w:rsidP="006C3841">
      <w:pPr>
        <w:rPr>
          <w:rFonts w:ascii="Times New Roman" w:hAnsi="Times New Roman" w:cs="Times New Roman"/>
          <w:sz w:val="20"/>
          <w:szCs w:val="20"/>
        </w:rPr>
      </w:pPr>
      <w:r w:rsidRPr="00B36479">
        <w:rPr>
          <w:rFonts w:ascii="Times New Roman" w:hAnsi="Times New Roman" w:cs="Times New Roman"/>
          <w:sz w:val="20"/>
          <w:szCs w:val="20"/>
        </w:rPr>
        <w:t>University of Huddersfield</w:t>
      </w:r>
    </w:p>
    <w:p w:rsidR="009D36DE" w:rsidRDefault="009D36DE" w:rsidP="006C3841">
      <w:pPr>
        <w:jc w:val="both"/>
        <w:rPr>
          <w:rFonts w:ascii="Times New Roman" w:hAnsi="Times New Roman" w:cs="Times New Roman"/>
          <w:b/>
          <w:sz w:val="20"/>
          <w:szCs w:val="20"/>
        </w:rPr>
      </w:pPr>
      <w:r w:rsidRPr="00B36479">
        <w:rPr>
          <w:rFonts w:ascii="Times New Roman" w:hAnsi="Times New Roman" w:cs="Times New Roman"/>
          <w:b/>
          <w:sz w:val="20"/>
          <w:szCs w:val="20"/>
        </w:rPr>
        <w:t>Abstract</w:t>
      </w:r>
    </w:p>
    <w:p w:rsidR="00CA21FC" w:rsidRPr="00871B4C" w:rsidRDefault="00CA21FC" w:rsidP="006C3841">
      <w:pPr>
        <w:jc w:val="both"/>
        <w:rPr>
          <w:rFonts w:ascii="Times New Roman" w:hAnsi="Times New Roman" w:cs="Times New Roman"/>
          <w:sz w:val="20"/>
          <w:szCs w:val="20"/>
        </w:rPr>
      </w:pPr>
      <w:r w:rsidRPr="00050F93">
        <w:rPr>
          <w:rFonts w:ascii="Times New Roman" w:hAnsi="Times New Roman" w:cs="Times New Roman"/>
          <w:sz w:val="20"/>
          <w:szCs w:val="20"/>
        </w:rPr>
        <w:t>This study presents a novel application of the Transmission Line Matrix Method (TLM) for the modelling of the dynamic behaviour of non-linear hybrid systems for CNC machine tool drives. The application of the TLM technique implies the dividing of the ball</w:t>
      </w:r>
      <w:r w:rsidR="0078456E">
        <w:rPr>
          <w:rFonts w:ascii="Times New Roman" w:hAnsi="Times New Roman" w:cs="Times New Roman"/>
          <w:sz w:val="20"/>
          <w:szCs w:val="20"/>
        </w:rPr>
        <w:t>-</w:t>
      </w:r>
      <w:r w:rsidRPr="00050F93">
        <w:rPr>
          <w:rFonts w:ascii="Times New Roman" w:hAnsi="Times New Roman" w:cs="Times New Roman"/>
          <w:sz w:val="20"/>
          <w:szCs w:val="20"/>
        </w:rPr>
        <w:t xml:space="preserve">screw shaft into a number of identical elements in order to achieve the synchronisation of events in the simulation, and to provide an acceptable resolution according to the maximum frequency of interest. This entails the use of a high performance computing system with due consideration to the small time steps being applied in the simulation. Generally, the analysis of torsion and axial dynamic effects on a shaft implies the development of independent simulated models. </w:t>
      </w:r>
      <w:r w:rsidRPr="00871B4C">
        <w:rPr>
          <w:rFonts w:ascii="Times New Roman" w:hAnsi="Times New Roman" w:cs="Times New Roman"/>
          <w:sz w:val="20"/>
          <w:szCs w:val="20"/>
        </w:rPr>
        <w:t>This study presents a new procedure for the modelling of a ball</w:t>
      </w:r>
      <w:r w:rsidR="0078456E">
        <w:rPr>
          <w:rFonts w:ascii="Times New Roman" w:hAnsi="Times New Roman" w:cs="Times New Roman"/>
          <w:sz w:val="20"/>
          <w:szCs w:val="20"/>
        </w:rPr>
        <w:t>-</w:t>
      </w:r>
      <w:r w:rsidRPr="00871B4C">
        <w:rPr>
          <w:rFonts w:ascii="Times New Roman" w:hAnsi="Times New Roman" w:cs="Times New Roman"/>
          <w:sz w:val="20"/>
          <w:szCs w:val="20"/>
        </w:rPr>
        <w:t xml:space="preserve">screw shaft by the synchronisation of the axial and torsion dynamics into the same model. The model parameters were obtained with equipments such as laser interferometer, ball bar, electronic levels, signal acquisition systems etc. The MTLM models for single and two-axis configurations </w:t>
      </w:r>
      <w:r w:rsidR="00513724" w:rsidRPr="00871B4C">
        <w:rPr>
          <w:rFonts w:ascii="Times New Roman" w:hAnsi="Times New Roman" w:cs="Times New Roman"/>
          <w:sz w:val="20"/>
          <w:szCs w:val="20"/>
        </w:rPr>
        <w:t>have been simulated and matches well</w:t>
      </w:r>
      <w:r w:rsidRPr="00871B4C">
        <w:rPr>
          <w:rFonts w:ascii="Times New Roman" w:hAnsi="Times New Roman" w:cs="Times New Roman"/>
          <w:sz w:val="20"/>
          <w:szCs w:val="20"/>
        </w:rPr>
        <w:t xml:space="preserve"> with the measured responses of machines. The new modelling approach designated the Modified Transmission Line Method (MTLM) extends the TLM approach retaining all its inherent qualities but gives improved convergence and processing speeds. Further work since, not the subject of this paper, have identified its poten</w:t>
      </w:r>
      <w:r w:rsidR="00420E86">
        <w:rPr>
          <w:rFonts w:ascii="Times New Roman" w:hAnsi="Times New Roman" w:cs="Times New Roman"/>
          <w:sz w:val="20"/>
          <w:szCs w:val="20"/>
        </w:rPr>
        <w:t>tial for real time application.</w:t>
      </w:r>
    </w:p>
    <w:p w:rsidR="00F40CD1" w:rsidRPr="00871B4C" w:rsidRDefault="00F40CD1" w:rsidP="006C3841">
      <w:pPr>
        <w:jc w:val="both"/>
        <w:rPr>
          <w:rFonts w:ascii="Times New Roman" w:hAnsi="Times New Roman" w:cs="Times New Roman"/>
          <w:sz w:val="20"/>
          <w:szCs w:val="20"/>
        </w:rPr>
      </w:pPr>
    </w:p>
    <w:p w:rsidR="00F40CD1" w:rsidRPr="00B36479" w:rsidRDefault="009D36DE" w:rsidP="006C3841">
      <w:pPr>
        <w:jc w:val="both"/>
        <w:rPr>
          <w:rFonts w:ascii="Times New Roman" w:hAnsi="Times New Roman" w:cs="Times New Roman"/>
          <w:b/>
          <w:sz w:val="20"/>
          <w:szCs w:val="20"/>
        </w:rPr>
      </w:pPr>
      <w:r w:rsidRPr="00B36479">
        <w:rPr>
          <w:rFonts w:ascii="Times New Roman" w:hAnsi="Times New Roman" w:cs="Times New Roman"/>
          <w:b/>
          <w:sz w:val="20"/>
          <w:szCs w:val="20"/>
        </w:rPr>
        <w:t>Keyword</w:t>
      </w:r>
    </w:p>
    <w:p w:rsidR="00F40CD1" w:rsidRDefault="009D36DE" w:rsidP="006C3841">
      <w:pPr>
        <w:spacing w:after="240"/>
        <w:jc w:val="both"/>
        <w:rPr>
          <w:rFonts w:ascii="Times New Roman" w:hAnsi="Times New Roman" w:cs="Times New Roman"/>
          <w:sz w:val="20"/>
          <w:szCs w:val="20"/>
        </w:rPr>
      </w:pPr>
      <w:r w:rsidRPr="00B36479">
        <w:rPr>
          <w:rFonts w:ascii="Times New Roman" w:hAnsi="Times New Roman" w:cs="Times New Roman"/>
          <w:sz w:val="20"/>
          <w:szCs w:val="20"/>
        </w:rPr>
        <w:t xml:space="preserve">Machine Tool, Feed </w:t>
      </w:r>
      <w:r>
        <w:rPr>
          <w:rFonts w:ascii="Times New Roman" w:hAnsi="Times New Roman" w:cs="Times New Roman"/>
          <w:sz w:val="20"/>
          <w:szCs w:val="20"/>
        </w:rPr>
        <w:t xml:space="preserve">Drive Modelling; TLM, MTLM, </w:t>
      </w:r>
      <w:r w:rsidRPr="00B36479">
        <w:rPr>
          <w:rFonts w:ascii="Times New Roman" w:hAnsi="Times New Roman" w:cs="Times New Roman"/>
          <w:sz w:val="20"/>
          <w:szCs w:val="20"/>
        </w:rPr>
        <w:t>model optimisation</w:t>
      </w:r>
    </w:p>
    <w:p w:rsidR="009D36DE" w:rsidRPr="00E00AF6" w:rsidRDefault="009D36DE" w:rsidP="006C3841">
      <w:pPr>
        <w:pStyle w:val="ListParagraph"/>
        <w:numPr>
          <w:ilvl w:val="0"/>
          <w:numId w:val="2"/>
        </w:numPr>
        <w:jc w:val="both"/>
        <w:rPr>
          <w:rFonts w:ascii="Times New Roman" w:hAnsi="Times New Roman" w:cs="Times New Roman"/>
          <w:b/>
          <w:sz w:val="20"/>
          <w:szCs w:val="20"/>
        </w:rPr>
      </w:pPr>
      <w:r>
        <w:rPr>
          <w:rFonts w:ascii="Times New Roman" w:hAnsi="Times New Roman" w:cs="Times New Roman"/>
          <w:b/>
          <w:sz w:val="20"/>
          <w:szCs w:val="20"/>
        </w:rPr>
        <w:t>Background</w:t>
      </w:r>
    </w:p>
    <w:p w:rsidR="009D36DE" w:rsidRPr="007F10C7" w:rsidRDefault="009D36DE" w:rsidP="006C3841">
      <w:pPr>
        <w:pStyle w:val="BodyTextFirst"/>
        <w:spacing w:line="240" w:lineRule="auto"/>
        <w:rPr>
          <w:sz w:val="20"/>
          <w:szCs w:val="20"/>
        </w:rPr>
      </w:pPr>
      <w:r>
        <w:rPr>
          <w:sz w:val="20"/>
          <w:szCs w:val="20"/>
        </w:rPr>
        <w:t>Ford [1]</w:t>
      </w:r>
      <w:r w:rsidRPr="00B36479">
        <w:rPr>
          <w:sz w:val="20"/>
          <w:szCs w:val="20"/>
        </w:rPr>
        <w:t xml:space="preserve"> proposed that the design process of any high precision CNC machine tool </w:t>
      </w:r>
      <w:r w:rsidR="00116E75" w:rsidRPr="00B36479">
        <w:rPr>
          <w:sz w:val="20"/>
          <w:szCs w:val="20"/>
        </w:rPr>
        <w:t xml:space="preserve">must embrace error avoidance, error measurement, and error compensation techniques </w:t>
      </w:r>
      <w:r w:rsidRPr="00B36479">
        <w:rPr>
          <w:sz w:val="20"/>
          <w:szCs w:val="20"/>
        </w:rPr>
        <w:t>in order to achieve an ever increasing demand for greater accuracy and therefore a more stringent performance specification. The measurement of the repeatable time and spatial errors can allow compensation methods to be applied to the machine for correction of those errors provided sufficient resolution has been allowed for in the design, with the absolute limit on accuracy for a particular machine being defined by its measured repeatability figures</w:t>
      </w:r>
      <w:r w:rsidR="00116E75">
        <w:rPr>
          <w:sz w:val="20"/>
          <w:szCs w:val="20"/>
        </w:rPr>
        <w:t xml:space="preserve"> and the responsiveness of its compensating axes</w:t>
      </w:r>
      <w:r w:rsidRPr="00B36479">
        <w:rPr>
          <w:sz w:val="20"/>
          <w:szCs w:val="20"/>
        </w:rPr>
        <w:t xml:space="preserve">. The main areas of concern affecting component accuracy are environmental effects, user effects and the machine tool static and dynamic accuracy. The sources of error confined to a machine tool are geometrical inaccuracies, thermally induced errors and load errors. </w:t>
      </w:r>
    </w:p>
    <w:p w:rsidR="009D36DE" w:rsidRPr="00B36479" w:rsidRDefault="009D36DE" w:rsidP="006C3841">
      <w:pPr>
        <w:pStyle w:val="NoSpacing"/>
        <w:ind w:left="340"/>
        <w:jc w:val="both"/>
        <w:rPr>
          <w:rFonts w:ascii="Times New Roman" w:hAnsi="Times New Roman" w:cs="Times New Roman"/>
          <w:sz w:val="20"/>
          <w:szCs w:val="20"/>
        </w:rPr>
      </w:pPr>
      <w:r w:rsidRPr="00001C7C">
        <w:rPr>
          <w:rFonts w:ascii="Times New Roman" w:hAnsi="Times New Roman" w:cs="Times New Roman"/>
          <w:b/>
          <w:sz w:val="20"/>
          <w:szCs w:val="20"/>
        </w:rPr>
        <w:t>1.1</w:t>
      </w:r>
      <w:r w:rsidRPr="00B36479">
        <w:rPr>
          <w:sz w:val="20"/>
          <w:szCs w:val="20"/>
        </w:rPr>
        <w:t xml:space="preserve"> </w:t>
      </w:r>
      <w:r>
        <w:rPr>
          <w:rFonts w:ascii="Times New Roman" w:hAnsi="Times New Roman" w:cs="Times New Roman"/>
          <w:b/>
          <w:sz w:val="20"/>
          <w:szCs w:val="20"/>
        </w:rPr>
        <w:t>M</w:t>
      </w:r>
      <w:r w:rsidRPr="00B36479">
        <w:rPr>
          <w:rFonts w:ascii="Times New Roman" w:hAnsi="Times New Roman" w:cs="Times New Roman"/>
          <w:b/>
          <w:sz w:val="20"/>
          <w:szCs w:val="20"/>
        </w:rPr>
        <w:t>achine tool feed drive modelling and system identification</w:t>
      </w:r>
    </w:p>
    <w:p w:rsidR="00B4149E" w:rsidRDefault="009D36DE" w:rsidP="006C3841">
      <w:pPr>
        <w:ind w:firstLine="340"/>
        <w:jc w:val="both"/>
        <w:rPr>
          <w:rFonts w:ascii="Times New Roman" w:hAnsi="Times New Roman" w:cs="Times New Roman"/>
          <w:sz w:val="20"/>
          <w:szCs w:val="20"/>
        </w:rPr>
      </w:pPr>
      <w:r w:rsidRPr="00B36479">
        <w:rPr>
          <w:rFonts w:ascii="Times New Roman" w:hAnsi="Times New Roman" w:cs="Times New Roman"/>
          <w:sz w:val="20"/>
          <w:szCs w:val="20"/>
        </w:rPr>
        <w:t xml:space="preserve">Pislaru et al </w:t>
      </w:r>
      <w:r>
        <w:rPr>
          <w:rFonts w:ascii="Times New Roman" w:hAnsi="Times New Roman" w:cs="Times New Roman"/>
          <w:b/>
          <w:sz w:val="20"/>
          <w:szCs w:val="20"/>
        </w:rPr>
        <w:t>[</w:t>
      </w:r>
      <w:r w:rsidRPr="00D05E24">
        <w:rPr>
          <w:rFonts w:ascii="Times New Roman" w:hAnsi="Times New Roman" w:cs="Times New Roman"/>
          <w:b/>
          <w:sz w:val="20"/>
          <w:szCs w:val="20"/>
        </w:rPr>
        <w:t>2</w:t>
      </w:r>
      <w:r>
        <w:rPr>
          <w:rFonts w:ascii="Times New Roman" w:hAnsi="Times New Roman" w:cs="Times New Roman"/>
          <w:sz w:val="20"/>
          <w:szCs w:val="20"/>
        </w:rPr>
        <w:t>]</w:t>
      </w:r>
      <w:r w:rsidRPr="00B36479">
        <w:rPr>
          <w:rFonts w:ascii="Times New Roman" w:hAnsi="Times New Roman" w:cs="Times New Roman"/>
          <w:sz w:val="20"/>
          <w:szCs w:val="20"/>
        </w:rPr>
        <w:t xml:space="preserve"> stated that the modelling used for designing high performance CNC machine tool feed drives should accurately represent the system consisting of three cascaded closed loops for acceleration, velocity and position control. They utilised a </w:t>
      </w:r>
      <w:r w:rsidRPr="00B36479">
        <w:rPr>
          <w:rFonts w:ascii="Times New Roman" w:hAnsi="Times New Roman" w:cs="Times New Roman"/>
          <w:bCs/>
          <w:iCs/>
          <w:sz w:val="20"/>
          <w:szCs w:val="20"/>
        </w:rPr>
        <w:t>modular approach</w:t>
      </w:r>
      <w:r w:rsidRPr="00B36479">
        <w:rPr>
          <w:rFonts w:ascii="Times New Roman" w:hAnsi="Times New Roman" w:cs="Times New Roman"/>
          <w:sz w:val="20"/>
          <w:szCs w:val="20"/>
        </w:rPr>
        <w:t xml:space="preserve"> and a </w:t>
      </w:r>
      <w:r w:rsidRPr="00B36479">
        <w:rPr>
          <w:rFonts w:ascii="Times New Roman" w:hAnsi="Times New Roman" w:cs="Times New Roman"/>
          <w:bCs/>
          <w:iCs/>
          <w:sz w:val="20"/>
          <w:szCs w:val="20"/>
        </w:rPr>
        <w:t>hybrid modelling technique</w:t>
      </w:r>
      <w:r w:rsidRPr="00B36479">
        <w:rPr>
          <w:rFonts w:ascii="Times New Roman" w:hAnsi="Times New Roman" w:cs="Times New Roman"/>
          <w:b/>
          <w:bCs/>
          <w:i/>
          <w:iCs/>
          <w:sz w:val="20"/>
          <w:szCs w:val="20"/>
        </w:rPr>
        <w:t xml:space="preserve"> </w:t>
      </w:r>
      <w:r w:rsidRPr="00B36479">
        <w:rPr>
          <w:rFonts w:ascii="Times New Roman" w:hAnsi="Times New Roman" w:cs="Times New Roman"/>
          <w:sz w:val="20"/>
          <w:szCs w:val="20"/>
        </w:rPr>
        <w:t>which included for distributed load, explicit damping coefficients, backlash and friction. The model was a combination of distributed and lumped elements described by partial differential equations and ordinary d</w:t>
      </w:r>
      <w:r w:rsidR="00831027">
        <w:rPr>
          <w:rFonts w:ascii="Times New Roman" w:hAnsi="Times New Roman" w:cs="Times New Roman"/>
          <w:sz w:val="20"/>
          <w:szCs w:val="20"/>
        </w:rPr>
        <w:t xml:space="preserve">ifferential equations as proposed </w:t>
      </w:r>
      <w:r w:rsidR="00B4149E">
        <w:rPr>
          <w:rFonts w:ascii="Times New Roman" w:hAnsi="Times New Roman" w:cs="Times New Roman"/>
          <w:sz w:val="20"/>
          <w:szCs w:val="20"/>
        </w:rPr>
        <w:t>by Bartlett and Whalley [3].</w:t>
      </w:r>
      <w:r w:rsidRPr="00B36479">
        <w:rPr>
          <w:rFonts w:ascii="Times New Roman" w:hAnsi="Times New Roman" w:cs="Times New Roman"/>
          <w:sz w:val="20"/>
          <w:szCs w:val="20"/>
        </w:rPr>
        <w:t xml:space="preserve"> </w:t>
      </w:r>
    </w:p>
    <w:p w:rsidR="009D36DE" w:rsidRPr="00B36479" w:rsidRDefault="009D36DE" w:rsidP="006C3841">
      <w:pPr>
        <w:ind w:firstLine="340"/>
        <w:jc w:val="both"/>
        <w:rPr>
          <w:rFonts w:ascii="Times New Roman" w:hAnsi="Times New Roman" w:cs="Times New Roman"/>
          <w:sz w:val="20"/>
          <w:szCs w:val="20"/>
        </w:rPr>
      </w:pPr>
      <w:r>
        <w:rPr>
          <w:rFonts w:ascii="Times New Roman" w:hAnsi="Times New Roman" w:cs="Times New Roman"/>
          <w:sz w:val="20"/>
          <w:szCs w:val="20"/>
        </w:rPr>
        <w:t xml:space="preserve">Holroyd et al [4] modelled </w:t>
      </w:r>
      <w:r w:rsidRPr="00B36479">
        <w:rPr>
          <w:rFonts w:ascii="Times New Roman" w:hAnsi="Times New Roman" w:cs="Times New Roman"/>
          <w:sz w:val="20"/>
          <w:szCs w:val="20"/>
        </w:rPr>
        <w:t>the dynamic behaviour of a ball-screw with moving nut using a finite element approach. The ball-screw was divided into a large number of el</w:t>
      </w:r>
      <w:r w:rsidR="00292B3F">
        <w:rPr>
          <w:rFonts w:ascii="Times New Roman" w:hAnsi="Times New Roman" w:cs="Times New Roman"/>
          <w:sz w:val="20"/>
          <w:szCs w:val="20"/>
        </w:rPr>
        <w:t>ements and contact/</w:t>
      </w:r>
      <w:r w:rsidRPr="00B36479">
        <w:rPr>
          <w:rFonts w:ascii="Times New Roman" w:hAnsi="Times New Roman" w:cs="Times New Roman"/>
          <w:sz w:val="20"/>
          <w:szCs w:val="20"/>
        </w:rPr>
        <w:t>boundary conditions for each element and adjacent ones were studied. An important conclusion was that the natural frequencies of the ball-screw system vary in time due to two causes: (a) the lateral restraint produced by the nut when the screw was transversally vibrated and (b) the relation between screw torsion, axial motion and worktable/saddle tilt.</w:t>
      </w:r>
    </w:p>
    <w:p w:rsidR="009D36DE" w:rsidRPr="00C6674B" w:rsidRDefault="00E97F74" w:rsidP="006C3841">
      <w:pPr>
        <w:pStyle w:val="ListParagraph"/>
        <w:numPr>
          <w:ilvl w:val="1"/>
          <w:numId w:val="2"/>
        </w:numPr>
        <w:jc w:val="both"/>
        <w:rPr>
          <w:rFonts w:ascii="Times New Roman" w:hAnsi="Times New Roman" w:cs="Times New Roman"/>
          <w:b/>
          <w:sz w:val="20"/>
          <w:szCs w:val="20"/>
        </w:rPr>
      </w:pPr>
      <w:r>
        <w:rPr>
          <w:rFonts w:ascii="Times New Roman" w:hAnsi="Times New Roman" w:cs="Times New Roman"/>
          <w:b/>
          <w:sz w:val="20"/>
          <w:szCs w:val="20"/>
        </w:rPr>
        <w:t>Transmission line matrix</w:t>
      </w:r>
      <w:r w:rsidR="00265DC9" w:rsidRPr="00C6674B">
        <w:rPr>
          <w:rFonts w:ascii="Times New Roman" w:hAnsi="Times New Roman" w:cs="Times New Roman"/>
          <w:b/>
          <w:sz w:val="20"/>
          <w:szCs w:val="20"/>
        </w:rPr>
        <w:t xml:space="preserve"> m</w:t>
      </w:r>
      <w:r w:rsidR="009D36DE" w:rsidRPr="00C6674B">
        <w:rPr>
          <w:rFonts w:ascii="Times New Roman" w:hAnsi="Times New Roman" w:cs="Times New Roman"/>
          <w:b/>
          <w:sz w:val="20"/>
          <w:szCs w:val="20"/>
        </w:rPr>
        <w:t>ethod</w:t>
      </w:r>
    </w:p>
    <w:p w:rsidR="00C6674B" w:rsidRPr="00C6674B" w:rsidRDefault="00C6674B" w:rsidP="006C3841">
      <w:pPr>
        <w:pStyle w:val="ListParagraph"/>
        <w:ind w:left="0"/>
        <w:jc w:val="both"/>
        <w:rPr>
          <w:rFonts w:ascii="Times New Roman" w:hAnsi="Times New Roman" w:cs="Times New Roman"/>
          <w:sz w:val="20"/>
          <w:szCs w:val="20"/>
        </w:rPr>
      </w:pPr>
      <w:r w:rsidRPr="00C6674B">
        <w:rPr>
          <w:rFonts w:ascii="Times New Roman" w:hAnsi="Times New Roman" w:cs="Times New Roman"/>
          <w:sz w:val="20"/>
          <w:szCs w:val="20"/>
        </w:rPr>
        <w:t>The transmission line</w:t>
      </w:r>
      <w:r>
        <w:rPr>
          <w:rFonts w:ascii="Times New Roman" w:hAnsi="Times New Roman" w:cs="Times New Roman"/>
          <w:sz w:val="20"/>
          <w:szCs w:val="20"/>
        </w:rPr>
        <w:t xml:space="preserve"> matrix method </w:t>
      </w:r>
      <w:r w:rsidR="00E97F74">
        <w:rPr>
          <w:rFonts w:ascii="Times New Roman" w:hAnsi="Times New Roman" w:cs="Times New Roman"/>
          <w:sz w:val="20"/>
          <w:szCs w:val="20"/>
        </w:rPr>
        <w:t xml:space="preserve">(TLM) </w:t>
      </w:r>
      <w:r>
        <w:rPr>
          <w:rFonts w:ascii="Times New Roman" w:hAnsi="Times New Roman" w:cs="Times New Roman"/>
          <w:sz w:val="20"/>
          <w:szCs w:val="20"/>
        </w:rPr>
        <w:t xml:space="preserve">belongs to the general class of differential time domain numerical modelling methods. It is used to solve time dependent or transient problems, thus involving </w:t>
      </w:r>
      <w:r w:rsidR="00091B07">
        <w:rPr>
          <w:rFonts w:ascii="Times New Roman" w:hAnsi="Times New Roman" w:cs="Times New Roman"/>
          <w:sz w:val="20"/>
          <w:szCs w:val="20"/>
        </w:rPr>
        <w:t xml:space="preserve">ordinary and partial differential equations (PDE). </w:t>
      </w:r>
    </w:p>
    <w:p w:rsidR="009D36DE" w:rsidRDefault="009D36DE" w:rsidP="006C3841">
      <w:pPr>
        <w:ind w:firstLine="340"/>
        <w:jc w:val="both"/>
        <w:rPr>
          <w:rFonts w:ascii="Times New Roman" w:hAnsi="Times New Roman" w:cs="Times New Roman"/>
          <w:sz w:val="20"/>
          <w:szCs w:val="20"/>
        </w:rPr>
      </w:pPr>
      <w:r w:rsidRPr="00B36479">
        <w:rPr>
          <w:rFonts w:ascii="Times New Roman" w:hAnsi="Times New Roman" w:cs="Times New Roman"/>
          <w:sz w:val="20"/>
          <w:szCs w:val="20"/>
        </w:rPr>
        <w:t>The application of TLM to the modelling of fluid s</w:t>
      </w:r>
      <w:r>
        <w:rPr>
          <w:rFonts w:ascii="Times New Roman" w:hAnsi="Times New Roman" w:cs="Times New Roman"/>
          <w:sz w:val="20"/>
          <w:szCs w:val="20"/>
        </w:rPr>
        <w:t>ystems by Boucher and Kitsios [5</w:t>
      </w:r>
      <w:r w:rsidRPr="00B36479">
        <w:rPr>
          <w:rFonts w:ascii="Times New Roman" w:hAnsi="Times New Roman" w:cs="Times New Roman"/>
          <w:sz w:val="20"/>
          <w:szCs w:val="20"/>
        </w:rPr>
        <w:t>]</w:t>
      </w:r>
      <w:r w:rsidR="00292B3F">
        <w:rPr>
          <w:rFonts w:ascii="Times New Roman" w:hAnsi="Times New Roman" w:cs="Times New Roman"/>
          <w:sz w:val="20"/>
          <w:szCs w:val="20"/>
        </w:rPr>
        <w:t xml:space="preserve">; </w:t>
      </w:r>
      <w:r w:rsidR="00E97F74">
        <w:rPr>
          <w:rFonts w:ascii="Times New Roman" w:hAnsi="Times New Roman" w:cs="Times New Roman"/>
          <w:sz w:val="20"/>
          <w:szCs w:val="20"/>
        </w:rPr>
        <w:t xml:space="preserve">and </w:t>
      </w:r>
      <w:r w:rsidRPr="00B36479">
        <w:rPr>
          <w:rFonts w:ascii="Times New Roman" w:hAnsi="Times New Roman" w:cs="Times New Roman"/>
          <w:sz w:val="20"/>
          <w:szCs w:val="20"/>
        </w:rPr>
        <w:t>mechanica</w:t>
      </w:r>
      <w:r>
        <w:rPr>
          <w:rFonts w:ascii="Times New Roman" w:hAnsi="Times New Roman" w:cs="Times New Roman"/>
          <w:sz w:val="20"/>
          <w:szCs w:val="20"/>
        </w:rPr>
        <w:t xml:space="preserve">l </w:t>
      </w:r>
      <w:r w:rsidR="004E7D04">
        <w:rPr>
          <w:rFonts w:ascii="Times New Roman" w:hAnsi="Times New Roman" w:cs="Times New Roman"/>
          <w:sz w:val="20"/>
          <w:szCs w:val="20"/>
        </w:rPr>
        <w:t>systems by</w:t>
      </w:r>
      <w:r>
        <w:rPr>
          <w:rFonts w:ascii="Times New Roman" w:hAnsi="Times New Roman" w:cs="Times New Roman"/>
          <w:sz w:val="20"/>
          <w:szCs w:val="20"/>
        </w:rPr>
        <w:t xml:space="preserve"> Partridge et al [6</w:t>
      </w:r>
      <w:r w:rsidR="00292B3F">
        <w:rPr>
          <w:rFonts w:ascii="Times New Roman" w:hAnsi="Times New Roman" w:cs="Times New Roman"/>
          <w:sz w:val="20"/>
          <w:szCs w:val="20"/>
        </w:rPr>
        <w:t>]</w:t>
      </w:r>
      <w:r w:rsidR="004E7D04" w:rsidRPr="00B36479">
        <w:rPr>
          <w:rFonts w:ascii="Times New Roman" w:hAnsi="Times New Roman" w:cs="Times New Roman"/>
          <w:sz w:val="20"/>
          <w:szCs w:val="20"/>
        </w:rPr>
        <w:t xml:space="preserve"> implies</w:t>
      </w:r>
      <w:r w:rsidRPr="00B36479">
        <w:rPr>
          <w:rFonts w:ascii="Times New Roman" w:hAnsi="Times New Roman" w:cs="Times New Roman"/>
          <w:sz w:val="20"/>
          <w:szCs w:val="20"/>
        </w:rPr>
        <w:t xml:space="preserve"> the same representation used in the hybrid approach by Pislaru</w:t>
      </w:r>
      <w:r w:rsidR="00E97F74">
        <w:rPr>
          <w:rFonts w:ascii="Times New Roman" w:hAnsi="Times New Roman" w:cs="Times New Roman"/>
          <w:sz w:val="20"/>
          <w:szCs w:val="20"/>
        </w:rPr>
        <w:t>,</w:t>
      </w:r>
      <w:r w:rsidRPr="00B36479">
        <w:rPr>
          <w:rFonts w:ascii="Times New Roman" w:hAnsi="Times New Roman" w:cs="Times New Roman"/>
          <w:sz w:val="20"/>
          <w:szCs w:val="20"/>
        </w:rPr>
        <w:t xml:space="preserve"> [2] i.e. lumped parameter modules, components with localised dynamic effects, and distributed parameter modules. The difference resides on the fact that transmission line equations introduce natural time delays between components due to the wave propagation speed in a transmission line. Therefore, distributed components must be divided into a number of identical elements in order to: achieve the synchronisation of events in the simulation, and to produce acceptable resolution according to the maximum frequency of the simulation. This characteristic gives the possibility to include the effect of the nut movement</w:t>
      </w:r>
      <w:r>
        <w:rPr>
          <w:rFonts w:ascii="Times New Roman" w:hAnsi="Times New Roman" w:cs="Times New Roman"/>
          <w:sz w:val="20"/>
          <w:szCs w:val="20"/>
        </w:rPr>
        <w:t xml:space="preserve"> suggested in Holroyd’s et al [4</w:t>
      </w:r>
      <w:r w:rsidRPr="00B36479">
        <w:rPr>
          <w:rFonts w:ascii="Times New Roman" w:hAnsi="Times New Roman" w:cs="Times New Roman"/>
          <w:sz w:val="20"/>
          <w:szCs w:val="20"/>
        </w:rPr>
        <w:t>] approach.</w:t>
      </w:r>
    </w:p>
    <w:p w:rsidR="00091B07" w:rsidRPr="00B36479" w:rsidRDefault="00292B3F" w:rsidP="006C3841">
      <w:pPr>
        <w:ind w:firstLine="340"/>
        <w:jc w:val="both"/>
        <w:rPr>
          <w:rFonts w:ascii="Times New Roman" w:hAnsi="Times New Roman" w:cs="Times New Roman"/>
          <w:sz w:val="20"/>
          <w:szCs w:val="20"/>
        </w:rPr>
      </w:pPr>
      <w:r>
        <w:rPr>
          <w:rFonts w:ascii="Times New Roman" w:hAnsi="Times New Roman" w:cs="Times New Roman"/>
          <w:sz w:val="20"/>
          <w:szCs w:val="20"/>
        </w:rPr>
        <w:t xml:space="preserve">Johns and Beurle </w:t>
      </w:r>
      <w:r w:rsidRPr="00995093">
        <w:rPr>
          <w:rFonts w:ascii="Times New Roman" w:hAnsi="Times New Roman" w:cs="Times New Roman"/>
          <w:sz w:val="20"/>
          <w:szCs w:val="20"/>
        </w:rPr>
        <w:t>[7]</w:t>
      </w:r>
      <w:r w:rsidRPr="00292B3F">
        <w:rPr>
          <w:rFonts w:ascii="Times New Roman" w:hAnsi="Times New Roman" w:cs="Times New Roman"/>
          <w:sz w:val="20"/>
          <w:szCs w:val="20"/>
        </w:rPr>
        <w:t xml:space="preserve"> </w:t>
      </w:r>
      <w:r>
        <w:rPr>
          <w:rFonts w:ascii="Times New Roman" w:hAnsi="Times New Roman" w:cs="Times New Roman"/>
          <w:sz w:val="20"/>
          <w:szCs w:val="20"/>
        </w:rPr>
        <w:t>described</w:t>
      </w:r>
      <w:r w:rsidR="00EC56BE">
        <w:rPr>
          <w:rFonts w:ascii="Times New Roman" w:hAnsi="Times New Roman" w:cs="Times New Roman"/>
          <w:sz w:val="20"/>
          <w:szCs w:val="20"/>
        </w:rPr>
        <w:t xml:space="preserve"> the two </w:t>
      </w:r>
      <w:r w:rsidR="00A1312C">
        <w:rPr>
          <w:rFonts w:ascii="Times New Roman" w:hAnsi="Times New Roman" w:cs="Times New Roman"/>
          <w:sz w:val="20"/>
          <w:szCs w:val="20"/>
        </w:rPr>
        <w:t>equi</w:t>
      </w:r>
      <w:r w:rsidR="00EC56BE">
        <w:rPr>
          <w:rFonts w:ascii="Times New Roman" w:hAnsi="Times New Roman" w:cs="Times New Roman"/>
          <w:sz w:val="20"/>
          <w:szCs w:val="20"/>
        </w:rPr>
        <w:t xml:space="preserve">valent circuits </w:t>
      </w:r>
      <w:r w:rsidR="00A1312C">
        <w:rPr>
          <w:rFonts w:ascii="Times New Roman" w:hAnsi="Times New Roman" w:cs="Times New Roman"/>
          <w:sz w:val="20"/>
          <w:szCs w:val="20"/>
        </w:rPr>
        <w:t>used in the TLM technique: the stub and the link circuits</w:t>
      </w:r>
      <w:r w:rsidR="00EC56BE">
        <w:rPr>
          <w:rFonts w:ascii="Times New Roman" w:hAnsi="Times New Roman" w:cs="Times New Roman"/>
          <w:sz w:val="20"/>
          <w:szCs w:val="20"/>
        </w:rPr>
        <w:t>.</w:t>
      </w:r>
      <w:r w:rsidR="00A1312C">
        <w:rPr>
          <w:rFonts w:ascii="Times New Roman" w:hAnsi="Times New Roman" w:cs="Times New Roman"/>
          <w:sz w:val="20"/>
          <w:szCs w:val="20"/>
        </w:rPr>
        <w:t xml:space="preserve"> TLM links are two port one dimensional building blocks that can be used for one-, two- or three dimensional modelling. TLM stubs are one-port units which can be used for solving circuits and equations, and </w:t>
      </w:r>
      <w:r w:rsidR="00A1312C">
        <w:rPr>
          <w:rFonts w:ascii="Times New Roman" w:hAnsi="Times New Roman" w:cs="Times New Roman"/>
          <w:sz w:val="20"/>
          <w:szCs w:val="20"/>
        </w:rPr>
        <w:lastRenderedPageBreak/>
        <w:t>are used in multi-dimensional modelling to complement TLM links. Links are used for modelling distributed parameter elements and stubs for lumped parameter elements.</w:t>
      </w:r>
    </w:p>
    <w:p w:rsidR="00356457" w:rsidRDefault="004F511E" w:rsidP="006C3841">
      <w:pPr>
        <w:ind w:firstLine="340"/>
        <w:jc w:val="both"/>
        <w:rPr>
          <w:rFonts w:ascii="Times New Roman" w:hAnsi="Times New Roman" w:cs="Times New Roman"/>
          <w:sz w:val="20"/>
          <w:szCs w:val="20"/>
        </w:rPr>
      </w:pPr>
      <w:r>
        <w:rPr>
          <w:rFonts w:ascii="Times New Roman" w:hAnsi="Times New Roman" w:cs="Times New Roman"/>
          <w:sz w:val="20"/>
          <w:szCs w:val="20"/>
        </w:rPr>
        <w:t xml:space="preserve">Christopoulis </w:t>
      </w:r>
      <w:r w:rsidR="00A1312C" w:rsidRPr="00995093">
        <w:rPr>
          <w:rFonts w:ascii="Times New Roman" w:hAnsi="Times New Roman" w:cs="Times New Roman"/>
          <w:sz w:val="20"/>
          <w:szCs w:val="20"/>
        </w:rPr>
        <w:t>[8</w:t>
      </w:r>
      <w:r w:rsidRPr="00995093">
        <w:rPr>
          <w:rFonts w:ascii="Times New Roman" w:hAnsi="Times New Roman" w:cs="Times New Roman"/>
          <w:sz w:val="20"/>
          <w:szCs w:val="20"/>
        </w:rPr>
        <w:t>]</w:t>
      </w:r>
      <w:r>
        <w:rPr>
          <w:rFonts w:ascii="Times New Roman" w:hAnsi="Times New Roman" w:cs="Times New Roman"/>
          <w:sz w:val="20"/>
          <w:szCs w:val="20"/>
        </w:rPr>
        <w:t xml:space="preserve"> stated that any electrical circuit could be represented as a network of transmission line circuits by simply replacing the reactive elements with corresponding stubs. Variables such as voltage and current are regarded as discrete pulses bouncing at a velocity to and from nodes of these </w:t>
      </w:r>
      <w:r w:rsidR="00927E8B">
        <w:rPr>
          <w:rFonts w:ascii="Times New Roman" w:hAnsi="Times New Roman" w:cs="Times New Roman"/>
          <w:sz w:val="20"/>
          <w:szCs w:val="20"/>
        </w:rPr>
        <w:t xml:space="preserve">stubs at each time step. The voltage and current in each element </w:t>
      </w:r>
      <w:r w:rsidR="00E97F74">
        <w:rPr>
          <w:rFonts w:ascii="Times New Roman" w:hAnsi="Times New Roman" w:cs="Times New Roman"/>
          <w:sz w:val="20"/>
          <w:szCs w:val="20"/>
        </w:rPr>
        <w:t xml:space="preserve">are </w:t>
      </w:r>
      <w:r w:rsidR="00927E8B">
        <w:rPr>
          <w:rFonts w:ascii="Times New Roman" w:hAnsi="Times New Roman" w:cs="Times New Roman"/>
          <w:sz w:val="20"/>
          <w:szCs w:val="20"/>
        </w:rPr>
        <w:t>determined from the incident and reflected pulses in each stub</w:t>
      </w:r>
      <w:r w:rsidR="00EC56BE">
        <w:rPr>
          <w:rFonts w:ascii="Times New Roman" w:hAnsi="Times New Roman" w:cs="Times New Roman"/>
          <w:sz w:val="20"/>
          <w:szCs w:val="20"/>
        </w:rPr>
        <w:t>. He demonstrated the transmission line and its</w:t>
      </w:r>
      <w:r w:rsidR="00927E8B">
        <w:rPr>
          <w:rFonts w:ascii="Times New Roman" w:hAnsi="Times New Roman" w:cs="Times New Roman"/>
          <w:sz w:val="20"/>
          <w:szCs w:val="20"/>
        </w:rPr>
        <w:t xml:space="preserve"> Thevenin equivalent.</w:t>
      </w:r>
    </w:p>
    <w:p w:rsidR="004A53F1" w:rsidRPr="004F511E" w:rsidRDefault="00EC56BE" w:rsidP="006C3841">
      <w:pPr>
        <w:ind w:firstLine="340"/>
        <w:jc w:val="both"/>
        <w:rPr>
          <w:rFonts w:ascii="Times New Roman" w:hAnsi="Times New Roman" w:cs="Times New Roman"/>
          <w:sz w:val="20"/>
          <w:szCs w:val="20"/>
        </w:rPr>
      </w:pPr>
      <w:r>
        <w:rPr>
          <w:rFonts w:ascii="Times New Roman" w:hAnsi="Times New Roman" w:cs="Times New Roman"/>
          <w:sz w:val="20"/>
          <w:szCs w:val="20"/>
        </w:rPr>
        <w:t xml:space="preserve">  The M</w:t>
      </w:r>
      <w:r w:rsidR="007006F3">
        <w:rPr>
          <w:rFonts w:ascii="Times New Roman" w:hAnsi="Times New Roman" w:cs="Times New Roman"/>
          <w:sz w:val="20"/>
          <w:szCs w:val="20"/>
        </w:rPr>
        <w:t xml:space="preserve">TLM stub, </w:t>
      </w:r>
      <w:r w:rsidR="00F66B27">
        <w:rPr>
          <w:rFonts w:ascii="Times New Roman" w:hAnsi="Times New Roman" w:cs="Times New Roman"/>
          <w:sz w:val="20"/>
          <w:szCs w:val="20"/>
        </w:rPr>
        <w:t>taking into account changes of sample time</w:t>
      </w:r>
      <w:r w:rsidR="004A53F1">
        <w:rPr>
          <w:rFonts w:ascii="Times New Roman" w:hAnsi="Times New Roman" w:cs="Times New Roman"/>
          <w:sz w:val="20"/>
          <w:szCs w:val="20"/>
        </w:rPr>
        <w:t xml:space="preserve"> was applied to the modelling of a rotor shaft</w:t>
      </w:r>
      <w:r w:rsidR="00FD169B">
        <w:rPr>
          <w:rFonts w:ascii="Times New Roman" w:hAnsi="Times New Roman" w:cs="Times New Roman"/>
          <w:sz w:val="20"/>
          <w:szCs w:val="20"/>
        </w:rPr>
        <w:t xml:space="preserve"> arrangement </w:t>
      </w:r>
      <w:r w:rsidR="00ED6D40">
        <w:rPr>
          <w:rFonts w:ascii="Times New Roman" w:hAnsi="Times New Roman" w:cs="Times New Roman"/>
          <w:sz w:val="20"/>
          <w:szCs w:val="20"/>
        </w:rPr>
        <w:t xml:space="preserve">by Partridge et al </w:t>
      </w:r>
      <w:r w:rsidR="00F66B27">
        <w:rPr>
          <w:rFonts w:ascii="Times New Roman" w:hAnsi="Times New Roman" w:cs="Times New Roman"/>
          <w:sz w:val="20"/>
          <w:szCs w:val="20"/>
        </w:rPr>
        <w:t>[6</w:t>
      </w:r>
      <w:r w:rsidR="00ED6D40">
        <w:rPr>
          <w:rFonts w:ascii="Times New Roman" w:hAnsi="Times New Roman" w:cs="Times New Roman"/>
          <w:sz w:val="20"/>
          <w:szCs w:val="20"/>
        </w:rPr>
        <w:t>]</w:t>
      </w:r>
      <w:r>
        <w:rPr>
          <w:rFonts w:ascii="Times New Roman" w:hAnsi="Times New Roman" w:cs="Times New Roman"/>
          <w:sz w:val="20"/>
          <w:szCs w:val="20"/>
        </w:rPr>
        <w:t>,</w:t>
      </w:r>
      <w:r w:rsidR="00ED6D40">
        <w:rPr>
          <w:rFonts w:ascii="Times New Roman" w:hAnsi="Times New Roman" w:cs="Times New Roman"/>
          <w:sz w:val="20"/>
          <w:szCs w:val="20"/>
        </w:rPr>
        <w:t xml:space="preserve"> </w:t>
      </w:r>
      <w:r w:rsidR="00255C2B">
        <w:rPr>
          <w:rFonts w:ascii="Times New Roman" w:hAnsi="Times New Roman" w:cs="Times New Roman"/>
          <w:sz w:val="20"/>
          <w:szCs w:val="20"/>
        </w:rPr>
        <w:t>where</w:t>
      </w:r>
      <w:r w:rsidR="00FD169B">
        <w:rPr>
          <w:rFonts w:ascii="Times New Roman" w:hAnsi="Times New Roman" w:cs="Times New Roman"/>
          <w:sz w:val="20"/>
          <w:szCs w:val="20"/>
        </w:rPr>
        <w:t xml:space="preserve"> </w:t>
      </w:r>
      <w:r w:rsidR="009B0D94">
        <w:rPr>
          <w:rFonts w:ascii="Times New Roman" w:hAnsi="Times New Roman" w:cs="Times New Roman"/>
          <w:sz w:val="20"/>
          <w:szCs w:val="20"/>
        </w:rPr>
        <w:t xml:space="preserve">Castaneda [9] </w:t>
      </w:r>
      <w:r w:rsidR="00FD169B">
        <w:rPr>
          <w:rFonts w:ascii="Times New Roman" w:hAnsi="Times New Roman" w:cs="Times New Roman"/>
          <w:sz w:val="20"/>
          <w:szCs w:val="20"/>
        </w:rPr>
        <w:t xml:space="preserve">demonstrated </w:t>
      </w:r>
      <w:r w:rsidR="00CD30D3">
        <w:rPr>
          <w:rFonts w:ascii="Times New Roman" w:hAnsi="Times New Roman" w:cs="Times New Roman"/>
          <w:sz w:val="20"/>
          <w:szCs w:val="20"/>
        </w:rPr>
        <w:t xml:space="preserve">improved </w:t>
      </w:r>
      <w:r w:rsidR="00FD169B">
        <w:rPr>
          <w:rFonts w:ascii="Times New Roman" w:hAnsi="Times New Roman" w:cs="Times New Roman"/>
          <w:sz w:val="20"/>
          <w:szCs w:val="20"/>
        </w:rPr>
        <w:t xml:space="preserve">robustness and accuracy of </w:t>
      </w:r>
      <w:r w:rsidR="00ED6D40">
        <w:rPr>
          <w:rFonts w:ascii="Times New Roman" w:hAnsi="Times New Roman" w:cs="Times New Roman"/>
          <w:sz w:val="20"/>
          <w:szCs w:val="20"/>
        </w:rPr>
        <w:t>the simulation</w:t>
      </w:r>
      <w:r w:rsidR="00CD30D3">
        <w:rPr>
          <w:rFonts w:ascii="Times New Roman" w:hAnsi="Times New Roman" w:cs="Times New Roman"/>
          <w:sz w:val="20"/>
          <w:szCs w:val="20"/>
        </w:rPr>
        <w:t>.</w:t>
      </w:r>
      <w:r w:rsidR="00ED6D40">
        <w:rPr>
          <w:rFonts w:ascii="Times New Roman" w:hAnsi="Times New Roman" w:cs="Times New Roman"/>
          <w:sz w:val="20"/>
          <w:szCs w:val="20"/>
        </w:rPr>
        <w:t xml:space="preserve">  A reduction of 40% in the number of mathematical operations and almost 35% reduction in the</w:t>
      </w:r>
      <w:r w:rsidR="00F66B27">
        <w:rPr>
          <w:rFonts w:ascii="Times New Roman" w:hAnsi="Times New Roman" w:cs="Times New Roman"/>
          <w:sz w:val="20"/>
          <w:szCs w:val="20"/>
        </w:rPr>
        <w:t xml:space="preserve"> mean square modelling error </w:t>
      </w:r>
      <w:r w:rsidR="009B0D94">
        <w:rPr>
          <w:rFonts w:ascii="Times New Roman" w:hAnsi="Times New Roman" w:cs="Times New Roman"/>
          <w:sz w:val="20"/>
          <w:szCs w:val="20"/>
        </w:rPr>
        <w:t xml:space="preserve">figures </w:t>
      </w:r>
      <w:r w:rsidR="00F66B27">
        <w:rPr>
          <w:rFonts w:ascii="Times New Roman" w:hAnsi="Times New Roman" w:cs="Times New Roman"/>
          <w:sz w:val="20"/>
          <w:szCs w:val="20"/>
        </w:rPr>
        <w:t>were</w:t>
      </w:r>
      <w:r w:rsidR="00ED6D40">
        <w:rPr>
          <w:rFonts w:ascii="Times New Roman" w:hAnsi="Times New Roman" w:cs="Times New Roman"/>
          <w:sz w:val="20"/>
          <w:szCs w:val="20"/>
        </w:rPr>
        <w:t xml:space="preserve"> achieved. T</w:t>
      </w:r>
      <w:r w:rsidR="009B0D94">
        <w:rPr>
          <w:rFonts w:ascii="Times New Roman" w:hAnsi="Times New Roman" w:cs="Times New Roman"/>
          <w:sz w:val="20"/>
          <w:szCs w:val="20"/>
        </w:rPr>
        <w:t>his</w:t>
      </w:r>
      <w:r w:rsidR="00ED6D40">
        <w:rPr>
          <w:rFonts w:ascii="Times New Roman" w:hAnsi="Times New Roman" w:cs="Times New Roman"/>
          <w:sz w:val="20"/>
          <w:szCs w:val="20"/>
        </w:rPr>
        <w:t xml:space="preserve"> method of appro</w:t>
      </w:r>
      <w:r w:rsidR="00CD30D3">
        <w:rPr>
          <w:rFonts w:ascii="Times New Roman" w:hAnsi="Times New Roman" w:cs="Times New Roman"/>
          <w:sz w:val="20"/>
          <w:szCs w:val="20"/>
        </w:rPr>
        <w:t>ach was utilised</w:t>
      </w:r>
      <w:r w:rsidR="00F66B27">
        <w:rPr>
          <w:rFonts w:ascii="Times New Roman" w:hAnsi="Times New Roman" w:cs="Times New Roman"/>
          <w:sz w:val="20"/>
          <w:szCs w:val="20"/>
        </w:rPr>
        <w:t xml:space="preserve"> for</w:t>
      </w:r>
      <w:r w:rsidR="009B0D94">
        <w:rPr>
          <w:rFonts w:ascii="Times New Roman" w:hAnsi="Times New Roman" w:cs="Times New Roman"/>
          <w:sz w:val="20"/>
          <w:szCs w:val="20"/>
        </w:rPr>
        <w:t xml:space="preserve"> </w:t>
      </w:r>
      <w:r w:rsidR="00ED6D40">
        <w:rPr>
          <w:rFonts w:ascii="Times New Roman" w:hAnsi="Times New Roman" w:cs="Times New Roman"/>
          <w:sz w:val="20"/>
          <w:szCs w:val="20"/>
        </w:rPr>
        <w:t>this application.</w:t>
      </w:r>
    </w:p>
    <w:p w:rsidR="004F511E" w:rsidRDefault="004F511E" w:rsidP="00B4149E">
      <w:pPr>
        <w:spacing w:after="240"/>
        <w:ind w:firstLine="340"/>
        <w:jc w:val="both"/>
        <w:rPr>
          <w:rFonts w:ascii="Times New Roman" w:hAnsi="Times New Roman" w:cs="Times New Roman"/>
          <w:sz w:val="20"/>
          <w:szCs w:val="20"/>
        </w:rPr>
      </w:pPr>
    </w:p>
    <w:p w:rsidR="004F511E" w:rsidRPr="00FD1BBB" w:rsidRDefault="004F511E" w:rsidP="00B4149E">
      <w:pPr>
        <w:spacing w:after="240"/>
        <w:ind w:firstLine="340"/>
        <w:jc w:val="both"/>
      </w:pPr>
    </w:p>
    <w:p w:rsidR="00FD1BBB" w:rsidRDefault="00FD1BBB" w:rsidP="00FD1BBB">
      <w:pPr>
        <w:jc w:val="left"/>
      </w:pPr>
      <w:r>
        <w:object w:dxaOrig="13621" w:dyaOrig="9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55pt;height:167.4pt" o:ole="" fillcolor="window">
            <v:imagedata r:id="rId8" o:title=""/>
          </v:shape>
          <o:OLEObject Type="Embed" ProgID="PBrush" ShapeID="_x0000_i1025" DrawAspect="Content" ObjectID="_1471686159" r:id="rId9"/>
        </w:object>
      </w:r>
      <w:r>
        <w:rPr>
          <w:i/>
        </w:rPr>
        <w:t xml:space="preserve">      </w:t>
      </w:r>
      <w:r w:rsidR="00116E75" w:rsidRPr="003077E7">
        <w:rPr>
          <w:i/>
        </w:rPr>
        <w:object w:dxaOrig="8052" w:dyaOrig="2810">
          <v:shape id="_x0000_i1026" type="#_x0000_t75" style="width:225.15pt;height:122.9pt" o:ole="" fillcolor="window">
            <v:imagedata r:id="rId10" o:title=""/>
          </v:shape>
          <o:OLEObject Type="Embed" ProgID="SmartDraw.2" ShapeID="_x0000_i1026" DrawAspect="Content" ObjectID="_1471686160" r:id="rId11"/>
        </w:object>
      </w:r>
    </w:p>
    <w:p w:rsidR="00FD1BBB" w:rsidRDefault="00FD1BBB" w:rsidP="00575317">
      <w:pPr>
        <w:pStyle w:val="BodyText"/>
        <w:jc w:val="left"/>
      </w:pPr>
      <w:bookmarkStart w:id="1" w:name="_Toc129494294"/>
      <w:bookmarkStart w:id="2" w:name="_Toc129494856"/>
      <w:bookmarkStart w:id="3" w:name="_Toc129496205"/>
      <w:r w:rsidRPr="003D037A">
        <w:rPr>
          <w:rFonts w:ascii="Times New Roman" w:hAnsi="Times New Roman" w:cs="Times New Roman"/>
          <w:b/>
          <w:sz w:val="20"/>
          <w:szCs w:val="20"/>
        </w:rPr>
        <w:t>Figure 1a</w:t>
      </w:r>
      <w:r>
        <w:rPr>
          <w:rFonts w:ascii="Times New Roman" w:hAnsi="Times New Roman" w:cs="Times New Roman"/>
          <w:b/>
          <w:sz w:val="20"/>
          <w:szCs w:val="20"/>
        </w:rPr>
        <w:t>:</w:t>
      </w:r>
      <w:r w:rsidRPr="003D037A">
        <w:rPr>
          <w:rFonts w:ascii="Times New Roman" w:hAnsi="Times New Roman" w:cs="Times New Roman"/>
          <w:b/>
          <w:sz w:val="20"/>
          <w:szCs w:val="20"/>
        </w:rPr>
        <w:t xml:space="preserve"> Test ri</w:t>
      </w:r>
      <w:bookmarkEnd w:id="1"/>
      <w:bookmarkEnd w:id="2"/>
      <w:bookmarkEnd w:id="3"/>
      <w:r w:rsidRPr="003D037A">
        <w:rPr>
          <w:rFonts w:ascii="Times New Roman" w:hAnsi="Times New Roman" w:cs="Times New Roman"/>
          <w:b/>
          <w:sz w:val="20"/>
          <w:szCs w:val="20"/>
        </w:rPr>
        <w:t xml:space="preserve">g </w:t>
      </w:r>
      <w:r>
        <w:rPr>
          <w:rFonts w:ascii="Times New Roman" w:hAnsi="Times New Roman" w:cs="Times New Roman"/>
          <w:b/>
          <w:sz w:val="20"/>
          <w:szCs w:val="20"/>
        </w:rPr>
        <w:t xml:space="preserve">                                                                              </w:t>
      </w:r>
      <w:r w:rsidRPr="003D037A">
        <w:rPr>
          <w:rFonts w:ascii="Times New Roman" w:hAnsi="Times New Roman" w:cs="Times New Roman"/>
          <w:b/>
          <w:sz w:val="20"/>
          <w:szCs w:val="20"/>
        </w:rPr>
        <w:t>Figure 1b</w:t>
      </w:r>
      <w:r>
        <w:rPr>
          <w:rFonts w:ascii="Times New Roman" w:hAnsi="Times New Roman" w:cs="Times New Roman"/>
          <w:b/>
          <w:sz w:val="20"/>
          <w:szCs w:val="20"/>
        </w:rPr>
        <w:t>:</w:t>
      </w:r>
      <w:r w:rsidR="006F1479">
        <w:rPr>
          <w:rFonts w:ascii="Times New Roman" w:hAnsi="Times New Roman" w:cs="Times New Roman"/>
          <w:b/>
          <w:sz w:val="20"/>
          <w:szCs w:val="20"/>
        </w:rPr>
        <w:t xml:space="preserve"> Test rig block </w:t>
      </w:r>
      <w:r w:rsidR="00AA33D2">
        <w:rPr>
          <w:rFonts w:ascii="Times New Roman" w:hAnsi="Times New Roman" w:cs="Times New Roman"/>
          <w:b/>
          <w:sz w:val="20"/>
          <w:szCs w:val="20"/>
        </w:rPr>
        <w:t>model</w:t>
      </w:r>
    </w:p>
    <w:p w:rsidR="009A7014" w:rsidRPr="00FD1BBB" w:rsidRDefault="009A7014" w:rsidP="007E0FBA">
      <w:pPr>
        <w:spacing w:after="240" w:line="480" w:lineRule="auto"/>
        <w:jc w:val="left"/>
        <w:rPr>
          <w:rFonts w:ascii="Times New Roman" w:hAnsi="Times New Roman" w:cs="Times New Roman"/>
          <w:b/>
          <w:sz w:val="20"/>
          <w:szCs w:val="20"/>
        </w:rPr>
      </w:pPr>
      <w:r>
        <w:rPr>
          <w:rFonts w:ascii="Times New Roman" w:hAnsi="Times New Roman" w:cs="Times New Roman"/>
          <w:b/>
          <w:sz w:val="20"/>
          <w:szCs w:val="20"/>
        </w:rPr>
        <w:t xml:space="preserve">2.0 </w:t>
      </w:r>
      <w:r w:rsidRPr="00FD1BBB">
        <w:rPr>
          <w:rFonts w:ascii="Times New Roman" w:hAnsi="Times New Roman" w:cs="Times New Roman"/>
          <w:b/>
          <w:sz w:val="20"/>
          <w:szCs w:val="20"/>
        </w:rPr>
        <w:t xml:space="preserve">Single axis CNC test rig </w:t>
      </w:r>
    </w:p>
    <w:p w:rsidR="00FD1BBB" w:rsidRPr="00FD1BBB" w:rsidRDefault="00FD1BBB" w:rsidP="006C3841">
      <w:pPr>
        <w:widowControl w:val="0"/>
        <w:jc w:val="both"/>
        <w:rPr>
          <w:rFonts w:ascii="Times New Roman" w:eastAsia="Times New Roman" w:hAnsi="Times New Roman" w:cs="Times New Roman"/>
          <w:color w:val="FF0000"/>
          <w:sz w:val="20"/>
          <w:szCs w:val="20"/>
        </w:rPr>
      </w:pPr>
      <w:r w:rsidRPr="00FD1BBB">
        <w:rPr>
          <w:rFonts w:ascii="Times New Roman" w:eastAsia="Times New Roman" w:hAnsi="Times New Roman" w:cs="Times New Roman"/>
          <w:sz w:val="20"/>
          <w:szCs w:val="20"/>
        </w:rPr>
        <w:t>The single-axis test rig (Figure 1a) represents the y-axis of a vertical machining centre (VMC). The single axis is fitted with a Heidenhain TNC-426PB motion controller, a SIMODRIVE-611 Siemens inverter, and a ball</w:t>
      </w:r>
      <w:r w:rsidR="00E97F74">
        <w:rPr>
          <w:rFonts w:ascii="Times New Roman" w:eastAsia="Times New Roman" w:hAnsi="Times New Roman" w:cs="Times New Roman"/>
          <w:sz w:val="20"/>
          <w:szCs w:val="20"/>
        </w:rPr>
        <w:t>-</w:t>
      </w:r>
      <w:r w:rsidRPr="00FD1BBB">
        <w:rPr>
          <w:rFonts w:ascii="Times New Roman" w:eastAsia="Times New Roman" w:hAnsi="Times New Roman" w:cs="Times New Roman"/>
          <w:sz w:val="20"/>
          <w:szCs w:val="20"/>
        </w:rPr>
        <w:t xml:space="preserve"> screw arrangement directly coupled to a permanent magnet synchronous motor. </w:t>
      </w:r>
    </w:p>
    <w:p w:rsidR="00FD1BBB" w:rsidRPr="00FD1BBB" w:rsidRDefault="0058704B" w:rsidP="006C3841">
      <w:pPr>
        <w:jc w:val="both"/>
        <w:rPr>
          <w:rFonts w:ascii="Times New Roman" w:hAnsi="Times New Roman" w:cs="Times New Roman"/>
          <w:sz w:val="20"/>
          <w:szCs w:val="20"/>
        </w:rPr>
      </w:pPr>
      <w:r>
        <w:rPr>
          <w:rFonts w:ascii="Times New Roman" w:hAnsi="Times New Roman" w:cs="Times New Roman"/>
          <w:sz w:val="20"/>
          <w:szCs w:val="20"/>
        </w:rPr>
        <w:t xml:space="preserve">   The Heidenhain [10] </w:t>
      </w:r>
      <w:r w:rsidR="00FD1BBB" w:rsidRPr="00FD1BBB">
        <w:rPr>
          <w:rFonts w:ascii="Times New Roman" w:hAnsi="Times New Roman" w:cs="Times New Roman"/>
          <w:sz w:val="20"/>
          <w:szCs w:val="20"/>
        </w:rPr>
        <w:t>TNC-426PB motion controll</w:t>
      </w:r>
      <w:r w:rsidR="00C549A7">
        <w:rPr>
          <w:rFonts w:ascii="Times New Roman" w:hAnsi="Times New Roman" w:cs="Times New Roman"/>
          <w:sz w:val="20"/>
          <w:szCs w:val="20"/>
        </w:rPr>
        <w:t>er offers</w:t>
      </w:r>
      <w:r w:rsidR="00FD1BBB" w:rsidRPr="00FD1BBB">
        <w:rPr>
          <w:rFonts w:ascii="Times New Roman" w:hAnsi="Times New Roman" w:cs="Times New Roman"/>
          <w:sz w:val="20"/>
          <w:szCs w:val="20"/>
        </w:rPr>
        <w:t xml:space="preserve"> digital control of functions such as interpolation, position control, speed control, current control and </w:t>
      </w:r>
      <w:r w:rsidR="00C549A7">
        <w:rPr>
          <w:rFonts w:ascii="Times New Roman" w:hAnsi="Times New Roman" w:cs="Times New Roman"/>
          <w:sz w:val="20"/>
          <w:szCs w:val="20"/>
        </w:rPr>
        <w:t xml:space="preserve">provides </w:t>
      </w:r>
      <w:r w:rsidR="00FD1BBB" w:rsidRPr="00FD1BBB">
        <w:rPr>
          <w:rFonts w:ascii="Times New Roman" w:hAnsi="Times New Roman" w:cs="Times New Roman"/>
          <w:sz w:val="20"/>
          <w:szCs w:val="20"/>
        </w:rPr>
        <w:t xml:space="preserve">PWM </w:t>
      </w:r>
      <w:r w:rsidR="00FD1BBB">
        <w:rPr>
          <w:rFonts w:ascii="Times New Roman" w:hAnsi="Times New Roman" w:cs="Times New Roman"/>
          <w:sz w:val="20"/>
          <w:szCs w:val="20"/>
        </w:rPr>
        <w:t>signal</w:t>
      </w:r>
      <w:r w:rsidR="00C549A7">
        <w:rPr>
          <w:rFonts w:ascii="Times New Roman" w:hAnsi="Times New Roman" w:cs="Times New Roman"/>
          <w:sz w:val="20"/>
          <w:szCs w:val="20"/>
        </w:rPr>
        <w:t>s</w:t>
      </w:r>
      <w:r w:rsidR="00FD1BBB">
        <w:rPr>
          <w:rFonts w:ascii="Times New Roman" w:hAnsi="Times New Roman" w:cs="Times New Roman"/>
          <w:sz w:val="20"/>
          <w:szCs w:val="20"/>
        </w:rPr>
        <w:t xml:space="preserve"> </w:t>
      </w:r>
      <w:r w:rsidR="00C549A7">
        <w:rPr>
          <w:rFonts w:ascii="Times New Roman" w:hAnsi="Times New Roman" w:cs="Times New Roman"/>
          <w:sz w:val="20"/>
          <w:szCs w:val="20"/>
        </w:rPr>
        <w:t xml:space="preserve">to the </w:t>
      </w:r>
      <w:r w:rsidR="00FD1BBB" w:rsidRPr="00FD1BBB">
        <w:rPr>
          <w:rFonts w:ascii="Times New Roman" w:hAnsi="Times New Roman" w:cs="Times New Roman"/>
          <w:sz w:val="20"/>
          <w:szCs w:val="20"/>
        </w:rPr>
        <w:t>inverter unit</w:t>
      </w:r>
      <w:r w:rsidR="00C549A7">
        <w:rPr>
          <w:rFonts w:ascii="Times New Roman" w:hAnsi="Times New Roman" w:cs="Times New Roman"/>
          <w:sz w:val="20"/>
          <w:szCs w:val="20"/>
        </w:rPr>
        <w:t xml:space="preserve">. </w:t>
      </w:r>
      <w:r w:rsidR="00FD1BBB" w:rsidRPr="00FD1BBB">
        <w:rPr>
          <w:rFonts w:ascii="Times New Roman" w:hAnsi="Times New Roman" w:cs="Times New Roman"/>
          <w:sz w:val="20"/>
          <w:szCs w:val="20"/>
        </w:rPr>
        <w:t xml:space="preserve">The control of each axis is implemented with an algorithm following the principle of cascade control in conjunction with velocity and acceleration feed forward. </w:t>
      </w:r>
    </w:p>
    <w:p w:rsidR="00FD1BBB" w:rsidRPr="00FD1BBB" w:rsidRDefault="00FD1BBB" w:rsidP="006C3841">
      <w:pPr>
        <w:jc w:val="both"/>
        <w:rPr>
          <w:rFonts w:ascii="Times New Roman" w:hAnsi="Times New Roman" w:cs="Times New Roman"/>
          <w:sz w:val="20"/>
          <w:szCs w:val="20"/>
        </w:rPr>
      </w:pPr>
      <w:r w:rsidRPr="00FD1BBB">
        <w:rPr>
          <w:rFonts w:ascii="Times New Roman" w:hAnsi="Times New Roman" w:cs="Times New Roman"/>
          <w:sz w:val="20"/>
          <w:szCs w:val="20"/>
        </w:rPr>
        <w:t xml:space="preserve">    The SIMODRIVE-611 consists of a common feed module that provides the DC voltage link from the power supply mains and a set of drive modules that activate each motor. In the case of the test rig, the drive module consists of a power module (inverter) and an interface card that communicates </w:t>
      </w:r>
      <w:r w:rsidR="00C549A7">
        <w:rPr>
          <w:rFonts w:ascii="Times New Roman" w:hAnsi="Times New Roman" w:cs="Times New Roman"/>
          <w:sz w:val="20"/>
          <w:szCs w:val="20"/>
        </w:rPr>
        <w:t xml:space="preserve">with </w:t>
      </w:r>
      <w:r w:rsidRPr="00FD1BBB">
        <w:rPr>
          <w:rFonts w:ascii="Times New Roman" w:hAnsi="Times New Roman" w:cs="Times New Roman"/>
          <w:sz w:val="20"/>
          <w:szCs w:val="20"/>
        </w:rPr>
        <w:t>the TNC-426PB motion controller</w:t>
      </w:r>
      <w:r w:rsidR="00C549A7">
        <w:rPr>
          <w:rFonts w:ascii="Times New Roman" w:hAnsi="Times New Roman" w:cs="Times New Roman"/>
          <w:sz w:val="20"/>
          <w:szCs w:val="20"/>
        </w:rPr>
        <w:t xml:space="preserve">. </w:t>
      </w:r>
    </w:p>
    <w:p w:rsidR="00FD1BBB" w:rsidRPr="00FD1BBB" w:rsidRDefault="00FD1BBB" w:rsidP="006C3841">
      <w:pPr>
        <w:ind w:firstLine="340"/>
        <w:jc w:val="both"/>
        <w:rPr>
          <w:rFonts w:ascii="Times New Roman" w:hAnsi="Times New Roman" w:cs="Times New Roman"/>
          <w:sz w:val="20"/>
          <w:szCs w:val="20"/>
        </w:rPr>
      </w:pPr>
      <w:r w:rsidRPr="00FD1BBB">
        <w:rPr>
          <w:rFonts w:ascii="Times New Roman" w:hAnsi="Times New Roman" w:cs="Times New Roman"/>
          <w:sz w:val="20"/>
          <w:szCs w:val="20"/>
        </w:rPr>
        <w:t>The nut of the ball</w:t>
      </w:r>
      <w:r w:rsidR="00E97F74">
        <w:rPr>
          <w:rFonts w:ascii="Times New Roman" w:hAnsi="Times New Roman" w:cs="Times New Roman"/>
          <w:sz w:val="20"/>
          <w:szCs w:val="20"/>
        </w:rPr>
        <w:t>-</w:t>
      </w:r>
      <w:r w:rsidRPr="00FD1BBB">
        <w:rPr>
          <w:rFonts w:ascii="Times New Roman" w:hAnsi="Times New Roman" w:cs="Times New Roman"/>
          <w:sz w:val="20"/>
          <w:szCs w:val="20"/>
        </w:rPr>
        <w:t>screw system is preloaded and the screw shaft is mounted on preloaded be</w:t>
      </w:r>
      <w:r w:rsidR="00C549A7">
        <w:rPr>
          <w:rFonts w:ascii="Times New Roman" w:hAnsi="Times New Roman" w:cs="Times New Roman"/>
          <w:sz w:val="20"/>
          <w:szCs w:val="20"/>
        </w:rPr>
        <w:t>arings i</w:t>
      </w:r>
      <w:r w:rsidRPr="00FD1BBB">
        <w:rPr>
          <w:rFonts w:ascii="Times New Roman" w:hAnsi="Times New Roman" w:cs="Times New Roman"/>
          <w:sz w:val="20"/>
          <w:szCs w:val="20"/>
        </w:rPr>
        <w:t xml:space="preserve">n a fixed-fixed configuration. </w:t>
      </w:r>
    </w:p>
    <w:p w:rsidR="00FD1BBB" w:rsidRPr="00FD1BBB" w:rsidRDefault="00FD1BBB" w:rsidP="006C3841">
      <w:pPr>
        <w:spacing w:after="240"/>
        <w:ind w:firstLine="340"/>
        <w:jc w:val="both"/>
        <w:rPr>
          <w:rFonts w:ascii="Times New Roman" w:hAnsi="Times New Roman" w:cs="Times New Roman"/>
          <w:color w:val="FF0000"/>
          <w:sz w:val="20"/>
          <w:szCs w:val="20"/>
        </w:rPr>
      </w:pPr>
      <w:r w:rsidRPr="00FD1BBB">
        <w:rPr>
          <w:rFonts w:ascii="Times New Roman" w:hAnsi="Times New Roman" w:cs="Times New Roman"/>
          <w:sz w:val="20"/>
          <w:szCs w:val="20"/>
        </w:rPr>
        <w:t>The model of the axis feed drive is built by interconnecting the TLM models of th</w:t>
      </w:r>
      <w:r w:rsidR="00C549A7">
        <w:rPr>
          <w:rFonts w:ascii="Times New Roman" w:hAnsi="Times New Roman" w:cs="Times New Roman"/>
          <w:sz w:val="20"/>
          <w:szCs w:val="20"/>
        </w:rPr>
        <w:t>e rig elements. T</w:t>
      </w:r>
      <w:r w:rsidRPr="00FD1BBB">
        <w:rPr>
          <w:rFonts w:ascii="Times New Roman" w:hAnsi="Times New Roman" w:cs="Times New Roman"/>
          <w:sz w:val="20"/>
          <w:szCs w:val="20"/>
        </w:rPr>
        <w:t>he dynamics acting on the axis feed drive are defined by the interrelation of three blocks: The motion controller, the inverter &amp; motor electrical equations, and motor mechanical equations &amp; mechanical transmission elements as illustrated in Figure 1b. Table 1</w:t>
      </w:r>
      <w:r w:rsidR="00B34BDA">
        <w:rPr>
          <w:rFonts w:ascii="Times New Roman" w:hAnsi="Times New Roman" w:cs="Times New Roman"/>
          <w:sz w:val="20"/>
          <w:szCs w:val="20"/>
        </w:rPr>
        <w:t xml:space="preserve"> contains the </w:t>
      </w:r>
      <w:r w:rsidRPr="00FD1BBB">
        <w:rPr>
          <w:rFonts w:ascii="Times New Roman" w:hAnsi="Times New Roman" w:cs="Times New Roman"/>
          <w:sz w:val="20"/>
          <w:szCs w:val="20"/>
        </w:rPr>
        <w:t>test rig specification</w:t>
      </w:r>
      <w:r w:rsidRPr="00FD1BBB">
        <w:rPr>
          <w:rFonts w:ascii="Times New Roman" w:hAnsi="Times New Roman" w:cs="Times New Roman"/>
          <w:color w:val="FF0000"/>
          <w:sz w:val="20"/>
          <w:szCs w:val="20"/>
        </w:rPr>
        <w:t xml:space="preserve">. </w:t>
      </w:r>
    </w:p>
    <w:p w:rsidR="00B34BDA" w:rsidRPr="00B34BDA" w:rsidRDefault="00B34BDA" w:rsidP="006C3841">
      <w:pPr>
        <w:jc w:val="both"/>
        <w:rPr>
          <w:rFonts w:ascii="Times New Roman" w:hAnsi="Times New Roman" w:cs="Times New Roman"/>
          <w:b/>
          <w:sz w:val="20"/>
          <w:szCs w:val="20"/>
        </w:rPr>
      </w:pPr>
      <w:r w:rsidRPr="00B34BDA">
        <w:rPr>
          <w:rFonts w:ascii="Times New Roman" w:hAnsi="Times New Roman" w:cs="Times New Roman"/>
          <w:b/>
          <w:sz w:val="20"/>
          <w:szCs w:val="20"/>
        </w:rPr>
        <w:t>3. TLM method applied to CNC machine tool feed drive</w:t>
      </w:r>
    </w:p>
    <w:p w:rsidR="00B34BDA" w:rsidRPr="00B34BDA" w:rsidRDefault="00B34BDA" w:rsidP="006C3841">
      <w:pPr>
        <w:keepNext/>
        <w:keepLines/>
        <w:ind w:left="720"/>
        <w:jc w:val="left"/>
        <w:outlineLvl w:val="2"/>
        <w:rPr>
          <w:rFonts w:ascii="Times New Roman" w:eastAsiaTheme="majorEastAsia" w:hAnsi="Times New Roman" w:cs="Times New Roman"/>
          <w:b/>
          <w:bCs/>
          <w:sz w:val="20"/>
          <w:szCs w:val="20"/>
        </w:rPr>
      </w:pPr>
      <w:bookmarkStart w:id="4" w:name="_Toc129494043"/>
      <w:bookmarkStart w:id="5" w:name="_Toc129495953"/>
      <w:r w:rsidRPr="00B34BDA">
        <w:rPr>
          <w:rFonts w:ascii="Times New Roman" w:eastAsiaTheme="majorEastAsia" w:hAnsi="Times New Roman" w:cs="Times New Roman"/>
          <w:b/>
          <w:bCs/>
          <w:sz w:val="20"/>
          <w:szCs w:val="20"/>
        </w:rPr>
        <w:t>3.1 Motion controller</w:t>
      </w:r>
      <w:bookmarkEnd w:id="4"/>
      <w:bookmarkEnd w:id="5"/>
      <w:r w:rsidR="00916079">
        <w:rPr>
          <w:rFonts w:ascii="Times New Roman" w:eastAsiaTheme="majorEastAsia" w:hAnsi="Times New Roman" w:cs="Times New Roman"/>
          <w:b/>
          <w:bCs/>
          <w:sz w:val="20"/>
          <w:szCs w:val="20"/>
        </w:rPr>
        <w:t xml:space="preserve"> </w:t>
      </w:r>
    </w:p>
    <w:p w:rsidR="0083295C" w:rsidRDefault="00995093" w:rsidP="006C3841">
      <w:pPr>
        <w:widowControl w:val="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Heidenhain [10</w:t>
      </w:r>
      <w:r w:rsidR="00B34BDA">
        <w:rPr>
          <w:rFonts w:ascii="Times New Roman" w:eastAsia="Times New Roman" w:hAnsi="Times New Roman" w:cs="Times New Roman"/>
          <w:sz w:val="20"/>
          <w:szCs w:val="20"/>
        </w:rPr>
        <w:t xml:space="preserve">] </w:t>
      </w:r>
      <w:r w:rsidR="00B34BDA" w:rsidRPr="00B34BDA">
        <w:rPr>
          <w:rFonts w:ascii="Times New Roman" w:eastAsia="Times New Roman" w:hAnsi="Times New Roman" w:cs="Times New Roman"/>
          <w:sz w:val="20"/>
          <w:szCs w:val="20"/>
        </w:rPr>
        <w:t>operate</w:t>
      </w:r>
      <w:r w:rsidR="00E97F74">
        <w:rPr>
          <w:rFonts w:ascii="Times New Roman" w:eastAsia="Times New Roman" w:hAnsi="Times New Roman" w:cs="Times New Roman"/>
          <w:sz w:val="20"/>
          <w:szCs w:val="20"/>
        </w:rPr>
        <w:t>s</w:t>
      </w:r>
      <w:r w:rsidR="00B34BDA" w:rsidRPr="00B34BDA">
        <w:rPr>
          <w:rFonts w:ascii="Times New Roman" w:eastAsia="Times New Roman" w:hAnsi="Times New Roman" w:cs="Times New Roman"/>
          <w:sz w:val="20"/>
          <w:szCs w:val="20"/>
        </w:rPr>
        <w:t xml:space="preserve"> with position and velocity control in cascade with feed forward capability as shown in Figures 2 and 3</w:t>
      </w:r>
      <w:r w:rsidR="00B34BD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Seborg et al [11</w:t>
      </w:r>
      <w:r w:rsidR="00B34BDA" w:rsidRPr="00B34BDA">
        <w:rPr>
          <w:rFonts w:ascii="Times New Roman" w:eastAsia="Times New Roman" w:hAnsi="Times New Roman" w:cs="Times New Roman"/>
          <w:sz w:val="20"/>
          <w:szCs w:val="20"/>
        </w:rPr>
        <w:t xml:space="preserve">] concluded that feed forward control improves trajectory tracking compensating for the effect of disturbances before they affect the response of the controlled system. The velocity feed forward path connects the reference position to the velocity loop through the gain, </w:t>
      </w:r>
      <w:r w:rsidR="004E7D04" w:rsidRPr="00B34BDA">
        <w:rPr>
          <w:rFonts w:ascii="Times New Roman" w:eastAsia="Times New Roman" w:hAnsi="Times New Roman" w:cs="Times New Roman"/>
          <w:i/>
          <w:sz w:val="20"/>
          <w:szCs w:val="20"/>
        </w:rPr>
        <w:t>k</w:t>
      </w:r>
      <w:r w:rsidR="004E7D04" w:rsidRPr="00B34BDA">
        <w:rPr>
          <w:rFonts w:ascii="Times New Roman" w:eastAsia="Times New Roman" w:hAnsi="Times New Roman" w:cs="Times New Roman"/>
          <w:i/>
          <w:sz w:val="20"/>
          <w:szCs w:val="20"/>
          <w:vertAlign w:val="subscript"/>
        </w:rPr>
        <w:t>ff</w:t>
      </w:r>
      <w:r w:rsidR="004E7D04">
        <w:rPr>
          <w:rFonts w:ascii="Times New Roman" w:eastAsia="Times New Roman" w:hAnsi="Times New Roman" w:cs="Times New Roman"/>
          <w:sz w:val="20"/>
          <w:szCs w:val="20"/>
        </w:rPr>
        <w:t xml:space="preserve"> (</w:t>
      </w:r>
      <w:r w:rsidR="00B34BDA" w:rsidRPr="00B34BDA">
        <w:rPr>
          <w:rFonts w:ascii="Times New Roman" w:eastAsia="Times New Roman" w:hAnsi="Times New Roman" w:cs="Times New Roman"/>
          <w:sz w:val="20"/>
          <w:szCs w:val="20"/>
        </w:rPr>
        <w:t xml:space="preserve">Figure 3). When the position profile changes, the velocity feed forward transfers immediately that change to the velocity command. This speeds up </w:t>
      </w:r>
      <w:r w:rsidR="00B34BDA">
        <w:rPr>
          <w:rFonts w:ascii="Times New Roman" w:eastAsia="Times New Roman" w:hAnsi="Times New Roman" w:cs="Times New Roman"/>
          <w:sz w:val="20"/>
          <w:szCs w:val="20"/>
        </w:rPr>
        <w:t>the system response</w:t>
      </w:r>
      <w:r w:rsidR="00E97F74">
        <w:rPr>
          <w:rFonts w:ascii="Times New Roman" w:eastAsia="Times New Roman" w:hAnsi="Times New Roman" w:cs="Times New Roman"/>
          <w:sz w:val="20"/>
          <w:szCs w:val="20"/>
        </w:rPr>
        <w:t>,</w:t>
      </w:r>
      <w:r w:rsidR="00B34BDA">
        <w:rPr>
          <w:rFonts w:ascii="Times New Roman" w:eastAsia="Times New Roman" w:hAnsi="Times New Roman" w:cs="Times New Roman"/>
          <w:sz w:val="20"/>
          <w:szCs w:val="20"/>
        </w:rPr>
        <w:t xml:space="preserve"> </w:t>
      </w:r>
      <w:r w:rsidR="00B34BDA" w:rsidRPr="00B34BDA">
        <w:rPr>
          <w:rFonts w:ascii="Times New Roman" w:eastAsia="Times New Roman" w:hAnsi="Times New Roman" w:cs="Times New Roman"/>
          <w:sz w:val="20"/>
          <w:szCs w:val="20"/>
        </w:rPr>
        <w:t xml:space="preserve">thus not relying solely on the position loop. The primary </w:t>
      </w:r>
      <w:r w:rsidR="00B34BDA" w:rsidRPr="00B34BDA">
        <w:rPr>
          <w:rFonts w:ascii="Times New Roman" w:eastAsia="Times New Roman" w:hAnsi="Times New Roman" w:cs="Times New Roman"/>
          <w:sz w:val="20"/>
          <w:szCs w:val="20"/>
        </w:rPr>
        <w:lastRenderedPageBreak/>
        <w:t xml:space="preserve">shortcoming of velocity feed forward is that it induces overshoot when changes on the velocity direction occur. Acceleration feed forward eliminates the overshoot caused by velocity feed forward without reducing loop gains.  The basic principle of feed forward control is to inject the position and </w:t>
      </w:r>
      <w:r w:rsidR="0083295C">
        <w:rPr>
          <w:rFonts w:ascii="Times New Roman" w:eastAsia="Times New Roman" w:hAnsi="Times New Roman" w:cs="Times New Roman"/>
          <w:sz w:val="20"/>
          <w:szCs w:val="20"/>
        </w:rPr>
        <w:t xml:space="preserve">velocity set points </w:t>
      </w:r>
      <w:r w:rsidR="00B34BDA" w:rsidRPr="00B34BDA">
        <w:rPr>
          <w:rFonts w:ascii="Times New Roman" w:eastAsia="Times New Roman" w:hAnsi="Times New Roman" w:cs="Times New Roman"/>
          <w:sz w:val="20"/>
          <w:szCs w:val="20"/>
        </w:rPr>
        <w:t xml:space="preserve">and their correspondent first derivatives at appropriate points in the control loops.  </w:t>
      </w:r>
      <w:r>
        <w:rPr>
          <w:rFonts w:ascii="Times New Roman" w:eastAsia="Times New Roman" w:hAnsi="Times New Roman" w:cs="Times New Roman"/>
          <w:sz w:val="20"/>
          <w:szCs w:val="20"/>
        </w:rPr>
        <w:t>Heinemann &amp; Papiernik [12</w:t>
      </w:r>
      <w:r w:rsidR="0083295C" w:rsidRPr="00B34BDA">
        <w:rPr>
          <w:rFonts w:ascii="Times New Roman" w:eastAsia="Times New Roman" w:hAnsi="Times New Roman" w:cs="Times New Roman"/>
          <w:sz w:val="20"/>
          <w:szCs w:val="20"/>
        </w:rPr>
        <w:t xml:space="preserve">] demonstrated that the following errors are minimised thus achieving a significant increase in the dynamic response to position and velocity set point changes.  </w:t>
      </w:r>
    </w:p>
    <w:p w:rsidR="004F4511" w:rsidRDefault="00995093" w:rsidP="006C384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Altinas [13</w:t>
      </w:r>
      <w:r w:rsidR="004F4511" w:rsidRPr="00B34BDA">
        <w:rPr>
          <w:rFonts w:ascii="Times New Roman" w:eastAsia="Times New Roman" w:hAnsi="Times New Roman" w:cs="Times New Roman"/>
          <w:sz w:val="20"/>
          <w:szCs w:val="20"/>
        </w:rPr>
        <w:t xml:space="preserve">] demonstrated that the interpolator (Figure 2) calculates a velocity profile </w:t>
      </w:r>
      <w:r w:rsidR="004E7D04" w:rsidRPr="00B34BDA">
        <w:rPr>
          <w:rFonts w:ascii="Times New Roman" w:eastAsia="Times New Roman" w:hAnsi="Times New Roman" w:cs="Times New Roman"/>
          <w:i/>
          <w:sz w:val="20"/>
          <w:szCs w:val="20"/>
        </w:rPr>
        <w:t>v</w:t>
      </w:r>
      <w:r w:rsidR="004E7D04" w:rsidRPr="00B34BDA">
        <w:rPr>
          <w:rFonts w:ascii="Times New Roman" w:eastAsia="Times New Roman" w:hAnsi="Times New Roman" w:cs="Times New Roman"/>
          <w:sz w:val="20"/>
          <w:szCs w:val="20"/>
        </w:rPr>
        <w:t xml:space="preserve"> (</w:t>
      </w:r>
      <w:r w:rsidR="004F4511" w:rsidRPr="00B34BDA">
        <w:rPr>
          <w:rFonts w:ascii="Times New Roman" w:eastAsia="Times New Roman" w:hAnsi="Times New Roman" w:cs="Times New Roman"/>
          <w:i/>
          <w:sz w:val="20"/>
          <w:szCs w:val="20"/>
        </w:rPr>
        <w:t>t</w:t>
      </w:r>
      <w:r w:rsidR="004F4511" w:rsidRPr="00B34BDA">
        <w:rPr>
          <w:rFonts w:ascii="Times New Roman" w:eastAsia="Times New Roman" w:hAnsi="Times New Roman" w:cs="Times New Roman"/>
          <w:sz w:val="20"/>
          <w:szCs w:val="20"/>
        </w:rPr>
        <w:t xml:space="preserve">), according to defined motion commands: feed </w:t>
      </w:r>
      <w:r w:rsidR="004E7D04" w:rsidRPr="00B34BDA">
        <w:rPr>
          <w:rFonts w:ascii="Times New Roman" w:eastAsia="Times New Roman" w:hAnsi="Times New Roman" w:cs="Times New Roman"/>
          <w:sz w:val="20"/>
          <w:szCs w:val="20"/>
        </w:rPr>
        <w:t>rate (</w:t>
      </w:r>
      <w:r w:rsidR="004F4511" w:rsidRPr="00B34BDA">
        <w:rPr>
          <w:rFonts w:ascii="Times New Roman" w:eastAsia="Times New Roman" w:hAnsi="Times New Roman" w:cs="Times New Roman"/>
          <w:i/>
          <w:sz w:val="20"/>
          <w:szCs w:val="20"/>
        </w:rPr>
        <w:t>f</w:t>
      </w:r>
      <w:r w:rsidR="004F4511" w:rsidRPr="00B34BDA">
        <w:rPr>
          <w:rFonts w:ascii="Times New Roman" w:eastAsia="Times New Roman" w:hAnsi="Times New Roman" w:cs="Times New Roman"/>
          <w:i/>
          <w:sz w:val="20"/>
          <w:szCs w:val="20"/>
          <w:vertAlign w:val="subscript"/>
        </w:rPr>
        <w:t>r</w:t>
      </w:r>
      <w:r w:rsidR="004F4511" w:rsidRPr="00B34BDA">
        <w:rPr>
          <w:rFonts w:ascii="Times New Roman" w:eastAsia="Times New Roman" w:hAnsi="Times New Roman" w:cs="Times New Roman"/>
          <w:sz w:val="20"/>
          <w:szCs w:val="20"/>
        </w:rPr>
        <w:t>), maximum acceleration (</w:t>
      </w:r>
      <w:r w:rsidR="004F4511" w:rsidRPr="00B34BDA">
        <w:rPr>
          <w:rFonts w:ascii="Times New Roman" w:eastAsia="Times New Roman" w:hAnsi="Times New Roman" w:cs="Times New Roman"/>
          <w:i/>
          <w:sz w:val="20"/>
          <w:szCs w:val="20"/>
        </w:rPr>
        <w:t>a</w:t>
      </w:r>
      <w:r w:rsidR="004F4511" w:rsidRPr="00B34BDA">
        <w:rPr>
          <w:rFonts w:ascii="Times New Roman" w:eastAsia="Times New Roman" w:hAnsi="Times New Roman" w:cs="Times New Roman"/>
          <w:i/>
          <w:sz w:val="20"/>
          <w:szCs w:val="20"/>
          <w:vertAlign w:val="subscript"/>
        </w:rPr>
        <w:t>max</w:t>
      </w:r>
      <w:r w:rsidR="004F4511" w:rsidRPr="00B34BDA">
        <w:rPr>
          <w:rFonts w:ascii="Times New Roman" w:eastAsia="Times New Roman" w:hAnsi="Times New Roman" w:cs="Times New Roman"/>
          <w:sz w:val="20"/>
          <w:szCs w:val="20"/>
        </w:rPr>
        <w:t>), maximum jerk (</w:t>
      </w:r>
      <w:r w:rsidR="004F4511" w:rsidRPr="00B34BDA">
        <w:rPr>
          <w:rFonts w:ascii="Times New Roman" w:eastAsia="Times New Roman" w:hAnsi="Times New Roman" w:cs="Times New Roman"/>
          <w:i/>
          <w:sz w:val="20"/>
          <w:szCs w:val="20"/>
        </w:rPr>
        <w:t>j</w:t>
      </w:r>
      <w:r w:rsidR="004F4511" w:rsidRPr="00B34BDA">
        <w:rPr>
          <w:rFonts w:ascii="Times New Roman" w:eastAsia="Times New Roman" w:hAnsi="Times New Roman" w:cs="Times New Roman"/>
          <w:i/>
          <w:sz w:val="20"/>
          <w:szCs w:val="20"/>
          <w:vertAlign w:val="subscript"/>
        </w:rPr>
        <w:t>max</w:t>
      </w:r>
      <w:r w:rsidR="004F4511" w:rsidRPr="00B34BDA">
        <w:rPr>
          <w:rFonts w:ascii="Times New Roman" w:eastAsia="Times New Roman" w:hAnsi="Times New Roman" w:cs="Times New Roman"/>
          <w:sz w:val="20"/>
          <w:szCs w:val="20"/>
        </w:rPr>
        <w:t>), and desired displacement (</w:t>
      </w:r>
      <w:r w:rsidR="004F4511" w:rsidRPr="00B34BDA">
        <w:rPr>
          <w:rFonts w:ascii="Times New Roman" w:eastAsia="Times New Roman" w:hAnsi="Times New Roman" w:cs="Times New Roman"/>
          <w:i/>
          <w:sz w:val="20"/>
          <w:szCs w:val="20"/>
        </w:rPr>
        <w:t>d</w:t>
      </w:r>
      <w:r w:rsidR="004F4511" w:rsidRPr="00B34BDA">
        <w:rPr>
          <w:rFonts w:ascii="Times New Roman" w:eastAsia="Times New Roman" w:hAnsi="Times New Roman" w:cs="Times New Roman"/>
          <w:sz w:val="20"/>
          <w:szCs w:val="20"/>
        </w:rPr>
        <w:t>).  The velocity profile is then used to generate the set of reference positions in order to achieve a smooth velocity transition</w:t>
      </w:r>
      <w:r w:rsidR="004F4511">
        <w:rPr>
          <w:rFonts w:ascii="Times New Roman" w:eastAsia="Times New Roman" w:hAnsi="Times New Roman" w:cs="Times New Roman"/>
          <w:sz w:val="20"/>
          <w:szCs w:val="20"/>
        </w:rPr>
        <w:t>.</w:t>
      </w:r>
      <w:r w:rsidR="004F4511" w:rsidRPr="00B34BDA">
        <w:rPr>
          <w:rFonts w:ascii="Times New Roman" w:eastAsia="Times New Roman" w:hAnsi="Times New Roman" w:cs="Times New Roman"/>
          <w:sz w:val="20"/>
          <w:szCs w:val="20"/>
        </w:rPr>
        <w:t xml:space="preserve"> </w:t>
      </w:r>
    </w:p>
    <w:p w:rsidR="0083295C" w:rsidRDefault="004F4511" w:rsidP="006C384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995093">
        <w:rPr>
          <w:rFonts w:ascii="Times New Roman" w:eastAsia="Times New Roman" w:hAnsi="Times New Roman" w:cs="Times New Roman"/>
          <w:sz w:val="20"/>
          <w:szCs w:val="20"/>
        </w:rPr>
        <w:t>Koren [14] and Bullock [15</w:t>
      </w:r>
      <w:r>
        <w:rPr>
          <w:rFonts w:ascii="Times New Roman" w:eastAsia="Times New Roman" w:hAnsi="Times New Roman" w:cs="Times New Roman"/>
          <w:sz w:val="20"/>
          <w:szCs w:val="20"/>
        </w:rPr>
        <w:t xml:space="preserve">] </w:t>
      </w:r>
      <w:r w:rsidRPr="00B34BDA">
        <w:rPr>
          <w:rFonts w:ascii="Times New Roman" w:eastAsia="Times New Roman" w:hAnsi="Times New Roman" w:cs="Times New Roman"/>
          <w:sz w:val="20"/>
          <w:szCs w:val="20"/>
        </w:rPr>
        <w:t>demons</w:t>
      </w:r>
      <w:r w:rsidR="00E45268">
        <w:rPr>
          <w:rFonts w:ascii="Times New Roman" w:eastAsia="Times New Roman" w:hAnsi="Times New Roman" w:cs="Times New Roman"/>
          <w:sz w:val="20"/>
          <w:szCs w:val="20"/>
        </w:rPr>
        <w:t xml:space="preserve">trated that </w:t>
      </w:r>
      <w:r w:rsidR="00E45268" w:rsidRPr="007311E2">
        <w:rPr>
          <w:rFonts w:ascii="Times New Roman" w:eastAsia="Times New Roman" w:hAnsi="Times New Roman" w:cs="Times New Roman"/>
          <w:sz w:val="20"/>
          <w:szCs w:val="20"/>
        </w:rPr>
        <w:t xml:space="preserve">linear </w:t>
      </w:r>
      <w:r w:rsidRPr="007311E2">
        <w:rPr>
          <w:rFonts w:ascii="Times New Roman" w:eastAsia="Times New Roman" w:hAnsi="Times New Roman" w:cs="Times New Roman"/>
          <w:sz w:val="20"/>
          <w:szCs w:val="20"/>
        </w:rPr>
        <w:t>and circular interpolation</w:t>
      </w:r>
      <w:r>
        <w:rPr>
          <w:rFonts w:ascii="Times New Roman" w:eastAsia="Times New Roman" w:hAnsi="Times New Roman" w:cs="Times New Roman"/>
          <w:sz w:val="20"/>
          <w:szCs w:val="20"/>
        </w:rPr>
        <w:t xml:space="preserve"> respectively </w:t>
      </w:r>
      <w:r w:rsidRPr="00B34BDA">
        <w:rPr>
          <w:rFonts w:ascii="Times New Roman" w:eastAsia="Times New Roman" w:hAnsi="Times New Roman" w:cs="Times New Roman"/>
          <w:sz w:val="20"/>
          <w:szCs w:val="20"/>
        </w:rPr>
        <w:t>are performed to keep the tool path velocity constant at the given feed rate along a straight line in a plane of motion.</w:t>
      </w:r>
    </w:p>
    <w:p w:rsidR="004F4511" w:rsidRDefault="004F4511" w:rsidP="006C3841">
      <w:pPr>
        <w:widowControl w:val="0"/>
        <w:jc w:val="both"/>
        <w:rPr>
          <w:rFonts w:ascii="Times New Roman" w:eastAsia="Times New Roman" w:hAnsi="Times New Roman" w:cs="Times New Roman"/>
          <w:sz w:val="20"/>
          <w:szCs w:val="20"/>
        </w:rPr>
      </w:pPr>
      <w:r w:rsidRPr="00B34BDA">
        <w:rPr>
          <w:rFonts w:ascii="Times New Roman" w:eastAsia="Times New Roman" w:hAnsi="Times New Roman" w:cs="Times New Roman"/>
          <w:sz w:val="20"/>
          <w:szCs w:val="20"/>
        </w:rPr>
        <w:t>If the system has multiple axes, the motions of individual axes are co-ordinated. When the individual axes are not co-ordinated, each of the axes will start moving at the same time, but finish at separate times producing sl</w:t>
      </w:r>
      <w:r w:rsidR="00995093">
        <w:rPr>
          <w:rFonts w:ascii="Times New Roman" w:eastAsia="Times New Roman" w:hAnsi="Times New Roman" w:cs="Times New Roman"/>
          <w:sz w:val="20"/>
          <w:szCs w:val="20"/>
        </w:rPr>
        <w:t>ew motion as defined by Hugh [16</w:t>
      </w:r>
      <w:r w:rsidRPr="00B34BDA">
        <w:rPr>
          <w:rFonts w:ascii="Times New Roman" w:eastAsia="Times New Roman" w:hAnsi="Times New Roman" w:cs="Times New Roman"/>
          <w:sz w:val="20"/>
          <w:szCs w:val="20"/>
        </w:rPr>
        <w:t>].</w:t>
      </w:r>
    </w:p>
    <w:p w:rsidR="00BE12CA" w:rsidRDefault="00BE12CA" w:rsidP="007E0FBA">
      <w:pPr>
        <w:widowControl w:val="0"/>
        <w:spacing w:line="480" w:lineRule="auto"/>
        <w:jc w:val="both"/>
        <w:rPr>
          <w:rFonts w:ascii="Times New Roman" w:eastAsia="Times New Roman" w:hAnsi="Times New Roman" w:cs="Times New Roman"/>
          <w:sz w:val="20"/>
          <w:szCs w:val="20"/>
        </w:rPr>
      </w:pPr>
    </w:p>
    <w:p w:rsidR="0083295C" w:rsidRPr="0083295C" w:rsidRDefault="0083295C" w:rsidP="0083295C">
      <w:pPr>
        <w:ind w:firstLine="340"/>
        <w:rPr>
          <w:rFonts w:ascii="Times New Roman" w:hAnsi="Times New Roman" w:cs="Times New Roman"/>
          <w:color w:val="FF0000"/>
          <w:sz w:val="20"/>
          <w:szCs w:val="20"/>
        </w:rPr>
      </w:pPr>
      <w:bookmarkStart w:id="6" w:name="_Toc129494100"/>
      <w:bookmarkStart w:id="7" w:name="_Toc129496010"/>
      <w:r w:rsidRPr="0083295C">
        <w:rPr>
          <w:rFonts w:ascii="Times New Roman" w:eastAsia="Times New Roman" w:hAnsi="Times New Roman" w:cs="Times New Roman"/>
          <w:b/>
          <w:color w:val="000000"/>
          <w:sz w:val="20"/>
          <w:szCs w:val="20"/>
        </w:rPr>
        <w:t>Table 1: Test rig specification</w:t>
      </w:r>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6383"/>
      </w:tblGrid>
      <w:tr w:rsidR="0083295C" w:rsidRPr="0083295C" w:rsidTr="00356457">
        <w:trPr>
          <w:trHeight w:hRule="exact" w:val="334"/>
          <w:jc w:val="center"/>
        </w:trPr>
        <w:tc>
          <w:tcPr>
            <w:tcW w:w="1970" w:type="dxa"/>
            <w:tcBorders>
              <w:top w:val="single" w:sz="18" w:space="0" w:color="auto"/>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Motion Controller</w:t>
            </w:r>
          </w:p>
        </w:tc>
        <w:tc>
          <w:tcPr>
            <w:tcW w:w="6383" w:type="dxa"/>
            <w:tcBorders>
              <w:top w:val="single" w:sz="18" w:space="0" w:color="auto"/>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HEIDENHAIN TNC 426PB (280 476-24)</w:t>
            </w:r>
          </w:p>
        </w:tc>
      </w:tr>
      <w:tr w:rsidR="0083295C" w:rsidRPr="0083295C" w:rsidTr="00356457">
        <w:trPr>
          <w:trHeight w:hRule="exact" w:val="247"/>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Electrical Drive</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SIEMENS Simodrive 611 (6SN1123-1AA00-0CA1)</w:t>
            </w:r>
          </w:p>
        </w:tc>
      </w:tr>
      <w:tr w:rsidR="0083295C" w:rsidRPr="0083295C" w:rsidTr="00356457">
        <w:trPr>
          <w:trHeight w:hRule="exact" w:val="279"/>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Motor</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SIEMENS 1FT6082-1AF7-1AG1</w:t>
            </w:r>
          </w:p>
        </w:tc>
      </w:tr>
      <w:tr w:rsidR="0083295C" w:rsidRPr="0083295C" w:rsidTr="00356457">
        <w:trPr>
          <w:trHeight w:hRule="exact" w:val="297"/>
          <w:jc w:val="center"/>
        </w:trPr>
        <w:tc>
          <w:tcPr>
            <w:tcW w:w="1970" w:type="dxa"/>
            <w:tcBorders>
              <w:left w:val="single" w:sz="18" w:space="0" w:color="auto"/>
              <w:right w:val="single" w:sz="18" w:space="0" w:color="auto"/>
            </w:tcBorders>
          </w:tcPr>
          <w:p w:rsidR="0083295C" w:rsidRPr="0083295C" w:rsidRDefault="004E7D04"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Guide ways</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THK SNS45-LC</w:t>
            </w:r>
          </w:p>
        </w:tc>
      </w:tr>
      <w:tr w:rsidR="0083295C" w:rsidRPr="0083295C" w:rsidTr="00356457">
        <w:trPr>
          <w:trHeight w:hRule="exact" w:val="273"/>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Front bearing</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Double Row Angular Contact Ball Bearing ZKLF 3080.2RS PE</w:t>
            </w:r>
          </w:p>
        </w:tc>
      </w:tr>
      <w:tr w:rsidR="0083295C" w:rsidRPr="0083295C" w:rsidTr="00356457">
        <w:trPr>
          <w:trHeight w:hRule="exact" w:val="276"/>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Rear bearing</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Double Row Angular Contact Ball Bearing ZKLF 3080.2RS PE</w:t>
            </w:r>
          </w:p>
        </w:tc>
      </w:tr>
      <w:tr w:rsidR="0083295C" w:rsidRPr="0083295C" w:rsidTr="00356457">
        <w:trPr>
          <w:trHeight w:hRule="exact" w:val="295"/>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Ballscrew</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THK BIF (BNFN) 4016-5 RRG0S-1346(1065)L-C3-E</w:t>
            </w:r>
          </w:p>
        </w:tc>
      </w:tr>
      <w:tr w:rsidR="0083295C" w:rsidRPr="0083295C" w:rsidTr="00356457">
        <w:trPr>
          <w:trHeight w:hRule="exact" w:val="271"/>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Coupling</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 xml:space="preserve">ROBA – ES 28 940.000 </w:t>
            </w:r>
          </w:p>
        </w:tc>
      </w:tr>
      <w:tr w:rsidR="0083295C" w:rsidRPr="0083295C" w:rsidTr="00356457">
        <w:trPr>
          <w:trHeight w:hRule="exact" w:val="294"/>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Rotary encoder</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HEIDENHAIN ERN 1387</w:t>
            </w:r>
          </w:p>
        </w:tc>
      </w:tr>
      <w:tr w:rsidR="0083295C" w:rsidRPr="0083295C" w:rsidTr="00356457">
        <w:trPr>
          <w:trHeight w:hRule="exact" w:val="294"/>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Linear encoder</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HEIDENHAIN AE LS486C ML620</w:t>
            </w:r>
          </w:p>
        </w:tc>
      </w:tr>
      <w:tr w:rsidR="0083295C" w:rsidRPr="0083295C" w:rsidTr="00356457">
        <w:trPr>
          <w:trHeight w:hRule="exact" w:val="284"/>
          <w:jc w:val="center"/>
        </w:trPr>
        <w:tc>
          <w:tcPr>
            <w:tcW w:w="1970" w:type="dxa"/>
            <w:tcBorders>
              <w:left w:val="single" w:sz="18" w:space="0" w:color="auto"/>
              <w:right w:val="single" w:sz="18" w:space="0" w:color="auto"/>
            </w:tcBorders>
          </w:tcPr>
          <w:p w:rsidR="0083295C" w:rsidRPr="0083295C" w:rsidRDefault="00116E75" w:rsidP="0083295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Tran</w:t>
            </w:r>
            <w:r w:rsidR="00B518AB">
              <w:rPr>
                <w:rFonts w:ascii="Times New Roman" w:eastAsia="Times New Roman" w:hAnsi="Times New Roman" w:cs="Times New Roman"/>
                <w:sz w:val="20"/>
                <w:szCs w:val="20"/>
              </w:rPr>
              <w:t>s</w:t>
            </w:r>
            <w:r w:rsidR="0083295C" w:rsidRPr="0083295C">
              <w:rPr>
                <w:rFonts w:ascii="Times New Roman" w:eastAsia="Times New Roman" w:hAnsi="Times New Roman" w:cs="Times New Roman"/>
                <w:sz w:val="20"/>
                <w:szCs w:val="20"/>
              </w:rPr>
              <w:t>verse</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500 mm</w:t>
            </w:r>
          </w:p>
        </w:tc>
      </w:tr>
      <w:tr w:rsidR="0083295C" w:rsidRPr="0083295C" w:rsidTr="00356457">
        <w:trPr>
          <w:trHeight w:hRule="exact" w:val="274"/>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color w:val="000000"/>
                <w:sz w:val="20"/>
                <w:szCs w:val="20"/>
              </w:rPr>
              <w:t>Rapid Traverses</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30000 mm/min</w:t>
            </w:r>
          </w:p>
        </w:tc>
      </w:tr>
      <w:tr w:rsidR="0083295C" w:rsidRPr="0083295C" w:rsidTr="00356457">
        <w:trPr>
          <w:trHeight w:hRule="exact" w:val="277"/>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color w:val="000000"/>
                <w:sz w:val="20"/>
                <w:szCs w:val="20"/>
              </w:rPr>
              <w:t>Feed Rates</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100 – 12000 mm/min</w:t>
            </w:r>
          </w:p>
        </w:tc>
      </w:tr>
      <w:tr w:rsidR="0083295C" w:rsidRPr="0083295C" w:rsidTr="00356457">
        <w:trPr>
          <w:trHeight w:hRule="exact" w:val="282"/>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Table Size</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115mm x 58 mm</w:t>
            </w:r>
          </w:p>
        </w:tc>
      </w:tr>
      <w:tr w:rsidR="0083295C" w:rsidRPr="0083295C" w:rsidTr="00356457">
        <w:trPr>
          <w:trHeight w:hRule="exact" w:val="286"/>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Table mass</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312 Kg</w:t>
            </w:r>
          </w:p>
        </w:tc>
      </w:tr>
      <w:tr w:rsidR="0083295C" w:rsidRPr="0083295C" w:rsidTr="00356457">
        <w:trPr>
          <w:trHeight w:hRule="exact" w:val="275"/>
          <w:jc w:val="center"/>
        </w:trPr>
        <w:tc>
          <w:tcPr>
            <w:tcW w:w="1970" w:type="dxa"/>
            <w:tcBorders>
              <w:left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Saddle mass</w:t>
            </w:r>
          </w:p>
        </w:tc>
        <w:tc>
          <w:tcPr>
            <w:tcW w:w="6383" w:type="dxa"/>
            <w:tcBorders>
              <w:left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524 Kg</w:t>
            </w:r>
          </w:p>
        </w:tc>
      </w:tr>
      <w:tr w:rsidR="0083295C" w:rsidRPr="0083295C" w:rsidTr="00356457">
        <w:trPr>
          <w:trHeight w:hRule="exact" w:val="292"/>
          <w:jc w:val="center"/>
        </w:trPr>
        <w:tc>
          <w:tcPr>
            <w:tcW w:w="1970" w:type="dxa"/>
            <w:tcBorders>
              <w:left w:val="single" w:sz="18" w:space="0" w:color="auto"/>
              <w:bottom w:val="single" w:sz="18" w:space="0" w:color="auto"/>
              <w:right w:val="single" w:sz="18" w:space="0" w:color="auto"/>
            </w:tcBorders>
          </w:tcPr>
          <w:p w:rsidR="0083295C" w:rsidRPr="0083295C" w:rsidRDefault="0083295C" w:rsidP="0083295C">
            <w:pPr>
              <w:widowControl w:val="0"/>
              <w:jc w:val="both"/>
              <w:rPr>
                <w:rFonts w:ascii="Times New Roman" w:eastAsia="Times New Roman" w:hAnsi="Times New Roman" w:cs="Times New Roman"/>
                <w:sz w:val="20"/>
                <w:szCs w:val="20"/>
              </w:rPr>
            </w:pPr>
            <w:r w:rsidRPr="0083295C">
              <w:rPr>
                <w:rFonts w:ascii="Times New Roman" w:eastAsia="Times New Roman" w:hAnsi="Times New Roman" w:cs="Times New Roman"/>
                <w:sz w:val="20"/>
                <w:szCs w:val="20"/>
              </w:rPr>
              <w:t>Load mass</w:t>
            </w:r>
          </w:p>
        </w:tc>
        <w:tc>
          <w:tcPr>
            <w:tcW w:w="6383" w:type="dxa"/>
            <w:tcBorders>
              <w:left w:val="single" w:sz="18" w:space="0" w:color="auto"/>
              <w:bottom w:val="single" w:sz="18" w:space="0" w:color="auto"/>
              <w:right w:val="single" w:sz="18" w:space="0" w:color="auto"/>
            </w:tcBorders>
          </w:tcPr>
          <w:p w:rsidR="0083295C" w:rsidRPr="0083295C" w:rsidRDefault="0083295C" w:rsidP="0083295C">
            <w:pPr>
              <w:widowControl w:val="0"/>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854</w:t>
            </w:r>
            <w:r w:rsidRPr="0083295C">
              <w:rPr>
                <w:rFonts w:ascii="Times New Roman" w:eastAsia="Times New Roman" w:hAnsi="Times New Roman" w:cs="Times New Roman"/>
                <w:sz w:val="20"/>
                <w:szCs w:val="20"/>
              </w:rPr>
              <w:t xml:space="preserve"> Kg</w:t>
            </w:r>
          </w:p>
        </w:tc>
      </w:tr>
      <w:tr w:rsidR="0083295C" w:rsidRPr="0083295C" w:rsidTr="00356457">
        <w:trPr>
          <w:cantSplit/>
          <w:trHeight w:hRule="exact" w:val="284"/>
          <w:jc w:val="center"/>
        </w:trPr>
        <w:tc>
          <w:tcPr>
            <w:tcW w:w="8353" w:type="dxa"/>
            <w:gridSpan w:val="2"/>
            <w:tcBorders>
              <w:top w:val="single" w:sz="18" w:space="0" w:color="auto"/>
              <w:left w:val="nil"/>
              <w:bottom w:val="nil"/>
              <w:right w:val="nil"/>
            </w:tcBorders>
          </w:tcPr>
          <w:p w:rsidR="0083295C" w:rsidRPr="0083295C" w:rsidRDefault="0083295C" w:rsidP="0083295C">
            <w:pPr>
              <w:widowControl w:val="0"/>
              <w:rPr>
                <w:rFonts w:ascii="Times New Roman" w:eastAsia="Times New Roman" w:hAnsi="Times New Roman" w:cs="Times New Roman"/>
                <w:sz w:val="20"/>
                <w:szCs w:val="20"/>
              </w:rPr>
            </w:pPr>
          </w:p>
        </w:tc>
      </w:tr>
    </w:tbl>
    <w:p w:rsidR="00B34BDA" w:rsidRPr="00B34BDA" w:rsidRDefault="00B34BDA" w:rsidP="00B34BDA">
      <w:pPr>
        <w:widowControl w:val="0"/>
        <w:jc w:val="both"/>
        <w:rPr>
          <w:rFonts w:ascii="Times New Roman" w:eastAsia="Times New Roman" w:hAnsi="Times New Roman" w:cs="Times New Roman"/>
          <w:sz w:val="20"/>
          <w:szCs w:val="20"/>
        </w:rPr>
      </w:pPr>
      <w:r w:rsidRPr="00B34BDA">
        <w:rPr>
          <w:rFonts w:ascii="Times New Roman" w:eastAsia="Times New Roman" w:hAnsi="Times New Roman" w:cs="Times New Roman"/>
          <w:sz w:val="20"/>
          <w:szCs w:val="20"/>
        </w:rPr>
        <w:t xml:space="preserve">      </w:t>
      </w:r>
    </w:p>
    <w:p w:rsidR="00B34BDA" w:rsidRPr="00B34BDA" w:rsidRDefault="00580912"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34BDA" w:rsidRPr="00B34BDA">
        <w:rPr>
          <w:rFonts w:ascii="Times New Roman" w:eastAsia="Times New Roman" w:hAnsi="Times New Roman" w:cs="Times New Roman"/>
          <w:sz w:val="20"/>
          <w:szCs w:val="20"/>
        </w:rPr>
        <w:t>The interpolator overcomes this effect. The filtered values constitute the reference position signals for the position controllers.</w:t>
      </w:r>
    </w:p>
    <w:p w:rsidR="00B34BDA" w:rsidRPr="00B34BDA" w:rsidRDefault="00B34BDA" w:rsidP="00B72CB6">
      <w:pPr>
        <w:jc w:val="both"/>
        <w:rPr>
          <w:rFonts w:ascii="Times New Roman" w:hAnsi="Times New Roman" w:cs="Times New Roman"/>
          <w:sz w:val="20"/>
          <w:szCs w:val="20"/>
        </w:rPr>
      </w:pPr>
      <w:r w:rsidRPr="00B34BDA">
        <w:rPr>
          <w:rFonts w:ascii="Times New Roman" w:hAnsi="Times New Roman" w:cs="Times New Roman"/>
          <w:sz w:val="20"/>
          <w:szCs w:val="20"/>
        </w:rPr>
        <w:t xml:space="preserve"> </w:t>
      </w:r>
      <w:r w:rsidR="00580912">
        <w:rPr>
          <w:rFonts w:ascii="Times New Roman" w:hAnsi="Times New Roman" w:cs="Times New Roman"/>
          <w:sz w:val="20"/>
          <w:szCs w:val="20"/>
        </w:rPr>
        <w:t xml:space="preserve">   </w:t>
      </w:r>
      <w:r w:rsidR="00995093">
        <w:rPr>
          <w:rFonts w:ascii="Times New Roman" w:hAnsi="Times New Roman" w:cs="Times New Roman"/>
          <w:sz w:val="20"/>
          <w:szCs w:val="20"/>
        </w:rPr>
        <w:t>The Heidenhain TNC426PB [17</w:t>
      </w:r>
      <w:r w:rsidRPr="00B34BDA">
        <w:rPr>
          <w:rFonts w:ascii="Times New Roman" w:hAnsi="Times New Roman" w:cs="Times New Roman"/>
          <w:sz w:val="20"/>
          <w:szCs w:val="20"/>
        </w:rPr>
        <w:t>] motion controller (Figure 3) was implemented in software featuring the algorithms for position, velocity and current contro</w:t>
      </w:r>
      <w:r w:rsidR="00995093">
        <w:rPr>
          <w:rFonts w:ascii="Times New Roman" w:hAnsi="Times New Roman" w:cs="Times New Roman"/>
          <w:sz w:val="20"/>
          <w:szCs w:val="20"/>
        </w:rPr>
        <w:t xml:space="preserve">l at different </w:t>
      </w:r>
      <w:r w:rsidR="00B72CB6" w:rsidRPr="00B34BDA">
        <w:rPr>
          <w:rFonts w:ascii="Times New Roman" w:eastAsia="Times New Roman" w:hAnsi="Times New Roman" w:cs="Times New Roman"/>
          <w:sz w:val="20"/>
          <w:szCs w:val="20"/>
        </w:rPr>
        <w:t>using an interpolation technique. Position values from the interpolator can be filtered in order to obtain a smoother motion profile</w:t>
      </w:r>
      <w:r w:rsidR="00B72CB6">
        <w:rPr>
          <w:rFonts w:ascii="Times New Roman" w:hAnsi="Times New Roman" w:cs="Times New Roman"/>
          <w:sz w:val="20"/>
          <w:szCs w:val="20"/>
        </w:rPr>
        <w:t xml:space="preserve"> </w:t>
      </w:r>
      <w:r w:rsidR="00995093">
        <w:rPr>
          <w:rFonts w:ascii="Times New Roman" w:hAnsi="Times New Roman" w:cs="Times New Roman"/>
          <w:sz w:val="20"/>
          <w:szCs w:val="20"/>
        </w:rPr>
        <w:t>sampling rates [10</w:t>
      </w:r>
      <w:r w:rsidRPr="00B34BDA">
        <w:rPr>
          <w:rFonts w:ascii="Times New Roman" w:hAnsi="Times New Roman" w:cs="Times New Roman"/>
          <w:sz w:val="20"/>
          <w:szCs w:val="20"/>
        </w:rPr>
        <w:t xml:space="preserve">]. That is: </w:t>
      </w:r>
    </w:p>
    <w:p w:rsidR="00B34BDA" w:rsidRDefault="00B34BDA" w:rsidP="00B72CB6">
      <w:pPr>
        <w:pStyle w:val="ListParagraph"/>
        <w:widowControl w:val="0"/>
        <w:numPr>
          <w:ilvl w:val="0"/>
          <w:numId w:val="4"/>
        </w:numPr>
        <w:tabs>
          <w:tab w:val="num" w:pos="360"/>
        </w:tabs>
        <w:jc w:val="both"/>
        <w:rPr>
          <w:rFonts w:ascii="Times New Roman" w:eastAsia="Times New Roman" w:hAnsi="Times New Roman" w:cs="Times New Roman"/>
          <w:sz w:val="20"/>
          <w:szCs w:val="20"/>
        </w:rPr>
      </w:pPr>
      <w:r w:rsidRPr="00020C17">
        <w:rPr>
          <w:rFonts w:ascii="Times New Roman" w:eastAsia="Times New Roman" w:hAnsi="Times New Roman" w:cs="Times New Roman"/>
          <w:sz w:val="20"/>
          <w:szCs w:val="20"/>
        </w:rPr>
        <w:t xml:space="preserve">The interpolator generates a reference position value </w:t>
      </w:r>
      <w:r w:rsidRPr="00020C17">
        <w:rPr>
          <w:rFonts w:ascii="Times New Roman" w:eastAsia="Times New Roman" w:hAnsi="Times New Roman" w:cs="Times New Roman"/>
          <w:i/>
          <w:sz w:val="20"/>
          <w:szCs w:val="20"/>
        </w:rPr>
        <w:t>d</w:t>
      </w:r>
      <w:r w:rsidRPr="00020C17">
        <w:rPr>
          <w:rFonts w:ascii="Times New Roman" w:eastAsia="Times New Roman" w:hAnsi="Times New Roman" w:cs="Times New Roman"/>
          <w:i/>
          <w:sz w:val="20"/>
          <w:szCs w:val="20"/>
          <w:vertAlign w:val="subscript"/>
        </w:rPr>
        <w:t xml:space="preserve">e </w:t>
      </w:r>
      <w:r w:rsidRPr="00020C17">
        <w:rPr>
          <w:rFonts w:ascii="Times New Roman" w:eastAsia="Times New Roman" w:hAnsi="Times New Roman" w:cs="Times New Roman"/>
          <w:sz w:val="20"/>
          <w:szCs w:val="20"/>
        </w:rPr>
        <w:t>every 3 ms.</w:t>
      </w:r>
    </w:p>
    <w:p w:rsidR="00B34BDA" w:rsidRPr="00020C17" w:rsidRDefault="00B34BDA" w:rsidP="00B72CB6">
      <w:pPr>
        <w:pStyle w:val="ListParagraph"/>
        <w:widowControl w:val="0"/>
        <w:numPr>
          <w:ilvl w:val="0"/>
          <w:numId w:val="4"/>
        </w:numPr>
        <w:tabs>
          <w:tab w:val="num" w:pos="360"/>
        </w:tabs>
        <w:jc w:val="both"/>
        <w:rPr>
          <w:rFonts w:ascii="Times New Roman" w:eastAsia="Times New Roman" w:hAnsi="Times New Roman" w:cs="Times New Roman"/>
          <w:sz w:val="20"/>
          <w:szCs w:val="20"/>
        </w:rPr>
      </w:pPr>
      <w:r w:rsidRPr="00020C17">
        <w:rPr>
          <w:rFonts w:ascii="Times New Roman" w:hAnsi="Times New Roman" w:cs="Times New Roman"/>
          <w:sz w:val="20"/>
          <w:szCs w:val="20"/>
        </w:rPr>
        <w:t xml:space="preserve">The position controller generates a reference velocity value </w:t>
      </w:r>
      <w:r w:rsidRPr="00020C17">
        <w:rPr>
          <w:rFonts w:ascii="Times New Roman" w:hAnsi="Times New Roman" w:cs="Times New Roman"/>
          <w:i/>
          <w:sz w:val="20"/>
          <w:szCs w:val="20"/>
        </w:rPr>
        <w:t>v</w:t>
      </w:r>
      <w:r w:rsidRPr="00020C17">
        <w:rPr>
          <w:rFonts w:ascii="Times New Roman" w:hAnsi="Times New Roman" w:cs="Times New Roman"/>
          <w:i/>
          <w:sz w:val="20"/>
          <w:szCs w:val="20"/>
          <w:vertAlign w:val="subscript"/>
        </w:rPr>
        <w:t xml:space="preserve">ref  </w:t>
      </w:r>
      <w:r w:rsidRPr="00020C17">
        <w:rPr>
          <w:rFonts w:ascii="Times New Roman" w:hAnsi="Times New Roman" w:cs="Times New Roman"/>
          <w:sz w:val="20"/>
          <w:szCs w:val="20"/>
        </w:rPr>
        <w:t>every 3 ms.</w:t>
      </w:r>
    </w:p>
    <w:p w:rsidR="00B34BDA" w:rsidRPr="00020C17" w:rsidRDefault="00B34BDA" w:rsidP="00B72CB6">
      <w:pPr>
        <w:pStyle w:val="ListParagraph"/>
        <w:widowControl w:val="0"/>
        <w:numPr>
          <w:ilvl w:val="0"/>
          <w:numId w:val="4"/>
        </w:numPr>
        <w:tabs>
          <w:tab w:val="num" w:pos="360"/>
        </w:tabs>
        <w:jc w:val="both"/>
        <w:rPr>
          <w:rFonts w:ascii="Times New Roman" w:eastAsia="Times New Roman" w:hAnsi="Times New Roman" w:cs="Times New Roman"/>
          <w:sz w:val="20"/>
          <w:szCs w:val="20"/>
        </w:rPr>
      </w:pPr>
      <w:r w:rsidRPr="00020C17">
        <w:rPr>
          <w:rFonts w:ascii="Times New Roman" w:hAnsi="Times New Roman" w:cs="Times New Roman"/>
          <w:sz w:val="20"/>
          <w:szCs w:val="20"/>
        </w:rPr>
        <w:t xml:space="preserve">The velocity controller generates a reference current value </w:t>
      </w:r>
      <w:r w:rsidRPr="00020C17">
        <w:rPr>
          <w:rFonts w:ascii="Times New Roman" w:hAnsi="Times New Roman" w:cs="Times New Roman"/>
          <w:i/>
          <w:sz w:val="20"/>
          <w:szCs w:val="20"/>
        </w:rPr>
        <w:t>i</w:t>
      </w:r>
      <w:r w:rsidRPr="00020C17">
        <w:rPr>
          <w:rFonts w:ascii="Times New Roman" w:hAnsi="Times New Roman" w:cs="Times New Roman"/>
          <w:i/>
          <w:sz w:val="20"/>
          <w:szCs w:val="20"/>
          <w:vertAlign w:val="subscript"/>
        </w:rPr>
        <w:t xml:space="preserve">qref </w:t>
      </w:r>
      <w:r w:rsidRPr="00020C17">
        <w:rPr>
          <w:rFonts w:ascii="Times New Roman" w:hAnsi="Times New Roman" w:cs="Times New Roman"/>
          <w:sz w:val="20"/>
          <w:szCs w:val="20"/>
        </w:rPr>
        <w:t>every 0.6 ms.</w:t>
      </w:r>
    </w:p>
    <w:p w:rsidR="00B34BDA" w:rsidRPr="00020C17" w:rsidRDefault="00B34BDA" w:rsidP="00B72CB6">
      <w:pPr>
        <w:pStyle w:val="ListParagraph"/>
        <w:widowControl w:val="0"/>
        <w:numPr>
          <w:ilvl w:val="0"/>
          <w:numId w:val="4"/>
        </w:numPr>
        <w:tabs>
          <w:tab w:val="num" w:pos="360"/>
        </w:tabs>
        <w:jc w:val="both"/>
        <w:rPr>
          <w:rFonts w:ascii="Times New Roman" w:eastAsia="Times New Roman" w:hAnsi="Times New Roman" w:cs="Times New Roman"/>
          <w:sz w:val="20"/>
          <w:szCs w:val="20"/>
        </w:rPr>
      </w:pPr>
      <w:r w:rsidRPr="00020C17">
        <w:rPr>
          <w:rFonts w:ascii="Times New Roman" w:eastAsia="Times New Roman" w:hAnsi="Times New Roman" w:cs="Times New Roman"/>
          <w:sz w:val="20"/>
          <w:szCs w:val="20"/>
          <w:lang w:val="en-US"/>
        </w:rPr>
        <w:t xml:space="preserve">The current controller gives a reference voltage value </w:t>
      </w:r>
      <w:r w:rsidRPr="00020C17">
        <w:rPr>
          <w:rFonts w:ascii="Times New Roman" w:eastAsia="Times New Roman" w:hAnsi="Times New Roman" w:cs="Times New Roman"/>
          <w:i/>
          <w:sz w:val="20"/>
          <w:szCs w:val="20"/>
          <w:lang w:val="en-US"/>
        </w:rPr>
        <w:t>e</w:t>
      </w:r>
      <w:r w:rsidRPr="00020C17">
        <w:rPr>
          <w:rFonts w:ascii="Times New Roman" w:eastAsia="Times New Roman" w:hAnsi="Times New Roman" w:cs="Times New Roman"/>
          <w:i/>
          <w:sz w:val="20"/>
          <w:szCs w:val="20"/>
          <w:vertAlign w:val="subscript"/>
          <w:lang w:val="en-US"/>
        </w:rPr>
        <w:t>dqref</w:t>
      </w:r>
      <w:r w:rsidRPr="00020C17">
        <w:rPr>
          <w:rFonts w:ascii="Times New Roman" w:eastAsia="Times New Roman" w:hAnsi="Times New Roman" w:cs="Times New Roman"/>
          <w:sz w:val="20"/>
          <w:szCs w:val="20"/>
          <w:lang w:val="en-US"/>
        </w:rPr>
        <w:t xml:space="preserve"> to the PWM generator at a rate of 0.2 ms.</w:t>
      </w:r>
    </w:p>
    <w:p w:rsidR="00B34BDA" w:rsidRPr="00020C17" w:rsidRDefault="00B34BDA" w:rsidP="00B72CB6">
      <w:pPr>
        <w:pStyle w:val="ListParagraph"/>
        <w:widowControl w:val="0"/>
        <w:numPr>
          <w:ilvl w:val="0"/>
          <w:numId w:val="4"/>
        </w:numPr>
        <w:tabs>
          <w:tab w:val="num" w:pos="360"/>
        </w:tabs>
        <w:jc w:val="both"/>
        <w:rPr>
          <w:rFonts w:ascii="Times New Roman" w:eastAsia="Times New Roman" w:hAnsi="Times New Roman" w:cs="Times New Roman"/>
          <w:sz w:val="20"/>
          <w:szCs w:val="20"/>
        </w:rPr>
      </w:pPr>
      <w:r w:rsidRPr="00020C17">
        <w:rPr>
          <w:rFonts w:ascii="Times New Roman" w:hAnsi="Times New Roman" w:cs="Times New Roman"/>
          <w:sz w:val="20"/>
          <w:szCs w:val="20"/>
        </w:rPr>
        <w:t>The dynamic response-matching filter (1</w:t>
      </w:r>
      <w:r w:rsidRPr="00020C17">
        <w:rPr>
          <w:rFonts w:ascii="Times New Roman" w:hAnsi="Times New Roman" w:cs="Times New Roman"/>
          <w:sz w:val="20"/>
          <w:szCs w:val="20"/>
          <w:vertAlign w:val="superscript"/>
        </w:rPr>
        <w:t xml:space="preserve">st </w:t>
      </w:r>
      <w:r w:rsidRPr="00020C17">
        <w:rPr>
          <w:rFonts w:ascii="Times New Roman" w:hAnsi="Times New Roman" w:cs="Times New Roman"/>
          <w:sz w:val="20"/>
          <w:szCs w:val="20"/>
        </w:rPr>
        <w:t xml:space="preserve">order delay filter) was used to delay the position profile signal according to the </w:t>
      </w:r>
      <w:r w:rsidRPr="00020C17">
        <w:rPr>
          <w:rFonts w:ascii="Times New Roman" w:hAnsi="Times New Roman" w:cs="Times New Roman"/>
          <w:sz w:val="20"/>
          <w:szCs w:val="20"/>
          <w:lang w:val="en-US"/>
        </w:rPr>
        <w:t xml:space="preserve">transient response during acceleration and deceleration (the </w:t>
      </w:r>
      <w:r w:rsidRPr="00020C17">
        <w:rPr>
          <w:rFonts w:ascii="Times New Roman" w:hAnsi="Times New Roman" w:cs="Times New Roman"/>
          <w:sz w:val="20"/>
          <w:szCs w:val="20"/>
        </w:rPr>
        <w:t xml:space="preserve">equivalent position time constant of the closed position control </w:t>
      </w:r>
      <w:r w:rsidRPr="007311E2">
        <w:rPr>
          <w:rFonts w:ascii="Times New Roman" w:hAnsi="Times New Roman" w:cs="Times New Roman"/>
          <w:sz w:val="20"/>
          <w:szCs w:val="20"/>
        </w:rPr>
        <w:t>loop</w:t>
      </w:r>
      <w:r w:rsidR="000502D2" w:rsidRPr="007311E2">
        <w:rPr>
          <w:rFonts w:ascii="Times New Roman" w:hAnsi="Times New Roman" w:cs="Times New Roman"/>
          <w:sz w:val="20"/>
          <w:szCs w:val="20"/>
        </w:rPr>
        <w:t>)</w:t>
      </w:r>
      <w:r w:rsidRPr="007311E2">
        <w:rPr>
          <w:rFonts w:ascii="Times New Roman" w:hAnsi="Times New Roman" w:cs="Times New Roman"/>
          <w:sz w:val="20"/>
          <w:szCs w:val="20"/>
        </w:rPr>
        <w:t>.</w:t>
      </w:r>
      <w:r w:rsidRPr="00020C17">
        <w:rPr>
          <w:rFonts w:ascii="Times New Roman" w:hAnsi="Times New Roman" w:cs="Times New Roman"/>
          <w:sz w:val="20"/>
          <w:szCs w:val="20"/>
        </w:rPr>
        <w:t xml:space="preserve"> Delay values can be set in the interval 1 to 255 ms.</w:t>
      </w:r>
    </w:p>
    <w:p w:rsidR="00020C17" w:rsidRPr="00DC1388" w:rsidRDefault="00020C17" w:rsidP="00B72CB6">
      <w:pPr>
        <w:pStyle w:val="ListParagraph"/>
        <w:numPr>
          <w:ilvl w:val="0"/>
          <w:numId w:val="4"/>
        </w:numPr>
        <w:spacing w:after="240"/>
        <w:jc w:val="both"/>
        <w:rPr>
          <w:rFonts w:ascii="Times New Roman" w:hAnsi="Times New Roman" w:cs="Times New Roman"/>
          <w:sz w:val="20"/>
          <w:szCs w:val="20"/>
        </w:rPr>
      </w:pPr>
      <w:r>
        <w:rPr>
          <w:rFonts w:ascii="Times New Roman" w:hAnsi="Times New Roman" w:cs="Times New Roman"/>
          <w:sz w:val="20"/>
          <w:szCs w:val="20"/>
        </w:rPr>
        <w:t>The jerk limitation filter was</w:t>
      </w:r>
      <w:r w:rsidRPr="00DC1388">
        <w:rPr>
          <w:rFonts w:ascii="Times New Roman" w:hAnsi="Times New Roman" w:cs="Times New Roman"/>
          <w:sz w:val="20"/>
          <w:szCs w:val="20"/>
        </w:rPr>
        <w:t xml:space="preserve"> used to adapt the position profile to the machine dynamics in order to attain high machining velocity. The</w:t>
      </w:r>
      <w:r>
        <w:rPr>
          <w:rFonts w:ascii="Times New Roman" w:hAnsi="Times New Roman" w:cs="Times New Roman"/>
          <w:sz w:val="20"/>
          <w:szCs w:val="20"/>
        </w:rPr>
        <w:t xml:space="preserve"> coefficients of the filter were </w:t>
      </w:r>
      <w:r w:rsidRPr="00DC1388">
        <w:rPr>
          <w:rFonts w:ascii="Times New Roman" w:hAnsi="Times New Roman" w:cs="Times New Roman"/>
          <w:sz w:val="20"/>
          <w:szCs w:val="20"/>
        </w:rPr>
        <w:t xml:space="preserve">calculated according to the minimum </w:t>
      </w:r>
      <w:r w:rsidRPr="00DC1388">
        <w:rPr>
          <w:rFonts w:ascii="Times New Roman" w:hAnsi="Times New Roman" w:cs="Times New Roman"/>
          <w:sz w:val="20"/>
          <w:szCs w:val="20"/>
          <w:lang w:val="en-US"/>
        </w:rPr>
        <w:t>order of the filter and the tolerance for contour transitions</w:t>
      </w:r>
      <w:r w:rsidRPr="00DC1388">
        <w:rPr>
          <w:rFonts w:ascii="Times New Roman" w:hAnsi="Times New Roman" w:cs="Times New Roman"/>
          <w:sz w:val="20"/>
          <w:szCs w:val="20"/>
        </w:rPr>
        <w:t xml:space="preserve">. </w:t>
      </w:r>
    </w:p>
    <w:p w:rsidR="00020C17" w:rsidRPr="00DC1388" w:rsidRDefault="00020C17" w:rsidP="00B72CB6">
      <w:pPr>
        <w:pStyle w:val="ListParagraph"/>
        <w:numPr>
          <w:ilvl w:val="0"/>
          <w:numId w:val="4"/>
        </w:numPr>
        <w:jc w:val="both"/>
        <w:rPr>
          <w:rFonts w:ascii="Times New Roman" w:hAnsi="Times New Roman" w:cs="Times New Roman"/>
          <w:sz w:val="20"/>
          <w:szCs w:val="20"/>
        </w:rPr>
      </w:pPr>
      <w:r w:rsidRPr="00DC1388">
        <w:rPr>
          <w:rFonts w:ascii="Times New Roman" w:hAnsi="Times New Roman" w:cs="Times New Roman"/>
          <w:sz w:val="20"/>
          <w:szCs w:val="20"/>
        </w:rPr>
        <w:t>The PT</w:t>
      </w:r>
      <w:r w:rsidRPr="00DC1388">
        <w:rPr>
          <w:rFonts w:ascii="Times New Roman" w:hAnsi="Times New Roman" w:cs="Times New Roman"/>
          <w:sz w:val="20"/>
          <w:szCs w:val="20"/>
          <w:vertAlign w:val="subscript"/>
        </w:rPr>
        <w:t>2</w:t>
      </w:r>
      <w:r w:rsidR="00116E75">
        <w:rPr>
          <w:rFonts w:ascii="Times New Roman" w:hAnsi="Times New Roman" w:cs="Times New Roman"/>
          <w:sz w:val="20"/>
          <w:szCs w:val="20"/>
        </w:rPr>
        <w:t>, second order</w:t>
      </w:r>
      <w:r>
        <w:rPr>
          <w:rFonts w:ascii="Times New Roman" w:hAnsi="Times New Roman" w:cs="Times New Roman"/>
          <w:sz w:val="20"/>
          <w:szCs w:val="20"/>
        </w:rPr>
        <w:t xml:space="preserve"> element was</w:t>
      </w:r>
      <w:r w:rsidRPr="00DC1388">
        <w:rPr>
          <w:rFonts w:ascii="Times New Roman" w:hAnsi="Times New Roman" w:cs="Times New Roman"/>
          <w:sz w:val="20"/>
          <w:szCs w:val="20"/>
        </w:rPr>
        <w:t xml:space="preserve"> used to include a delay in the reference current (i</w:t>
      </w:r>
      <w:r w:rsidRPr="00DC1388">
        <w:rPr>
          <w:rFonts w:ascii="Times New Roman" w:hAnsi="Times New Roman" w:cs="Times New Roman"/>
          <w:i/>
          <w:sz w:val="20"/>
          <w:szCs w:val="20"/>
          <w:vertAlign w:val="subscript"/>
        </w:rPr>
        <w:t>ref</w:t>
      </w:r>
      <w:r w:rsidRPr="00DC1388">
        <w:rPr>
          <w:rFonts w:ascii="Times New Roman" w:hAnsi="Times New Roman" w:cs="Times New Roman"/>
          <w:sz w:val="20"/>
          <w:szCs w:val="20"/>
        </w:rPr>
        <w:t>) to damp the frequency interference oscillations</w:t>
      </w:r>
      <w:r w:rsidR="00E94A15">
        <w:rPr>
          <w:rFonts w:ascii="Times New Roman" w:hAnsi="Times New Roman" w:cs="Times New Roman"/>
          <w:sz w:val="20"/>
          <w:szCs w:val="20"/>
        </w:rPr>
        <w:t xml:space="preserve"> (circa:  </w:t>
      </w:r>
      <w:r w:rsidRPr="00DC1388">
        <w:rPr>
          <w:rFonts w:ascii="Times New Roman" w:hAnsi="Times New Roman" w:cs="Times New Roman"/>
          <w:sz w:val="20"/>
          <w:szCs w:val="20"/>
        </w:rPr>
        <w:t>0.3 to 2 ms</w:t>
      </w:r>
      <w:r w:rsidR="00E94A15">
        <w:rPr>
          <w:rFonts w:ascii="Times New Roman" w:hAnsi="Times New Roman" w:cs="Times New Roman"/>
          <w:sz w:val="20"/>
          <w:szCs w:val="20"/>
        </w:rPr>
        <w:t>)</w:t>
      </w:r>
      <w:r w:rsidRPr="00DC1388">
        <w:rPr>
          <w:rFonts w:ascii="Times New Roman" w:hAnsi="Times New Roman" w:cs="Times New Roman"/>
          <w:sz w:val="20"/>
          <w:szCs w:val="20"/>
        </w:rPr>
        <w:t xml:space="preserve"> </w:t>
      </w:r>
    </w:p>
    <w:p w:rsidR="00AA14CB" w:rsidRPr="00001C7C" w:rsidRDefault="00AA14CB" w:rsidP="00B72CB6">
      <w:pPr>
        <w:pStyle w:val="ListParagraph"/>
        <w:numPr>
          <w:ilvl w:val="0"/>
          <w:numId w:val="4"/>
        </w:numPr>
        <w:spacing w:after="240"/>
        <w:jc w:val="both"/>
        <w:rPr>
          <w:rFonts w:ascii="Times New Roman" w:hAnsi="Times New Roman" w:cs="Times New Roman"/>
          <w:sz w:val="20"/>
          <w:szCs w:val="20"/>
          <w:lang w:val="en-US"/>
        </w:rPr>
      </w:pPr>
      <w:r w:rsidRPr="00001C7C">
        <w:rPr>
          <w:rFonts w:ascii="Times New Roman" w:hAnsi="Times New Roman" w:cs="Times New Roman"/>
          <w:sz w:val="20"/>
          <w:szCs w:val="20"/>
          <w:lang w:val="en-US"/>
        </w:rPr>
        <w:lastRenderedPageBreak/>
        <w:t>Sliding friction was compensated within the range of the velocity controller by compensating the sliding friction at low velocity and at the rated velocity of the motor.  The compensation at low velocity was achieved by feeding forward the reference current value (measured at approximately 10 rpm) at every change in direction. The compensatio</w:t>
      </w:r>
      <w:r w:rsidR="000B4DCF">
        <w:rPr>
          <w:rFonts w:ascii="Times New Roman" w:hAnsi="Times New Roman" w:cs="Times New Roman"/>
          <w:sz w:val="20"/>
          <w:szCs w:val="20"/>
          <w:lang w:val="en-US"/>
        </w:rPr>
        <w:t>n at the rated velocity was achieved by</w:t>
      </w:r>
      <w:r w:rsidRPr="00001C7C">
        <w:rPr>
          <w:rFonts w:ascii="Times New Roman" w:hAnsi="Times New Roman" w:cs="Times New Roman"/>
          <w:sz w:val="20"/>
          <w:szCs w:val="20"/>
          <w:lang w:val="en-US"/>
        </w:rPr>
        <w:t xml:space="preserve"> feeding forward the current </w:t>
      </w:r>
      <w:r w:rsidRPr="00001C7C">
        <w:rPr>
          <w:rFonts w:ascii="Times New Roman" w:hAnsi="Times New Roman" w:cs="Times New Roman"/>
          <w:i/>
          <w:sz w:val="20"/>
          <w:szCs w:val="20"/>
          <w:lang w:val="en-US"/>
        </w:rPr>
        <w:t>i</w:t>
      </w:r>
      <w:r w:rsidRPr="00001C7C">
        <w:rPr>
          <w:rFonts w:ascii="Times New Roman" w:hAnsi="Times New Roman" w:cs="Times New Roman"/>
          <w:i/>
          <w:sz w:val="20"/>
          <w:szCs w:val="20"/>
          <w:vertAlign w:val="subscript"/>
          <w:lang w:val="en-US"/>
        </w:rPr>
        <w:t>ff_rv</w:t>
      </w:r>
      <w:r w:rsidRPr="00001C7C">
        <w:rPr>
          <w:rFonts w:ascii="Times New Roman" w:hAnsi="Times New Roman" w:cs="Times New Roman"/>
          <w:sz w:val="20"/>
          <w:szCs w:val="20"/>
          <w:lang w:val="en-US"/>
        </w:rPr>
        <w:t xml:space="preserve"> according to the value of the reference velocity (equation 2). A delay filter was included to prevent overcompensation when the traverse direction was reversed at high feed rates. </w:t>
      </w:r>
    </w:p>
    <w:p w:rsidR="00AA14CB" w:rsidRPr="000502D2" w:rsidRDefault="00AA14CB" w:rsidP="00B72CB6">
      <w:pPr>
        <w:pStyle w:val="equation"/>
        <w:spacing w:line="240" w:lineRule="auto"/>
        <w:rPr>
          <w:lang w:val="en-US"/>
        </w:rPr>
      </w:pPr>
      <w:r w:rsidRPr="000502D2">
        <w:rPr>
          <w:position w:val="-14"/>
          <w:lang w:val="en-US"/>
        </w:rPr>
        <w:object w:dxaOrig="2240" w:dyaOrig="380">
          <v:shape id="_x0000_i1027" type="#_x0000_t75" style="width:111.45pt;height:18.35pt" o:ole="" fillcolor="window">
            <v:imagedata r:id="rId12" o:title=""/>
          </v:shape>
          <o:OLEObject Type="Embed" ProgID="Equation.3" ShapeID="_x0000_i1027" DrawAspect="Content" ObjectID="_1471686161" r:id="rId13"/>
        </w:object>
      </w:r>
      <w:r w:rsidRPr="000502D2">
        <w:rPr>
          <w:lang w:val="en-US"/>
        </w:rPr>
        <w:tab/>
      </w:r>
      <w:r w:rsidRPr="000502D2">
        <w:rPr>
          <w:lang w:val="en-US"/>
        </w:rPr>
        <w:tab/>
      </w:r>
      <w:r w:rsidRPr="000502D2">
        <w:rPr>
          <w:lang w:val="en-US"/>
        </w:rPr>
        <w:tab/>
      </w:r>
      <w:r w:rsidRPr="000502D2">
        <w:rPr>
          <w:lang w:val="en-US"/>
        </w:rPr>
        <w:tab/>
      </w:r>
      <w:r w:rsidRPr="000502D2">
        <w:rPr>
          <w:lang w:val="en-US"/>
        </w:rPr>
        <w:tab/>
      </w:r>
      <w:r w:rsidRPr="000502D2">
        <w:rPr>
          <w:lang w:val="en-US"/>
        </w:rPr>
        <w:tab/>
      </w:r>
      <w:r w:rsidRPr="000502D2">
        <w:rPr>
          <w:lang w:val="en-US"/>
        </w:rPr>
        <w:tab/>
      </w:r>
      <w:r w:rsidRPr="000502D2">
        <w:rPr>
          <w:lang w:val="en-US"/>
        </w:rPr>
        <w:tab/>
      </w:r>
      <w:r w:rsidRPr="000502D2">
        <w:rPr>
          <w:lang w:val="en-US"/>
        </w:rPr>
        <w:tab/>
        <w:t>(1)</w:t>
      </w:r>
    </w:p>
    <w:p w:rsidR="00AA14CB" w:rsidRPr="00AA14CB" w:rsidRDefault="00AA14CB" w:rsidP="00B72CB6">
      <w:pPr>
        <w:jc w:val="both"/>
        <w:rPr>
          <w:rFonts w:ascii="Times New Roman" w:hAnsi="Times New Roman" w:cs="Times New Roman"/>
          <w:b/>
          <w:sz w:val="20"/>
          <w:szCs w:val="20"/>
        </w:rPr>
      </w:pPr>
      <w:r w:rsidRPr="000502D2">
        <w:rPr>
          <w:rFonts w:ascii="Times New Roman" w:hAnsi="Times New Roman" w:cs="Times New Roman"/>
          <w:b/>
          <w:sz w:val="20"/>
          <w:szCs w:val="20"/>
          <w:lang w:val="en-US"/>
        </w:rPr>
        <w:t xml:space="preserve"> </w:t>
      </w:r>
      <w:r w:rsidRPr="000502D2">
        <w:rPr>
          <w:b/>
          <w:position w:val="-52"/>
          <w:lang w:val="en-US"/>
        </w:rPr>
        <w:object w:dxaOrig="4020" w:dyaOrig="1160">
          <v:shape id="_x0000_i1028" type="#_x0000_t75" style="width:200.85pt;height:58.7pt" o:ole="" fillcolor="window">
            <v:imagedata r:id="rId14" o:title=""/>
          </v:shape>
          <o:OLEObject Type="Embed" ProgID="Equation.3" ShapeID="_x0000_i1028" DrawAspect="Content" ObjectID="_1471686162" r:id="rId15"/>
        </w:object>
      </w:r>
      <w:r w:rsidRPr="00AA14CB">
        <w:rPr>
          <w:rFonts w:ascii="Times New Roman" w:hAnsi="Times New Roman" w:cs="Times New Roman"/>
          <w:sz w:val="20"/>
          <w:szCs w:val="20"/>
          <w:lang w:val="en-US"/>
        </w:rPr>
        <w:tab/>
      </w:r>
      <w:r w:rsidRPr="00AA14CB">
        <w:rPr>
          <w:rFonts w:ascii="Times New Roman" w:hAnsi="Times New Roman" w:cs="Times New Roman"/>
          <w:sz w:val="20"/>
          <w:szCs w:val="20"/>
          <w:lang w:val="en-US"/>
        </w:rPr>
        <w:tab/>
        <w:t xml:space="preserve">                                                                         </w:t>
      </w:r>
      <w:r w:rsidRPr="000502D2">
        <w:rPr>
          <w:rFonts w:ascii="Times New Roman" w:hAnsi="Times New Roman" w:cs="Times New Roman"/>
          <w:b/>
          <w:sz w:val="20"/>
          <w:szCs w:val="20"/>
          <w:lang w:val="en-US"/>
        </w:rPr>
        <w:t>(2)</w:t>
      </w:r>
    </w:p>
    <w:p w:rsidR="00020C17" w:rsidRPr="00AA14CB" w:rsidRDefault="00020C17" w:rsidP="00B72CB6">
      <w:pPr>
        <w:widowControl w:val="0"/>
        <w:jc w:val="both"/>
        <w:rPr>
          <w:rFonts w:ascii="Times New Roman" w:eastAsia="Times New Roman" w:hAnsi="Times New Roman" w:cs="Times New Roman"/>
          <w:sz w:val="20"/>
          <w:szCs w:val="20"/>
        </w:rPr>
      </w:pPr>
    </w:p>
    <w:p w:rsidR="005E77FE" w:rsidRPr="007E0FBA" w:rsidRDefault="005E77FE" w:rsidP="00B72CB6">
      <w:pPr>
        <w:pStyle w:val="figurename"/>
        <w:spacing w:line="240" w:lineRule="auto"/>
        <w:rPr>
          <w:b w:val="0"/>
        </w:rPr>
      </w:pPr>
      <w:r w:rsidRPr="007E0FBA">
        <w:rPr>
          <w:b w:val="0"/>
        </w:rPr>
        <w:t>Where:</w:t>
      </w:r>
    </w:p>
    <w:p w:rsidR="005E77FE" w:rsidRPr="004C4E38" w:rsidRDefault="005E77FE" w:rsidP="00B72CB6">
      <w:pPr>
        <w:pStyle w:val="figurename"/>
        <w:spacing w:line="240" w:lineRule="auto"/>
      </w:pPr>
      <w:r w:rsidRPr="007E0FBA">
        <w:rPr>
          <w:b w:val="0"/>
          <w:i/>
        </w:rPr>
        <w:t>i</w:t>
      </w:r>
      <w:r w:rsidRPr="007E0FBA">
        <w:rPr>
          <w:b w:val="0"/>
          <w:i/>
          <w:vertAlign w:val="subscript"/>
        </w:rPr>
        <w:t>ffm</w:t>
      </w:r>
      <w:r w:rsidRPr="007E0FBA">
        <w:rPr>
          <w:b w:val="0"/>
        </w:rPr>
        <w:t xml:space="preserve"> is the reference current measured at the rated velocity of the motor; </w:t>
      </w:r>
      <w:r w:rsidRPr="007E0FBA">
        <w:rPr>
          <w:b w:val="0"/>
          <w:i/>
        </w:rPr>
        <w:t>i</w:t>
      </w:r>
      <w:r w:rsidRPr="007E0FBA">
        <w:rPr>
          <w:b w:val="0"/>
          <w:i/>
          <w:vertAlign w:val="subscript"/>
        </w:rPr>
        <w:t>ff_l</w:t>
      </w:r>
      <w:r w:rsidRPr="007E0FBA">
        <w:rPr>
          <w:b w:val="0"/>
        </w:rPr>
        <w:t xml:space="preserve"> is the reference current at 10 rpm; and </w:t>
      </w:r>
      <w:r w:rsidRPr="007E0FBA">
        <w:rPr>
          <w:b w:val="0"/>
          <w:i/>
        </w:rPr>
        <w:t>k</w:t>
      </w:r>
      <w:r w:rsidRPr="007E0FBA">
        <w:rPr>
          <w:b w:val="0"/>
          <w:i/>
          <w:vertAlign w:val="subscript"/>
        </w:rPr>
        <w:t>iff</w:t>
      </w:r>
      <w:r w:rsidRPr="007E0FBA">
        <w:rPr>
          <w:b w:val="0"/>
        </w:rPr>
        <w:t xml:space="preserve"> is the scaling factor</w:t>
      </w:r>
      <w:r w:rsidRPr="004C4E38">
        <w:t>.</w:t>
      </w:r>
    </w:p>
    <w:p w:rsidR="00FD1BBB" w:rsidRDefault="009A0893" w:rsidP="005E77FE">
      <w:pPr>
        <w:spacing w:after="240"/>
        <w:jc w:val="left"/>
        <w:rPr>
          <w:rFonts w:ascii="Times New Roman" w:hAnsi="Times New Roman" w:cs="Times New Roman"/>
        </w:rPr>
      </w:pPr>
      <w:r w:rsidRPr="00E35C01">
        <w:rPr>
          <w:rFonts w:ascii="Times New Roman" w:hAnsi="Times New Roman" w:cs="Times New Roman"/>
        </w:rPr>
        <w:object w:dxaOrig="11131" w:dyaOrig="4747">
          <v:shape id="_x0000_i1029" type="#_x0000_t75" style="width:6in;height:183.9pt" o:ole="" fillcolor="window">
            <v:imagedata r:id="rId16" o:title=""/>
          </v:shape>
          <o:OLEObject Type="Embed" ProgID="SmartDraw.2" ShapeID="_x0000_i1029" DrawAspect="Content" ObjectID="_1471686163" r:id="rId17"/>
        </w:object>
      </w:r>
    </w:p>
    <w:p w:rsidR="00575317" w:rsidRDefault="009A0893" w:rsidP="00575317">
      <w:pPr>
        <w:autoSpaceDE w:val="0"/>
        <w:autoSpaceDN w:val="0"/>
        <w:adjustRightInd w:val="0"/>
        <w:spacing w:after="240"/>
        <w:jc w:val="both"/>
        <w:rPr>
          <w:rFonts w:ascii="Times New Roman" w:eastAsia="Times New Roman" w:hAnsi="Times New Roman" w:cs="Times New Roman"/>
          <w:b/>
          <w:sz w:val="20"/>
          <w:szCs w:val="20"/>
        </w:rPr>
      </w:pPr>
      <w:r w:rsidRPr="009A0893">
        <w:rPr>
          <w:rFonts w:ascii="Times New Roman" w:eastAsia="Times New Roman" w:hAnsi="Times New Roman" w:cs="Times New Roman"/>
          <w:sz w:val="20"/>
          <w:szCs w:val="20"/>
        </w:rPr>
        <w:t xml:space="preserve">                                                              </w:t>
      </w:r>
      <w:bookmarkStart w:id="8" w:name="_Toc129494295"/>
      <w:bookmarkStart w:id="9" w:name="_Toc129494857"/>
      <w:bookmarkStart w:id="10" w:name="_Toc129496206"/>
      <w:r w:rsidR="00BE12CA">
        <w:rPr>
          <w:rFonts w:ascii="Times New Roman" w:eastAsia="Times New Roman" w:hAnsi="Times New Roman" w:cs="Times New Roman"/>
          <w:b/>
          <w:sz w:val="20"/>
          <w:szCs w:val="20"/>
        </w:rPr>
        <w:t xml:space="preserve">Figure 2: Motion controller </w:t>
      </w:r>
      <w:r w:rsidR="00AA33D2">
        <w:rPr>
          <w:rFonts w:ascii="Times New Roman" w:eastAsia="Times New Roman" w:hAnsi="Times New Roman" w:cs="Times New Roman"/>
          <w:b/>
          <w:sz w:val="20"/>
          <w:szCs w:val="20"/>
        </w:rPr>
        <w:t>b</w:t>
      </w:r>
      <w:r w:rsidRPr="009A0893">
        <w:rPr>
          <w:rFonts w:ascii="Times New Roman" w:eastAsia="Times New Roman" w:hAnsi="Times New Roman" w:cs="Times New Roman"/>
          <w:b/>
          <w:sz w:val="20"/>
          <w:szCs w:val="20"/>
        </w:rPr>
        <w:t xml:space="preserve">lock </w:t>
      </w:r>
      <w:bookmarkEnd w:id="8"/>
      <w:bookmarkEnd w:id="9"/>
      <w:bookmarkEnd w:id="10"/>
      <w:r w:rsidR="00AA33D2">
        <w:rPr>
          <w:rFonts w:ascii="Times New Roman" w:eastAsia="Times New Roman" w:hAnsi="Times New Roman" w:cs="Times New Roman"/>
          <w:b/>
          <w:sz w:val="20"/>
          <w:szCs w:val="20"/>
        </w:rPr>
        <w:t>m</w:t>
      </w:r>
      <w:r w:rsidR="00575317">
        <w:rPr>
          <w:rFonts w:ascii="Times New Roman" w:eastAsia="Times New Roman" w:hAnsi="Times New Roman" w:cs="Times New Roman"/>
          <w:b/>
          <w:sz w:val="20"/>
          <w:szCs w:val="20"/>
        </w:rPr>
        <w:t>odel</w:t>
      </w:r>
    </w:p>
    <w:p w:rsidR="009A0893" w:rsidRPr="00575317" w:rsidRDefault="009A0893" w:rsidP="00B72CB6">
      <w:pPr>
        <w:autoSpaceDE w:val="0"/>
        <w:autoSpaceDN w:val="0"/>
        <w:adjustRightInd w:val="0"/>
        <w:spacing w:after="240"/>
        <w:jc w:val="both"/>
        <w:rPr>
          <w:rFonts w:ascii="Times New Roman" w:hAnsi="Times New Roman" w:cs="Times New Roman"/>
          <w:b/>
          <w:sz w:val="20"/>
          <w:szCs w:val="20"/>
        </w:rPr>
      </w:pPr>
      <w:r w:rsidRPr="00575317">
        <w:rPr>
          <w:rFonts w:ascii="Times New Roman" w:hAnsi="Times New Roman" w:cs="Times New Roman"/>
          <w:b/>
          <w:sz w:val="20"/>
          <w:szCs w:val="20"/>
        </w:rPr>
        <w:t xml:space="preserve">3.1.1 Position controller with </w:t>
      </w:r>
      <w:r w:rsidR="00E97F74">
        <w:rPr>
          <w:rFonts w:ascii="Times New Roman" w:hAnsi="Times New Roman" w:cs="Times New Roman"/>
          <w:b/>
          <w:sz w:val="20"/>
          <w:szCs w:val="20"/>
        </w:rPr>
        <w:t xml:space="preserve">velocity feed forward </w:t>
      </w:r>
    </w:p>
    <w:p w:rsidR="009A0893" w:rsidRPr="007E48F5" w:rsidRDefault="009A0893" w:rsidP="00B72CB6">
      <w:pPr>
        <w:ind w:left="48"/>
        <w:jc w:val="both"/>
        <w:rPr>
          <w:rFonts w:ascii="Times New Roman" w:hAnsi="Times New Roman" w:cs="Times New Roman"/>
          <w:sz w:val="20"/>
          <w:szCs w:val="20"/>
        </w:rPr>
      </w:pPr>
      <w:r w:rsidRPr="007E48F5">
        <w:rPr>
          <w:rFonts w:ascii="Times New Roman" w:hAnsi="Times New Roman" w:cs="Times New Roman"/>
          <w:sz w:val="20"/>
          <w:szCs w:val="20"/>
        </w:rPr>
        <w:t xml:space="preserve">The position controller evaluates the difference between the reference and actual position value </w:t>
      </w:r>
      <w:r w:rsidRPr="007E48F5">
        <w:rPr>
          <w:rFonts w:ascii="Times New Roman" w:hAnsi="Times New Roman" w:cs="Times New Roman"/>
          <w:i/>
          <w:sz w:val="20"/>
          <w:szCs w:val="20"/>
        </w:rPr>
        <w:t>d</w:t>
      </w:r>
      <w:r w:rsidRPr="007E48F5">
        <w:rPr>
          <w:rFonts w:ascii="Times New Roman" w:hAnsi="Times New Roman" w:cs="Times New Roman"/>
          <w:i/>
          <w:sz w:val="20"/>
          <w:szCs w:val="20"/>
          <w:vertAlign w:val="subscript"/>
        </w:rPr>
        <w:t>act</w:t>
      </w:r>
      <w:r w:rsidRPr="007E48F5">
        <w:rPr>
          <w:rFonts w:ascii="Times New Roman" w:hAnsi="Times New Roman" w:cs="Times New Roman"/>
          <w:sz w:val="20"/>
          <w:szCs w:val="20"/>
        </w:rPr>
        <w:t xml:space="preserve"> (from the rotary or linear encoder) to calculate the position error </w:t>
      </w:r>
      <w:r w:rsidRPr="007E48F5">
        <w:rPr>
          <w:rFonts w:ascii="Times New Roman" w:hAnsi="Times New Roman" w:cs="Times New Roman"/>
          <w:i/>
          <w:sz w:val="20"/>
          <w:szCs w:val="20"/>
        </w:rPr>
        <w:t>d</w:t>
      </w:r>
      <w:r w:rsidRPr="007E48F5">
        <w:rPr>
          <w:rFonts w:ascii="Times New Roman" w:hAnsi="Times New Roman" w:cs="Times New Roman"/>
          <w:i/>
          <w:sz w:val="20"/>
          <w:szCs w:val="20"/>
          <w:vertAlign w:val="subscript"/>
        </w:rPr>
        <w:t>e</w:t>
      </w:r>
      <w:r w:rsidRPr="007E48F5">
        <w:rPr>
          <w:rFonts w:ascii="Times New Roman" w:hAnsi="Times New Roman" w:cs="Times New Roman"/>
          <w:i/>
          <w:sz w:val="20"/>
          <w:szCs w:val="20"/>
        </w:rPr>
        <w:t>.</w:t>
      </w:r>
      <w:r w:rsidRPr="007E48F5">
        <w:rPr>
          <w:rFonts w:ascii="Times New Roman" w:hAnsi="Times New Roman" w:cs="Times New Roman"/>
          <w:sz w:val="20"/>
          <w:szCs w:val="20"/>
        </w:rPr>
        <w:t xml:space="preserve"> A reference velocity value (</w:t>
      </w:r>
      <w:r w:rsidRPr="007E48F5">
        <w:rPr>
          <w:rFonts w:ascii="Times New Roman" w:hAnsi="Times New Roman" w:cs="Times New Roman"/>
          <w:i/>
          <w:sz w:val="20"/>
          <w:szCs w:val="20"/>
        </w:rPr>
        <w:t>v</w:t>
      </w:r>
      <w:r w:rsidRPr="007E48F5">
        <w:rPr>
          <w:rFonts w:ascii="Times New Roman" w:hAnsi="Times New Roman" w:cs="Times New Roman"/>
          <w:i/>
          <w:sz w:val="20"/>
          <w:szCs w:val="20"/>
          <w:vertAlign w:val="subscript"/>
        </w:rPr>
        <w:t>ref</w:t>
      </w:r>
      <w:r w:rsidRPr="007E48F5">
        <w:rPr>
          <w:rFonts w:ascii="Times New Roman" w:hAnsi="Times New Roman" w:cs="Times New Roman"/>
          <w:sz w:val="20"/>
          <w:szCs w:val="20"/>
        </w:rPr>
        <w:t xml:space="preserve">) is then generated every </w:t>
      </w:r>
      <w:r w:rsidRPr="007E48F5">
        <w:rPr>
          <w:rFonts w:ascii="Times New Roman" w:hAnsi="Times New Roman" w:cs="Times New Roman"/>
          <w:i/>
          <w:sz w:val="20"/>
          <w:szCs w:val="20"/>
        </w:rPr>
        <w:t>t</w:t>
      </w:r>
      <w:r w:rsidRPr="007E48F5">
        <w:rPr>
          <w:rFonts w:ascii="Times New Roman" w:hAnsi="Times New Roman" w:cs="Times New Roman"/>
          <w:i/>
          <w:sz w:val="20"/>
          <w:szCs w:val="20"/>
          <w:vertAlign w:val="subscript"/>
        </w:rPr>
        <w:t>s</w:t>
      </w:r>
      <w:r w:rsidRPr="007E48F5">
        <w:rPr>
          <w:rFonts w:ascii="Times New Roman" w:hAnsi="Times New Roman" w:cs="Times New Roman"/>
          <w:sz w:val="20"/>
          <w:szCs w:val="20"/>
        </w:rPr>
        <w:t xml:space="preserve"> seconds acc</w:t>
      </w:r>
      <w:r w:rsidR="008A69E8">
        <w:rPr>
          <w:rFonts w:ascii="Times New Roman" w:hAnsi="Times New Roman" w:cs="Times New Roman"/>
          <w:sz w:val="20"/>
          <w:szCs w:val="20"/>
        </w:rPr>
        <w:t>ording to the following</w:t>
      </w:r>
      <w:r w:rsidRPr="007E48F5">
        <w:rPr>
          <w:rFonts w:ascii="Times New Roman" w:hAnsi="Times New Roman" w:cs="Times New Roman"/>
          <w:sz w:val="20"/>
          <w:szCs w:val="20"/>
        </w:rPr>
        <w:t>:</w:t>
      </w:r>
    </w:p>
    <w:p w:rsidR="009A0893" w:rsidRPr="007E48F5" w:rsidRDefault="009A0893" w:rsidP="00B72CB6">
      <w:pPr>
        <w:ind w:left="48"/>
        <w:jc w:val="both"/>
        <w:rPr>
          <w:rFonts w:ascii="Times New Roman" w:hAnsi="Times New Roman" w:cs="Times New Roman"/>
          <w:b/>
          <w:sz w:val="20"/>
          <w:szCs w:val="20"/>
        </w:rPr>
      </w:pPr>
    </w:p>
    <w:p w:rsidR="009A0893" w:rsidRPr="000502D2" w:rsidRDefault="009A0893" w:rsidP="00B72CB6">
      <w:pPr>
        <w:widowControl w:val="0"/>
        <w:jc w:val="both"/>
        <w:rPr>
          <w:rFonts w:ascii="Times New Roman" w:eastAsia="Times New Roman" w:hAnsi="Times New Roman" w:cs="Times New Roman"/>
          <w:b/>
          <w:sz w:val="20"/>
          <w:szCs w:val="20"/>
        </w:rPr>
      </w:pPr>
      <w:r w:rsidRPr="000502D2">
        <w:rPr>
          <w:rFonts w:ascii="Times New Roman" w:eastAsia="Times New Roman" w:hAnsi="Times New Roman" w:cs="Times New Roman"/>
          <w:b/>
          <w:position w:val="-14"/>
          <w:sz w:val="20"/>
          <w:szCs w:val="20"/>
        </w:rPr>
        <w:object w:dxaOrig="1560" w:dyaOrig="380">
          <v:shape id="_x0000_i1030" type="#_x0000_t75" style="width:77.95pt;height:18.8pt" o:ole="">
            <v:imagedata r:id="rId18" o:title=""/>
          </v:shape>
          <o:OLEObject Type="Embed" ProgID="Equation.3" ShapeID="_x0000_i1030" DrawAspect="Content" ObjectID="_1471686164" r:id="rId19"/>
        </w:object>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t xml:space="preserve">                                                         (3)</w:t>
      </w:r>
    </w:p>
    <w:p w:rsidR="009A0893" w:rsidRPr="000502D2" w:rsidRDefault="009A0893" w:rsidP="00B72CB6">
      <w:pPr>
        <w:widowControl w:val="0"/>
        <w:jc w:val="both"/>
        <w:rPr>
          <w:rFonts w:ascii="Times New Roman" w:eastAsia="Times New Roman" w:hAnsi="Times New Roman" w:cs="Times New Roman"/>
          <w:b/>
          <w:sz w:val="20"/>
          <w:szCs w:val="20"/>
        </w:rPr>
      </w:pPr>
      <w:r w:rsidRPr="000502D2">
        <w:rPr>
          <w:rFonts w:ascii="Times New Roman" w:eastAsia="Times New Roman" w:hAnsi="Times New Roman" w:cs="Times New Roman"/>
          <w:b/>
          <w:sz w:val="20"/>
          <w:szCs w:val="20"/>
        </w:rPr>
        <w:t xml:space="preserve"> </w:t>
      </w:r>
      <w:r w:rsidRPr="000502D2">
        <w:rPr>
          <w:rFonts w:ascii="Times New Roman" w:eastAsia="Times New Roman" w:hAnsi="Times New Roman" w:cs="Times New Roman"/>
          <w:b/>
          <w:position w:val="-14"/>
          <w:sz w:val="20"/>
          <w:szCs w:val="20"/>
        </w:rPr>
        <w:object w:dxaOrig="1460" w:dyaOrig="380">
          <v:shape id="_x0000_i1031" type="#_x0000_t75" style="width:73.85pt;height:18.8pt" o:ole="">
            <v:imagedata r:id="rId20" o:title=""/>
          </v:shape>
          <o:OLEObject Type="Embed" ProgID="Equation.3" ShapeID="_x0000_i1031" DrawAspect="Content" ObjectID="_1471686165" r:id="rId21"/>
        </w:object>
      </w:r>
      <w:r w:rsidRPr="000502D2">
        <w:rPr>
          <w:rFonts w:ascii="Times New Roman" w:eastAsia="Times New Roman" w:hAnsi="Times New Roman" w:cs="Times New Roman"/>
          <w:b/>
          <w:sz w:val="20"/>
          <w:szCs w:val="20"/>
        </w:rPr>
        <w:t xml:space="preserve">                                                                                                                                              (4)</w:t>
      </w:r>
    </w:p>
    <w:p w:rsidR="009A0893" w:rsidRPr="000502D2" w:rsidRDefault="00E415DC" w:rsidP="00B72CB6">
      <w:pPr>
        <w:widowControl w:val="0"/>
        <w:jc w:val="left"/>
        <w:rPr>
          <w:rFonts w:ascii="Times New Roman" w:eastAsia="Times New Roman" w:hAnsi="Times New Roman" w:cs="Times New Roman"/>
          <w:b/>
          <w:sz w:val="20"/>
          <w:szCs w:val="20"/>
        </w:rPr>
      </w:pPr>
      <w:r w:rsidRPr="000502D2">
        <w:rPr>
          <w:rFonts w:ascii="Times New Roman" w:eastAsia="Times New Roman" w:hAnsi="Times New Roman" w:cs="Times New Roman"/>
          <w:b/>
          <w:position w:val="-24"/>
          <w:sz w:val="20"/>
          <w:szCs w:val="20"/>
        </w:rPr>
        <w:object w:dxaOrig="1520" w:dyaOrig="620">
          <v:shape id="_x0000_i1032" type="#_x0000_t75" style="width:72.45pt;height:31.2pt" o:ole="">
            <v:imagedata r:id="rId22" o:title=""/>
          </v:shape>
          <o:OLEObject Type="Embed" ProgID="Equation.DSMT4" ShapeID="_x0000_i1032" DrawAspect="Content" ObjectID="_1471686166" r:id="rId23"/>
        </w:object>
      </w:r>
      <w:r w:rsidR="009A0893" w:rsidRPr="000502D2">
        <w:rPr>
          <w:rFonts w:ascii="Times New Roman" w:eastAsia="Times New Roman" w:hAnsi="Times New Roman" w:cs="Times New Roman"/>
          <w:b/>
          <w:sz w:val="20"/>
          <w:szCs w:val="20"/>
        </w:rPr>
        <w:tab/>
      </w:r>
      <w:r w:rsidR="009A0893" w:rsidRPr="000502D2">
        <w:rPr>
          <w:rFonts w:ascii="Times New Roman" w:eastAsia="Times New Roman" w:hAnsi="Times New Roman" w:cs="Times New Roman"/>
          <w:b/>
          <w:sz w:val="20"/>
          <w:szCs w:val="20"/>
        </w:rPr>
        <w:tab/>
      </w:r>
      <w:r w:rsidR="009A0893" w:rsidRPr="000502D2">
        <w:rPr>
          <w:rFonts w:ascii="Times New Roman" w:eastAsia="Times New Roman" w:hAnsi="Times New Roman" w:cs="Times New Roman"/>
          <w:b/>
          <w:sz w:val="20"/>
          <w:szCs w:val="20"/>
        </w:rPr>
        <w:tab/>
        <w:t xml:space="preserve">                                                                                                    (5)</w:t>
      </w:r>
    </w:p>
    <w:p w:rsidR="004F4511" w:rsidRPr="000502D2" w:rsidRDefault="004F4511" w:rsidP="00B72CB6">
      <w:pPr>
        <w:widowControl w:val="0"/>
        <w:jc w:val="both"/>
        <w:rPr>
          <w:rFonts w:ascii="Times New Roman" w:eastAsia="Times New Roman" w:hAnsi="Times New Roman" w:cs="Times New Roman"/>
          <w:b/>
          <w:sz w:val="20"/>
          <w:szCs w:val="20"/>
        </w:rPr>
      </w:pPr>
    </w:p>
    <w:p w:rsidR="009A0893" w:rsidRPr="00A315F4" w:rsidRDefault="009A0893" w:rsidP="00B72CB6">
      <w:pPr>
        <w:widowControl w:val="0"/>
        <w:jc w:val="both"/>
        <w:rPr>
          <w:rFonts w:ascii="Times New Roman" w:eastAsia="Times New Roman" w:hAnsi="Times New Roman" w:cs="Times New Roman"/>
          <w:sz w:val="20"/>
          <w:szCs w:val="20"/>
        </w:rPr>
      </w:pPr>
      <w:r w:rsidRPr="00A315F4">
        <w:rPr>
          <w:rFonts w:ascii="Times New Roman" w:eastAsia="Times New Roman" w:hAnsi="Times New Roman" w:cs="Times New Roman"/>
          <w:sz w:val="20"/>
          <w:szCs w:val="20"/>
        </w:rPr>
        <w:t xml:space="preserve">The signal </w:t>
      </w:r>
      <w:r w:rsidRPr="00A315F4">
        <w:rPr>
          <w:rFonts w:ascii="Times New Roman" w:eastAsia="Times New Roman" w:hAnsi="Times New Roman" w:cs="Times New Roman"/>
          <w:i/>
          <w:sz w:val="20"/>
          <w:szCs w:val="20"/>
        </w:rPr>
        <w:t>d</w:t>
      </w:r>
      <w:r w:rsidRPr="00A315F4">
        <w:rPr>
          <w:rFonts w:ascii="Times New Roman" w:eastAsia="Times New Roman" w:hAnsi="Times New Roman" w:cs="Times New Roman"/>
          <w:i/>
          <w:sz w:val="20"/>
          <w:szCs w:val="20"/>
          <w:vertAlign w:val="subscript"/>
        </w:rPr>
        <w:t>act</w:t>
      </w:r>
      <w:r>
        <w:rPr>
          <w:rFonts w:ascii="Times New Roman" w:eastAsia="Times New Roman" w:hAnsi="Times New Roman" w:cs="Times New Roman"/>
          <w:sz w:val="20"/>
          <w:szCs w:val="20"/>
        </w:rPr>
        <w:t xml:space="preserve"> is calculated by equation (6</w:t>
      </w:r>
      <w:r w:rsidRPr="00A315F4">
        <w:rPr>
          <w:rFonts w:ascii="Times New Roman" w:eastAsia="Times New Roman" w:hAnsi="Times New Roman" w:cs="Times New Roman"/>
          <w:sz w:val="20"/>
          <w:szCs w:val="20"/>
        </w:rPr>
        <w:t>) if the linear encoder is used as a position</w:t>
      </w:r>
      <w:r>
        <w:rPr>
          <w:rFonts w:ascii="Times New Roman" w:eastAsia="Times New Roman" w:hAnsi="Times New Roman" w:cs="Times New Roman"/>
          <w:sz w:val="20"/>
          <w:szCs w:val="20"/>
        </w:rPr>
        <w:t xml:space="preserve"> feedback system. Equation (7</w:t>
      </w:r>
      <w:r w:rsidRPr="00A315F4">
        <w:rPr>
          <w:rFonts w:ascii="Times New Roman" w:eastAsia="Times New Roman" w:hAnsi="Times New Roman" w:cs="Times New Roman"/>
          <w:sz w:val="20"/>
          <w:szCs w:val="20"/>
        </w:rPr>
        <w:t xml:space="preserve">) gives the value for </w:t>
      </w:r>
      <w:r w:rsidRPr="00A315F4">
        <w:rPr>
          <w:rFonts w:ascii="Times New Roman" w:eastAsia="Times New Roman" w:hAnsi="Times New Roman" w:cs="Times New Roman"/>
          <w:i/>
          <w:sz w:val="20"/>
          <w:szCs w:val="20"/>
        </w:rPr>
        <w:t>d</w:t>
      </w:r>
      <w:r w:rsidRPr="00A315F4">
        <w:rPr>
          <w:rFonts w:ascii="Times New Roman" w:eastAsia="Times New Roman" w:hAnsi="Times New Roman" w:cs="Times New Roman"/>
          <w:i/>
          <w:sz w:val="20"/>
          <w:szCs w:val="20"/>
          <w:vertAlign w:val="subscript"/>
        </w:rPr>
        <w:t>act</w:t>
      </w:r>
      <w:r w:rsidRPr="00A315F4">
        <w:rPr>
          <w:rFonts w:ascii="Times New Roman" w:eastAsia="Times New Roman" w:hAnsi="Times New Roman" w:cs="Times New Roman"/>
          <w:sz w:val="20"/>
          <w:szCs w:val="20"/>
        </w:rPr>
        <w:t xml:space="preserve"> when the rotary encoder is used instead. </w:t>
      </w:r>
    </w:p>
    <w:p w:rsidR="009A0893" w:rsidRPr="000502D2" w:rsidRDefault="009A0893" w:rsidP="00B72CB6">
      <w:pPr>
        <w:widowControl w:val="0"/>
        <w:jc w:val="both"/>
        <w:rPr>
          <w:rFonts w:ascii="Times New Roman" w:eastAsia="Times New Roman" w:hAnsi="Times New Roman" w:cs="Times New Roman"/>
          <w:b/>
          <w:sz w:val="20"/>
          <w:szCs w:val="20"/>
        </w:rPr>
      </w:pPr>
      <w:r w:rsidRPr="000502D2">
        <w:rPr>
          <w:rFonts w:ascii="Times New Roman" w:eastAsia="Times New Roman" w:hAnsi="Times New Roman" w:cs="Times New Roman"/>
          <w:b/>
          <w:position w:val="-12"/>
          <w:sz w:val="20"/>
          <w:szCs w:val="20"/>
        </w:rPr>
        <w:object w:dxaOrig="1500" w:dyaOrig="360">
          <v:shape id="_x0000_i1033" type="#_x0000_t75" style="width:75.2pt;height:18.35pt" o:ole="">
            <v:imagedata r:id="rId24" o:title=""/>
          </v:shape>
          <o:OLEObject Type="Embed" ProgID="Equation.3" ShapeID="_x0000_i1033" DrawAspect="Content" ObjectID="_1471686167" r:id="rId25"/>
        </w:object>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t xml:space="preserve">               (6)</w:t>
      </w:r>
    </w:p>
    <w:p w:rsidR="009A0893" w:rsidRPr="000502D2" w:rsidRDefault="009A0893" w:rsidP="00B72CB6">
      <w:pPr>
        <w:widowControl w:val="0"/>
        <w:jc w:val="both"/>
        <w:rPr>
          <w:rFonts w:ascii="Times New Roman" w:eastAsia="Times New Roman" w:hAnsi="Times New Roman" w:cs="Times New Roman"/>
          <w:b/>
          <w:sz w:val="20"/>
          <w:szCs w:val="20"/>
        </w:rPr>
      </w:pPr>
      <w:r w:rsidRPr="000502D2">
        <w:rPr>
          <w:rFonts w:ascii="Times New Roman" w:eastAsia="Times New Roman" w:hAnsi="Times New Roman" w:cs="Times New Roman"/>
          <w:b/>
          <w:position w:val="-12"/>
          <w:sz w:val="20"/>
          <w:szCs w:val="20"/>
        </w:rPr>
        <w:object w:dxaOrig="1760" w:dyaOrig="360">
          <v:shape id="_x0000_i1034" type="#_x0000_t75" style="width:88.95pt;height:18.35pt" o:ole="">
            <v:imagedata r:id="rId26" o:title=""/>
          </v:shape>
          <o:OLEObject Type="Embed" ProgID="Equation.3" ShapeID="_x0000_i1034" DrawAspect="Content" ObjectID="_1471686168" r:id="rId27"/>
        </w:object>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t xml:space="preserve">               (7)</w:t>
      </w:r>
    </w:p>
    <w:p w:rsidR="004F4511" w:rsidRDefault="004F4511" w:rsidP="00B72CB6">
      <w:pPr>
        <w:widowControl w:val="0"/>
        <w:jc w:val="both"/>
        <w:rPr>
          <w:rFonts w:ascii="Times New Roman" w:eastAsia="Times New Roman" w:hAnsi="Times New Roman" w:cs="Times New Roman"/>
          <w:sz w:val="20"/>
          <w:szCs w:val="20"/>
        </w:rPr>
      </w:pPr>
    </w:p>
    <w:p w:rsidR="004F4511" w:rsidRDefault="007776CD"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9A0893" w:rsidRPr="00A315F4">
        <w:rPr>
          <w:rFonts w:ascii="Times New Roman" w:eastAsia="Times New Roman" w:hAnsi="Times New Roman" w:cs="Times New Roman"/>
          <w:sz w:val="20"/>
          <w:szCs w:val="20"/>
        </w:rPr>
        <w:t>here</w:t>
      </w:r>
      <w:r w:rsidR="009A0893">
        <w:rPr>
          <w:rFonts w:ascii="Times New Roman" w:eastAsia="Times New Roman" w:hAnsi="Times New Roman" w:cs="Times New Roman"/>
          <w:sz w:val="20"/>
          <w:szCs w:val="20"/>
        </w:rPr>
        <w:t>:</w:t>
      </w:r>
      <w:r w:rsidR="009A0893" w:rsidRPr="00A315F4">
        <w:rPr>
          <w:rFonts w:ascii="Times New Roman" w:eastAsia="Times New Roman" w:hAnsi="Times New Roman" w:cs="Times New Roman"/>
          <w:sz w:val="20"/>
          <w:szCs w:val="20"/>
        </w:rPr>
        <w:t xml:space="preserve"> </w:t>
      </w:r>
    </w:p>
    <w:p w:rsidR="009A0893" w:rsidRPr="00A315F4" w:rsidRDefault="009A0893" w:rsidP="00B72CB6">
      <w:pPr>
        <w:widowControl w:val="0"/>
        <w:jc w:val="both"/>
        <w:rPr>
          <w:rFonts w:ascii="Times New Roman" w:eastAsia="Times New Roman" w:hAnsi="Times New Roman" w:cs="Times New Roman"/>
          <w:sz w:val="20"/>
          <w:szCs w:val="20"/>
        </w:rPr>
      </w:pPr>
      <w:r w:rsidRPr="00A315F4">
        <w:rPr>
          <w:rFonts w:ascii="Times New Roman" w:eastAsia="Times New Roman" w:hAnsi="Times New Roman" w:cs="Times New Roman"/>
          <w:i/>
          <w:sz w:val="20"/>
          <w:szCs w:val="20"/>
        </w:rPr>
        <w:lastRenderedPageBreak/>
        <w:t>k</w:t>
      </w:r>
      <w:r w:rsidRPr="00A315F4">
        <w:rPr>
          <w:rFonts w:ascii="Times New Roman" w:eastAsia="Times New Roman" w:hAnsi="Times New Roman" w:cs="Times New Roman"/>
          <w:i/>
          <w:sz w:val="20"/>
          <w:szCs w:val="20"/>
          <w:vertAlign w:val="subscript"/>
        </w:rPr>
        <w:t xml:space="preserve">b </w:t>
      </w:r>
      <w:r w:rsidRPr="00A315F4">
        <w:rPr>
          <w:rFonts w:ascii="Times New Roman" w:eastAsia="Times New Roman" w:hAnsi="Times New Roman" w:cs="Times New Roman"/>
          <w:sz w:val="20"/>
          <w:szCs w:val="20"/>
        </w:rPr>
        <w:t>is the force to torque constant of the ball</w:t>
      </w:r>
      <w:r w:rsidR="007776CD">
        <w:rPr>
          <w:rFonts w:ascii="Times New Roman" w:eastAsia="Times New Roman" w:hAnsi="Times New Roman" w:cs="Times New Roman"/>
          <w:sz w:val="20"/>
          <w:szCs w:val="20"/>
        </w:rPr>
        <w:t>-</w:t>
      </w:r>
      <w:r w:rsidRPr="00A315F4">
        <w:rPr>
          <w:rFonts w:ascii="Times New Roman" w:eastAsia="Times New Roman" w:hAnsi="Times New Roman" w:cs="Times New Roman"/>
          <w:sz w:val="20"/>
          <w:szCs w:val="20"/>
        </w:rPr>
        <w:t>screw.</w:t>
      </w:r>
    </w:p>
    <w:p w:rsidR="004F4511" w:rsidRDefault="004F4511" w:rsidP="00B72CB6">
      <w:pPr>
        <w:jc w:val="both"/>
        <w:rPr>
          <w:rFonts w:ascii="Times New Roman" w:hAnsi="Times New Roman" w:cs="Times New Roman"/>
          <w:sz w:val="20"/>
          <w:szCs w:val="20"/>
        </w:rPr>
      </w:pPr>
    </w:p>
    <w:p w:rsidR="009A0893" w:rsidRDefault="009A0893" w:rsidP="00B72CB6">
      <w:pPr>
        <w:jc w:val="both"/>
        <w:rPr>
          <w:rFonts w:ascii="Times New Roman" w:hAnsi="Times New Roman" w:cs="Times New Roman"/>
          <w:sz w:val="20"/>
          <w:szCs w:val="20"/>
        </w:rPr>
      </w:pPr>
      <w:r w:rsidRPr="00DC1388">
        <w:rPr>
          <w:rFonts w:ascii="Times New Roman" w:hAnsi="Times New Roman" w:cs="Times New Roman"/>
          <w:sz w:val="20"/>
          <w:szCs w:val="20"/>
        </w:rPr>
        <w:t>The TLM model for this module is</w:t>
      </w:r>
      <w:r>
        <w:rPr>
          <w:rFonts w:ascii="Times New Roman" w:hAnsi="Times New Roman" w:cs="Times New Roman"/>
          <w:sz w:val="20"/>
          <w:szCs w:val="20"/>
        </w:rPr>
        <w:t xml:space="preserve"> represented by equations (3 to 7</w:t>
      </w:r>
      <w:r w:rsidRPr="00DC1388">
        <w:rPr>
          <w:rFonts w:ascii="Times New Roman" w:hAnsi="Times New Roman" w:cs="Times New Roman"/>
          <w:sz w:val="20"/>
          <w:szCs w:val="20"/>
        </w:rPr>
        <w:t xml:space="preserve">) for a sample time </w:t>
      </w:r>
      <w:r w:rsidRPr="00DC1388">
        <w:rPr>
          <w:rFonts w:ascii="Times New Roman" w:hAnsi="Times New Roman" w:cs="Times New Roman"/>
          <w:i/>
          <w:sz w:val="20"/>
          <w:szCs w:val="20"/>
        </w:rPr>
        <w:t>t</w:t>
      </w:r>
      <w:r w:rsidRPr="00DC1388">
        <w:rPr>
          <w:rFonts w:ascii="Times New Roman" w:hAnsi="Times New Roman" w:cs="Times New Roman"/>
          <w:i/>
          <w:sz w:val="20"/>
          <w:szCs w:val="20"/>
          <w:vertAlign w:val="subscript"/>
        </w:rPr>
        <w:t>s</w:t>
      </w:r>
      <w:r w:rsidRPr="00DC1388">
        <w:rPr>
          <w:rFonts w:ascii="Times New Roman" w:hAnsi="Times New Roman" w:cs="Times New Roman"/>
          <w:sz w:val="20"/>
          <w:szCs w:val="20"/>
        </w:rPr>
        <w:t>=3 ms</w:t>
      </w:r>
      <w:r w:rsidR="007776CD">
        <w:rPr>
          <w:rFonts w:ascii="Times New Roman" w:hAnsi="Times New Roman" w:cs="Times New Roman"/>
          <w:sz w:val="20"/>
          <w:szCs w:val="20"/>
        </w:rPr>
        <w:t>.</w:t>
      </w:r>
    </w:p>
    <w:p w:rsidR="00FA52D1" w:rsidRDefault="00977DDD" w:rsidP="00B72CB6">
      <w:pPr>
        <w:jc w:val="both"/>
        <w:rPr>
          <w:rFonts w:ascii="Times New Roman" w:hAnsi="Times New Roman" w:cs="Times New Roman"/>
          <w:sz w:val="20"/>
          <w:szCs w:val="20"/>
        </w:rPr>
      </w:pPr>
      <w:r>
        <w:rPr>
          <w:rFonts w:ascii="Times New Roman" w:hAnsi="Times New Roman" w:cs="Times New Roman"/>
          <w:sz w:val="20"/>
          <w:szCs w:val="20"/>
        </w:rPr>
        <w:t xml:space="preserve">By a combination </w:t>
      </w:r>
      <w:r w:rsidR="004E7D04">
        <w:rPr>
          <w:rFonts w:ascii="Times New Roman" w:hAnsi="Times New Roman" w:cs="Times New Roman"/>
          <w:sz w:val="20"/>
          <w:szCs w:val="20"/>
        </w:rPr>
        <w:t>of Christopoulis</w:t>
      </w:r>
      <w:r w:rsidR="00FA52D1">
        <w:rPr>
          <w:rFonts w:ascii="Times New Roman" w:hAnsi="Times New Roman" w:cs="Times New Roman"/>
          <w:sz w:val="20"/>
          <w:szCs w:val="20"/>
        </w:rPr>
        <w:t xml:space="preserve"> [8] and Castaneda [9]</w:t>
      </w:r>
      <w:r>
        <w:rPr>
          <w:rFonts w:ascii="Times New Roman" w:hAnsi="Times New Roman" w:cs="Times New Roman"/>
          <w:sz w:val="20"/>
          <w:szCs w:val="20"/>
        </w:rPr>
        <w:t xml:space="preserve"> theory</w:t>
      </w:r>
      <w:r w:rsidR="00FA52D1">
        <w:rPr>
          <w:rFonts w:ascii="Times New Roman" w:hAnsi="Times New Roman" w:cs="Times New Roman"/>
          <w:sz w:val="20"/>
          <w:szCs w:val="20"/>
        </w:rPr>
        <w:t>:</w:t>
      </w:r>
    </w:p>
    <w:p w:rsidR="009A0893" w:rsidRPr="000502D2" w:rsidRDefault="009A0893" w:rsidP="00B72CB6">
      <w:pPr>
        <w:widowControl w:val="0"/>
        <w:jc w:val="both"/>
        <w:rPr>
          <w:rFonts w:ascii="Times New Roman" w:eastAsia="Times New Roman" w:hAnsi="Times New Roman" w:cs="Times New Roman"/>
          <w:b/>
          <w:sz w:val="18"/>
          <w:szCs w:val="20"/>
        </w:rPr>
      </w:pPr>
      <w:r w:rsidRPr="000502D2">
        <w:rPr>
          <w:rFonts w:ascii="Times New Roman" w:eastAsia="Times New Roman" w:hAnsi="Times New Roman" w:cs="Times New Roman"/>
          <w:b/>
          <w:position w:val="-14"/>
          <w:sz w:val="20"/>
          <w:szCs w:val="20"/>
        </w:rPr>
        <w:object w:dxaOrig="2840" w:dyaOrig="400">
          <v:shape id="_x0000_i1035" type="#_x0000_t75" style="width:142.6pt;height:19.7pt" o:ole="">
            <v:imagedata r:id="rId28" o:title=""/>
          </v:shape>
          <o:OLEObject Type="Embed" ProgID="Equation.3" ShapeID="_x0000_i1035" DrawAspect="Content" ObjectID="_1471686169" r:id="rId29"/>
        </w:object>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t xml:space="preserve">                             (8)</w:t>
      </w:r>
    </w:p>
    <w:p w:rsidR="009A0893" w:rsidRPr="000502D2" w:rsidRDefault="009A0893" w:rsidP="00B72CB6">
      <w:pPr>
        <w:widowControl w:val="0"/>
        <w:jc w:val="both"/>
        <w:rPr>
          <w:rFonts w:ascii="Times New Roman" w:eastAsia="Times New Roman" w:hAnsi="Times New Roman" w:cs="Times New Roman"/>
          <w:b/>
          <w:sz w:val="20"/>
          <w:szCs w:val="20"/>
        </w:rPr>
      </w:pPr>
      <w:r w:rsidRPr="000502D2">
        <w:rPr>
          <w:rFonts w:ascii="Times New Roman" w:eastAsia="Times New Roman" w:hAnsi="Times New Roman" w:cs="Times New Roman"/>
          <w:b/>
          <w:position w:val="-14"/>
          <w:sz w:val="20"/>
          <w:szCs w:val="20"/>
        </w:rPr>
        <w:object w:dxaOrig="2460" w:dyaOrig="400">
          <v:shape id="_x0000_i1036" type="#_x0000_t75" style="width:122.9pt;height:19.7pt" o:ole="">
            <v:imagedata r:id="rId30" o:title=""/>
          </v:shape>
          <o:OLEObject Type="Embed" ProgID="Equation.3" ShapeID="_x0000_i1036" DrawAspect="Content" ObjectID="_1471686170" r:id="rId31"/>
        </w:object>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t xml:space="preserve">               (9)</w:t>
      </w:r>
    </w:p>
    <w:p w:rsidR="009A0893" w:rsidRPr="000502D2" w:rsidRDefault="009A0893" w:rsidP="00B72CB6">
      <w:pPr>
        <w:widowControl w:val="0"/>
        <w:jc w:val="both"/>
        <w:rPr>
          <w:rFonts w:ascii="Times New Roman" w:eastAsia="Times New Roman" w:hAnsi="Times New Roman" w:cs="Times New Roman"/>
          <w:b/>
          <w:sz w:val="20"/>
          <w:szCs w:val="20"/>
        </w:rPr>
      </w:pPr>
      <w:r w:rsidRPr="000502D2">
        <w:rPr>
          <w:rFonts w:ascii="Times New Roman" w:eastAsia="Times New Roman" w:hAnsi="Times New Roman" w:cs="Times New Roman"/>
          <w:b/>
          <w:position w:val="-14"/>
          <w:sz w:val="20"/>
          <w:szCs w:val="20"/>
        </w:rPr>
        <w:object w:dxaOrig="2500" w:dyaOrig="380">
          <v:shape id="_x0000_i1037" type="#_x0000_t75" style="width:125.2pt;height:18.8pt" o:ole="">
            <v:imagedata r:id="rId32" o:title=""/>
          </v:shape>
          <o:OLEObject Type="Embed" ProgID="Equation.3" ShapeID="_x0000_i1037" DrawAspect="Content" ObjectID="_1471686171" r:id="rId33"/>
        </w:object>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t xml:space="preserve">              (10)</w:t>
      </w:r>
    </w:p>
    <w:p w:rsidR="009A0893" w:rsidRPr="000502D2" w:rsidRDefault="009A0893" w:rsidP="00B72CB6">
      <w:pPr>
        <w:widowControl w:val="0"/>
        <w:jc w:val="both"/>
        <w:rPr>
          <w:rFonts w:ascii="Times New Roman" w:eastAsia="Times New Roman" w:hAnsi="Times New Roman" w:cs="Times New Roman"/>
          <w:b/>
          <w:sz w:val="20"/>
          <w:szCs w:val="20"/>
        </w:rPr>
      </w:pPr>
      <w:r w:rsidRPr="000502D2">
        <w:rPr>
          <w:rFonts w:ascii="Times New Roman" w:eastAsia="Times New Roman" w:hAnsi="Times New Roman" w:cs="Times New Roman"/>
          <w:b/>
          <w:position w:val="-14"/>
          <w:sz w:val="20"/>
          <w:szCs w:val="20"/>
        </w:rPr>
        <w:object w:dxaOrig="2400" w:dyaOrig="380">
          <v:shape id="_x0000_i1038" type="#_x0000_t75" style="width:119.7pt;height:18.8pt" o:ole="">
            <v:imagedata r:id="rId34" o:title=""/>
          </v:shape>
          <o:OLEObject Type="Embed" ProgID="Equation.3" ShapeID="_x0000_i1038" DrawAspect="Content" ObjectID="_1471686172" r:id="rId35"/>
        </w:object>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r>
      <w:r w:rsidRPr="000502D2">
        <w:rPr>
          <w:rFonts w:ascii="Times New Roman" w:eastAsia="Times New Roman" w:hAnsi="Times New Roman" w:cs="Times New Roman"/>
          <w:b/>
          <w:sz w:val="20"/>
          <w:szCs w:val="20"/>
        </w:rPr>
        <w:tab/>
        <w:t xml:space="preserve">               (11)</w:t>
      </w:r>
    </w:p>
    <w:p w:rsidR="004F4511" w:rsidRPr="000502D2" w:rsidRDefault="009A0893" w:rsidP="00B72CB6">
      <w:pPr>
        <w:widowControl w:val="0"/>
        <w:spacing w:after="240"/>
        <w:jc w:val="left"/>
        <w:rPr>
          <w:rFonts w:ascii="Times New Roman" w:eastAsia="Times New Roman" w:hAnsi="Times New Roman" w:cs="Times New Roman"/>
          <w:b/>
          <w:sz w:val="20"/>
          <w:szCs w:val="20"/>
        </w:rPr>
      </w:pPr>
      <w:r w:rsidRPr="00AA1B03">
        <w:rPr>
          <w:rFonts w:ascii="Times New Roman" w:eastAsia="Times New Roman" w:hAnsi="Times New Roman" w:cs="Times New Roman"/>
          <w:sz w:val="20"/>
          <w:szCs w:val="20"/>
        </w:rPr>
        <w:t>Where:</w:t>
      </w:r>
      <w:r w:rsidR="004F4511" w:rsidRPr="000502D2">
        <w:rPr>
          <w:rFonts w:ascii="Times New Roman" w:eastAsia="Times New Roman" w:hAnsi="Times New Roman" w:cs="Times New Roman"/>
          <w:b/>
          <w:sz w:val="20"/>
          <w:szCs w:val="20"/>
        </w:rPr>
        <w:t xml:space="preserve">     </w:t>
      </w:r>
      <w:r w:rsidRPr="000502D2">
        <w:rPr>
          <w:rFonts w:ascii="Times New Roman" w:eastAsia="Times New Roman" w:hAnsi="Times New Roman" w:cs="Times New Roman"/>
          <w:b/>
          <w:position w:val="-14"/>
          <w:sz w:val="20"/>
          <w:szCs w:val="20"/>
        </w:rPr>
        <w:object w:dxaOrig="1300" w:dyaOrig="380">
          <v:shape id="_x0000_i1039" type="#_x0000_t75" style="width:73.85pt;height:18.8pt" o:ole="">
            <v:imagedata r:id="rId36" o:title=""/>
          </v:shape>
          <o:OLEObject Type="Embed" ProgID="Equation.3" ShapeID="_x0000_i1039" DrawAspect="Content" ObjectID="_1471686173" r:id="rId37"/>
        </w:object>
      </w:r>
      <w:r w:rsidR="004F4511" w:rsidRPr="000502D2">
        <w:rPr>
          <w:rFonts w:ascii="Times New Roman" w:eastAsia="Times New Roman" w:hAnsi="Times New Roman" w:cs="Times New Roman"/>
          <w:b/>
          <w:sz w:val="20"/>
          <w:szCs w:val="20"/>
        </w:rPr>
        <w:t xml:space="preserve"> </w:t>
      </w:r>
      <w:r w:rsidR="004F4511" w:rsidRPr="00AA1B03">
        <w:rPr>
          <w:rFonts w:ascii="Times New Roman" w:eastAsia="Times New Roman" w:hAnsi="Times New Roman" w:cs="Times New Roman"/>
          <w:sz w:val="20"/>
          <w:szCs w:val="20"/>
        </w:rPr>
        <w:t>and</w:t>
      </w:r>
      <w:r w:rsidRPr="00AA1B03">
        <w:rPr>
          <w:rFonts w:ascii="Times New Roman" w:eastAsia="Times New Roman" w:hAnsi="Times New Roman" w:cs="Times New Roman"/>
          <w:sz w:val="20"/>
          <w:szCs w:val="20"/>
        </w:rPr>
        <w:t xml:space="preserve"> </w:t>
      </w:r>
    </w:p>
    <w:p w:rsidR="009A0893" w:rsidRDefault="009A0893" w:rsidP="00B72CB6">
      <w:pPr>
        <w:widowControl w:val="0"/>
        <w:spacing w:after="240"/>
        <w:jc w:val="left"/>
        <w:rPr>
          <w:rFonts w:ascii="Times New Roman" w:eastAsia="Times New Roman" w:hAnsi="Times New Roman" w:cs="Times New Roman"/>
          <w:sz w:val="20"/>
          <w:szCs w:val="20"/>
        </w:rPr>
      </w:pPr>
      <w:r w:rsidRPr="00141C0C">
        <w:rPr>
          <w:rFonts w:ascii="Times New Roman" w:eastAsia="Times New Roman" w:hAnsi="Times New Roman" w:cs="Times New Roman"/>
          <w:i/>
          <w:sz w:val="20"/>
          <w:szCs w:val="20"/>
        </w:rPr>
        <w:t>Z</w:t>
      </w:r>
      <w:r w:rsidRPr="00141C0C">
        <w:rPr>
          <w:rFonts w:ascii="Times New Roman" w:eastAsia="Times New Roman" w:hAnsi="Times New Roman" w:cs="Times New Roman"/>
          <w:i/>
          <w:sz w:val="20"/>
          <w:szCs w:val="20"/>
          <w:vertAlign w:val="subscript"/>
        </w:rPr>
        <w:t>vff</w:t>
      </w:r>
      <w:r w:rsidRPr="00141C0C">
        <w:rPr>
          <w:rFonts w:ascii="Times New Roman" w:eastAsia="Times New Roman" w:hAnsi="Times New Roman" w:cs="Times New Roman"/>
          <w:sz w:val="20"/>
          <w:szCs w:val="20"/>
        </w:rPr>
        <w:t xml:space="preserve"> </w:t>
      </w:r>
      <w:r w:rsidR="004F4511">
        <w:rPr>
          <w:rFonts w:ascii="Times New Roman" w:eastAsia="Times New Roman" w:hAnsi="Times New Roman" w:cs="Times New Roman"/>
          <w:sz w:val="20"/>
          <w:szCs w:val="20"/>
        </w:rPr>
        <w:t xml:space="preserve"> </w:t>
      </w:r>
      <w:r w:rsidRPr="00141C0C">
        <w:rPr>
          <w:rFonts w:ascii="Times New Roman" w:eastAsia="Times New Roman" w:hAnsi="Times New Roman" w:cs="Times New Roman"/>
          <w:sz w:val="20"/>
          <w:szCs w:val="20"/>
        </w:rPr>
        <w:t xml:space="preserve">is the characteristic impedance of the stub and </w:t>
      </w:r>
      <w:r w:rsidRPr="00141C0C">
        <w:rPr>
          <w:rFonts w:ascii="Times New Roman" w:eastAsia="Times New Roman" w:hAnsi="Times New Roman" w:cs="Times New Roman"/>
          <w:i/>
          <w:sz w:val="20"/>
          <w:szCs w:val="20"/>
        </w:rPr>
        <w:t>E</w:t>
      </w:r>
      <w:r w:rsidRPr="00141C0C">
        <w:rPr>
          <w:rFonts w:ascii="Times New Roman" w:eastAsia="Times New Roman" w:hAnsi="Times New Roman" w:cs="Times New Roman"/>
          <w:i/>
          <w:sz w:val="20"/>
          <w:szCs w:val="20"/>
          <w:vertAlign w:val="superscript"/>
        </w:rPr>
        <w:t>i</w:t>
      </w:r>
      <w:r w:rsidRPr="00141C0C">
        <w:rPr>
          <w:rFonts w:ascii="Times New Roman" w:eastAsia="Times New Roman" w:hAnsi="Times New Roman" w:cs="Times New Roman"/>
          <w:i/>
          <w:sz w:val="20"/>
          <w:szCs w:val="20"/>
          <w:vertAlign w:val="subscript"/>
        </w:rPr>
        <w:t xml:space="preserve">vff </w:t>
      </w:r>
      <w:r w:rsidRPr="00141C0C">
        <w:rPr>
          <w:rFonts w:ascii="Times New Roman" w:eastAsia="Times New Roman" w:hAnsi="Times New Roman" w:cs="Times New Roman"/>
          <w:sz w:val="20"/>
          <w:szCs w:val="20"/>
        </w:rPr>
        <w:t>(</w:t>
      </w:r>
      <w:r w:rsidRPr="00141C0C">
        <w:rPr>
          <w:rFonts w:ascii="Times New Roman" w:eastAsia="Times New Roman" w:hAnsi="Times New Roman" w:cs="Times New Roman"/>
          <w:i/>
          <w:sz w:val="20"/>
          <w:szCs w:val="20"/>
        </w:rPr>
        <w:t>k</w:t>
      </w:r>
      <w:r w:rsidRPr="00141C0C">
        <w:rPr>
          <w:rFonts w:ascii="Times New Roman" w:eastAsia="Times New Roman" w:hAnsi="Times New Roman" w:cs="Times New Roman"/>
          <w:sz w:val="20"/>
          <w:szCs w:val="20"/>
        </w:rPr>
        <w:t>) is the incident pulse.</w:t>
      </w:r>
    </w:p>
    <w:p w:rsidR="009A0893" w:rsidRDefault="000B4DCF" w:rsidP="009A0893">
      <w:pPr>
        <w:spacing w:after="240"/>
        <w:jc w:val="left"/>
      </w:pPr>
      <w:r w:rsidRPr="003077E7">
        <w:object w:dxaOrig="13780" w:dyaOrig="5212">
          <v:shape id="_x0000_i1040" type="#_x0000_t75" style="width:450.8pt;height:248.1pt" o:ole="" fillcolor="window">
            <v:imagedata r:id="rId38" o:title=""/>
          </v:shape>
          <o:OLEObject Type="Embed" ProgID="SmartDraw.2" ShapeID="_x0000_i1040" DrawAspect="Content" ObjectID="_1471686174" r:id="rId39"/>
        </w:object>
      </w:r>
    </w:p>
    <w:p w:rsidR="002A2690" w:rsidRPr="002A2690" w:rsidRDefault="002A2690" w:rsidP="002A2690">
      <w:pPr>
        <w:autoSpaceDE w:val="0"/>
        <w:autoSpaceDN w:val="0"/>
        <w:adjustRightInd w:val="0"/>
        <w:spacing w:after="240"/>
        <w:jc w:val="both"/>
        <w:rPr>
          <w:rFonts w:ascii="Times New Roman" w:eastAsia="Times New Roman" w:hAnsi="Times New Roman" w:cs="Times New Roman"/>
          <w:b/>
          <w:sz w:val="20"/>
          <w:szCs w:val="20"/>
        </w:rPr>
      </w:pPr>
      <w:r w:rsidRPr="002A2690">
        <w:rPr>
          <w:rFonts w:ascii="Times New Roman" w:eastAsia="Times New Roman" w:hAnsi="Times New Roman" w:cs="Times New Roman"/>
          <w:sz w:val="20"/>
          <w:szCs w:val="20"/>
        </w:rPr>
        <w:t xml:space="preserve">                                                   </w:t>
      </w:r>
      <w:bookmarkStart w:id="11" w:name="_Toc129494296"/>
      <w:bookmarkStart w:id="12" w:name="_Toc129494858"/>
      <w:bookmarkStart w:id="13" w:name="_Toc129496207"/>
      <w:r w:rsidRPr="002A2690">
        <w:rPr>
          <w:rFonts w:ascii="Times New Roman" w:eastAsia="Times New Roman" w:hAnsi="Times New Roman" w:cs="Times New Roman"/>
          <w:b/>
          <w:sz w:val="20"/>
          <w:szCs w:val="20"/>
        </w:rPr>
        <w:t>F</w:t>
      </w:r>
      <w:r w:rsidR="00625ADD">
        <w:rPr>
          <w:rFonts w:ascii="Times New Roman" w:eastAsia="Times New Roman" w:hAnsi="Times New Roman" w:cs="Times New Roman"/>
          <w:b/>
          <w:sz w:val="20"/>
          <w:szCs w:val="20"/>
        </w:rPr>
        <w:t>igure 3: Motion controller flow</w:t>
      </w:r>
      <w:r w:rsidRPr="002A2690">
        <w:rPr>
          <w:rFonts w:ascii="Times New Roman" w:eastAsia="Times New Roman" w:hAnsi="Times New Roman" w:cs="Times New Roman"/>
          <w:b/>
          <w:sz w:val="20"/>
          <w:szCs w:val="20"/>
        </w:rPr>
        <w:t xml:space="preserve"> </w:t>
      </w:r>
      <w:bookmarkEnd w:id="11"/>
      <w:bookmarkEnd w:id="12"/>
      <w:bookmarkEnd w:id="13"/>
      <w:r w:rsidR="00AA33D2">
        <w:rPr>
          <w:rFonts w:ascii="Times New Roman" w:eastAsia="Times New Roman" w:hAnsi="Times New Roman" w:cs="Times New Roman"/>
          <w:b/>
          <w:sz w:val="20"/>
          <w:szCs w:val="20"/>
        </w:rPr>
        <w:t>model</w:t>
      </w:r>
    </w:p>
    <w:p w:rsidR="002A2690" w:rsidRDefault="002A2690" w:rsidP="00B72CB6">
      <w:pPr>
        <w:spacing w:after="240"/>
        <w:jc w:val="left"/>
        <w:rPr>
          <w:rFonts w:ascii="Times New Roman" w:hAnsi="Times New Roman" w:cs="Times New Roman"/>
          <w:b/>
          <w:sz w:val="20"/>
          <w:szCs w:val="20"/>
        </w:rPr>
      </w:pPr>
      <w:r w:rsidRPr="002A2690">
        <w:rPr>
          <w:rFonts w:ascii="Times New Roman" w:hAnsi="Times New Roman" w:cs="Times New Roman"/>
          <w:b/>
          <w:sz w:val="20"/>
          <w:szCs w:val="20"/>
        </w:rPr>
        <w:t xml:space="preserve">3.1.2 Velocity controller </w:t>
      </w:r>
      <w:r w:rsidR="007776CD">
        <w:rPr>
          <w:rFonts w:ascii="Times New Roman" w:hAnsi="Times New Roman" w:cs="Times New Roman"/>
          <w:b/>
          <w:sz w:val="20"/>
          <w:szCs w:val="20"/>
        </w:rPr>
        <w:t>with acceleration feed forward</w:t>
      </w:r>
    </w:p>
    <w:p w:rsidR="002A2690" w:rsidRPr="006110DE" w:rsidRDefault="002A2690" w:rsidP="00B72CB6">
      <w:pPr>
        <w:widowControl w:val="0"/>
        <w:spacing w:after="240"/>
        <w:ind w:left="48"/>
        <w:jc w:val="both"/>
        <w:rPr>
          <w:rFonts w:ascii="Times New Roman" w:eastAsia="Times New Roman" w:hAnsi="Times New Roman" w:cs="Times New Roman"/>
          <w:sz w:val="20"/>
          <w:szCs w:val="20"/>
        </w:rPr>
      </w:pPr>
      <w:r w:rsidRPr="006110DE">
        <w:rPr>
          <w:rFonts w:ascii="Times New Roman" w:eastAsia="Times New Roman" w:hAnsi="Times New Roman" w:cs="Times New Roman"/>
          <w:sz w:val="20"/>
          <w:szCs w:val="20"/>
        </w:rPr>
        <w:t>The velocity controller evaluates the difference between the reference and actual velocity value (</w:t>
      </w:r>
      <w:r w:rsidRPr="006110DE">
        <w:rPr>
          <w:rFonts w:ascii="Times New Roman" w:eastAsia="Times New Roman" w:hAnsi="Times New Roman" w:cs="Times New Roman"/>
          <w:i/>
          <w:sz w:val="20"/>
          <w:szCs w:val="20"/>
        </w:rPr>
        <w:t>v</w:t>
      </w:r>
      <w:r w:rsidRPr="006110DE">
        <w:rPr>
          <w:rFonts w:ascii="Times New Roman" w:eastAsia="Times New Roman" w:hAnsi="Times New Roman" w:cs="Times New Roman"/>
          <w:i/>
          <w:sz w:val="20"/>
          <w:szCs w:val="20"/>
          <w:vertAlign w:val="subscript"/>
        </w:rPr>
        <w:t>act</w:t>
      </w:r>
      <w:r w:rsidRPr="006110DE">
        <w:rPr>
          <w:rFonts w:ascii="Times New Roman" w:eastAsia="Times New Roman" w:hAnsi="Times New Roman" w:cs="Times New Roman"/>
          <w:sz w:val="20"/>
          <w:szCs w:val="20"/>
        </w:rPr>
        <w:t>) measured with a rotary encoder attached to the motor</w:t>
      </w:r>
      <w:r w:rsidRPr="006110DE">
        <w:rPr>
          <w:rFonts w:ascii="Times New Roman" w:eastAsia="Times New Roman" w:hAnsi="Times New Roman" w:cs="Times New Roman"/>
          <w:i/>
          <w:sz w:val="20"/>
          <w:szCs w:val="20"/>
        </w:rPr>
        <w:t>.</w:t>
      </w:r>
      <w:r w:rsidRPr="006110DE">
        <w:rPr>
          <w:rFonts w:ascii="Times New Roman" w:eastAsia="Times New Roman" w:hAnsi="Times New Roman" w:cs="Times New Roman"/>
          <w:sz w:val="20"/>
          <w:szCs w:val="20"/>
        </w:rPr>
        <w:t xml:space="preserve"> A reference current value (</w:t>
      </w:r>
      <w:r w:rsidRPr="006110DE">
        <w:rPr>
          <w:rFonts w:ascii="Times New Roman" w:eastAsia="Times New Roman" w:hAnsi="Times New Roman" w:cs="Times New Roman"/>
          <w:i/>
          <w:sz w:val="20"/>
          <w:szCs w:val="20"/>
        </w:rPr>
        <w:t>i</w:t>
      </w:r>
      <w:r w:rsidRPr="006110DE">
        <w:rPr>
          <w:rFonts w:ascii="Times New Roman" w:eastAsia="Times New Roman" w:hAnsi="Times New Roman" w:cs="Times New Roman"/>
          <w:i/>
          <w:sz w:val="20"/>
          <w:szCs w:val="20"/>
          <w:vertAlign w:val="subscript"/>
        </w:rPr>
        <w:t>ref</w:t>
      </w:r>
      <w:r w:rsidRPr="006110DE">
        <w:rPr>
          <w:rFonts w:ascii="Times New Roman" w:eastAsia="Times New Roman" w:hAnsi="Times New Roman" w:cs="Times New Roman"/>
          <w:sz w:val="20"/>
          <w:szCs w:val="20"/>
        </w:rPr>
        <w:t xml:space="preserve">) is generated every </w:t>
      </w:r>
      <w:r w:rsidRPr="006110DE">
        <w:rPr>
          <w:rFonts w:ascii="Times New Roman" w:eastAsia="Times New Roman" w:hAnsi="Times New Roman" w:cs="Times New Roman"/>
          <w:i/>
          <w:sz w:val="20"/>
          <w:szCs w:val="20"/>
        </w:rPr>
        <w:t>t</w:t>
      </w:r>
      <w:r w:rsidRPr="006110DE">
        <w:rPr>
          <w:rFonts w:ascii="Times New Roman" w:eastAsia="Times New Roman" w:hAnsi="Times New Roman" w:cs="Times New Roman"/>
          <w:i/>
          <w:sz w:val="20"/>
          <w:szCs w:val="20"/>
          <w:vertAlign w:val="subscript"/>
        </w:rPr>
        <w:t>s</w:t>
      </w:r>
      <w:r w:rsidRPr="006110DE">
        <w:rPr>
          <w:rFonts w:ascii="Times New Roman" w:eastAsia="Times New Roman" w:hAnsi="Times New Roman" w:cs="Times New Roman"/>
          <w:sz w:val="20"/>
          <w:szCs w:val="20"/>
        </w:rPr>
        <w:t xml:space="preserve"> seconds by a Proportional-Integral-Differential (PID) strategy. </w:t>
      </w:r>
    </w:p>
    <w:p w:rsidR="002A2690" w:rsidRPr="007B6455" w:rsidRDefault="004A3520" w:rsidP="00B72CB6">
      <w:pPr>
        <w:widowControl w:val="0"/>
        <w:spacing w:after="240"/>
        <w:ind w:left="4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A2690" w:rsidRPr="006110DE">
        <w:rPr>
          <w:rFonts w:ascii="Times New Roman" w:eastAsia="Times New Roman" w:hAnsi="Times New Roman" w:cs="Times New Roman"/>
          <w:sz w:val="20"/>
          <w:szCs w:val="20"/>
        </w:rPr>
        <w:t xml:space="preserve">Acceleration feed-forward is used in parallel with the velocity controller in order to minimise the spikes caused by changes in velocity direction. A signal </w:t>
      </w:r>
      <w:r w:rsidR="002A2690" w:rsidRPr="006110DE">
        <w:rPr>
          <w:rFonts w:ascii="Times New Roman" w:eastAsia="Times New Roman" w:hAnsi="Times New Roman" w:cs="Times New Roman"/>
          <w:i/>
          <w:sz w:val="20"/>
          <w:szCs w:val="20"/>
        </w:rPr>
        <w:t>i</w:t>
      </w:r>
      <w:r w:rsidR="002A2690" w:rsidRPr="006110DE">
        <w:rPr>
          <w:rFonts w:ascii="Times New Roman" w:eastAsia="Times New Roman" w:hAnsi="Times New Roman" w:cs="Times New Roman"/>
          <w:i/>
          <w:sz w:val="20"/>
          <w:szCs w:val="20"/>
          <w:vertAlign w:val="subscript"/>
        </w:rPr>
        <w:t xml:space="preserve">ht </w:t>
      </w:r>
      <w:r w:rsidR="002A2690" w:rsidRPr="006110DE">
        <w:rPr>
          <w:rFonts w:ascii="Times New Roman" w:eastAsia="Times New Roman" w:hAnsi="Times New Roman" w:cs="Times New Roman"/>
          <w:sz w:val="20"/>
          <w:szCs w:val="20"/>
        </w:rPr>
        <w:t xml:space="preserve">(holding current) is added to the acceleration feed forward to counterbalance the axis load when the axis in the vertical position.  </w:t>
      </w:r>
    </w:p>
    <w:p w:rsidR="007776CD" w:rsidRDefault="004A3520" w:rsidP="00B72CB6">
      <w:pPr>
        <w:spacing w:after="240"/>
        <w:jc w:val="both"/>
        <w:rPr>
          <w:rFonts w:ascii="Times New Roman" w:eastAsia="Times New Roman" w:hAnsi="Times New Roman" w:cs="Times New Roman"/>
          <w:sz w:val="20"/>
          <w:szCs w:val="20"/>
        </w:rPr>
      </w:pPr>
      <w:r>
        <w:rPr>
          <w:rFonts w:ascii="Times New Roman" w:hAnsi="Times New Roman" w:cs="Times New Roman"/>
          <w:sz w:val="20"/>
          <w:szCs w:val="20"/>
        </w:rPr>
        <w:t xml:space="preserve"> </w:t>
      </w:r>
      <w:r w:rsidR="002A2690">
        <w:rPr>
          <w:rFonts w:ascii="Times New Roman" w:hAnsi="Times New Roman" w:cs="Times New Roman"/>
          <w:sz w:val="20"/>
          <w:szCs w:val="20"/>
        </w:rPr>
        <w:t>Equations (13 to 18</w:t>
      </w:r>
      <w:r w:rsidR="002A2690" w:rsidRPr="00DC1388">
        <w:rPr>
          <w:rFonts w:ascii="Times New Roman" w:hAnsi="Times New Roman" w:cs="Times New Roman"/>
          <w:sz w:val="20"/>
          <w:szCs w:val="20"/>
        </w:rPr>
        <w:t>) represent the TLM model for this module (</w:t>
      </w:r>
      <w:r w:rsidR="002A2690" w:rsidRPr="00DC1388">
        <w:rPr>
          <w:rFonts w:ascii="Times New Roman" w:hAnsi="Times New Roman" w:cs="Times New Roman"/>
          <w:i/>
          <w:sz w:val="20"/>
          <w:szCs w:val="20"/>
        </w:rPr>
        <w:t>t</w:t>
      </w:r>
      <w:r w:rsidR="002A2690" w:rsidRPr="00DC1388">
        <w:rPr>
          <w:rFonts w:ascii="Times New Roman" w:hAnsi="Times New Roman" w:cs="Times New Roman"/>
          <w:i/>
          <w:sz w:val="20"/>
          <w:szCs w:val="20"/>
          <w:vertAlign w:val="subscript"/>
        </w:rPr>
        <w:t>s</w:t>
      </w:r>
      <w:r w:rsidR="002A2690" w:rsidRPr="00DC1388">
        <w:rPr>
          <w:rFonts w:ascii="Times New Roman" w:hAnsi="Times New Roman" w:cs="Times New Roman"/>
          <w:sz w:val="20"/>
          <w:szCs w:val="20"/>
        </w:rPr>
        <w:t>= 0.6 ms)</w:t>
      </w:r>
      <w:r w:rsidR="002A2690">
        <w:rPr>
          <w:rFonts w:ascii="Times New Roman" w:hAnsi="Times New Roman" w:cs="Times New Roman"/>
          <w:sz w:val="20"/>
          <w:szCs w:val="20"/>
        </w:rPr>
        <w:t>.</w:t>
      </w:r>
      <w:r w:rsidR="002A2690" w:rsidRPr="00431964">
        <w:rPr>
          <w:rFonts w:ascii="Times New Roman" w:eastAsia="Times New Roman" w:hAnsi="Times New Roman" w:cs="Times New Roman"/>
          <w:sz w:val="20"/>
          <w:szCs w:val="20"/>
        </w:rPr>
        <w:t>The following relation</w:t>
      </w:r>
      <w:r w:rsidR="002A2690">
        <w:rPr>
          <w:rFonts w:ascii="Times New Roman" w:eastAsia="Times New Roman" w:hAnsi="Times New Roman" w:cs="Times New Roman"/>
          <w:sz w:val="20"/>
          <w:szCs w:val="20"/>
        </w:rPr>
        <w:t>ship</w:t>
      </w:r>
      <w:r w:rsidR="002A2690" w:rsidRPr="00431964">
        <w:rPr>
          <w:rFonts w:ascii="Times New Roman" w:eastAsia="Times New Roman" w:hAnsi="Times New Roman" w:cs="Times New Roman"/>
          <w:sz w:val="20"/>
          <w:szCs w:val="20"/>
        </w:rPr>
        <w:t xml:space="preserve"> calculates the reference current signal</w:t>
      </w:r>
    </w:p>
    <w:p w:rsidR="002A2690" w:rsidRPr="00AA1B03" w:rsidRDefault="007776CD" w:rsidP="00B72CB6">
      <w:pPr>
        <w:spacing w:after="240"/>
        <w:jc w:val="both"/>
        <w:rPr>
          <w:rFonts w:ascii="Times New Roman" w:eastAsia="Times New Roman" w:hAnsi="Times New Roman" w:cs="Times New Roman"/>
          <w:b/>
          <w:sz w:val="20"/>
          <w:szCs w:val="20"/>
        </w:rPr>
      </w:pPr>
      <w:r w:rsidRPr="00AA1B03">
        <w:rPr>
          <w:rFonts w:ascii="Times New Roman" w:eastAsia="Times New Roman" w:hAnsi="Times New Roman" w:cs="Times New Roman"/>
          <w:b/>
          <w:sz w:val="20"/>
          <w:szCs w:val="20"/>
        </w:rPr>
        <w:t xml:space="preserve"> </w:t>
      </w:r>
      <w:r w:rsidR="002A2690" w:rsidRPr="00AA1B03">
        <w:rPr>
          <w:rFonts w:ascii="Times New Roman" w:eastAsia="Times New Roman" w:hAnsi="Times New Roman" w:cs="Times New Roman"/>
          <w:b/>
          <w:position w:val="-14"/>
          <w:sz w:val="20"/>
          <w:szCs w:val="20"/>
        </w:rPr>
        <w:object w:dxaOrig="2740" w:dyaOrig="380">
          <v:shape id="_x0000_i1041" type="#_x0000_t75" style="width:136.2pt;height:18.8pt" o:ole="">
            <v:imagedata r:id="rId40" o:title=""/>
          </v:shape>
          <o:OLEObject Type="Embed" ProgID="Equation.3" ShapeID="_x0000_i1041" DrawAspect="Content" ObjectID="_1471686175" r:id="rId41"/>
        </w:object>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t xml:space="preserve">               (12)</w:t>
      </w:r>
    </w:p>
    <w:p w:rsidR="002A2690" w:rsidRPr="00AA1B03" w:rsidRDefault="007776CD" w:rsidP="00B72CB6">
      <w:pPr>
        <w:widowControl w:val="0"/>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w</w:t>
      </w:r>
      <w:r w:rsidR="002A2690" w:rsidRPr="00AA1B03">
        <w:rPr>
          <w:rFonts w:ascii="Times New Roman" w:eastAsia="Times New Roman" w:hAnsi="Times New Roman" w:cs="Times New Roman"/>
          <w:sz w:val="20"/>
          <w:szCs w:val="20"/>
        </w:rPr>
        <w:t>here:</w:t>
      </w:r>
      <w:r w:rsidR="002A2690" w:rsidRPr="00AA1B03">
        <w:rPr>
          <w:rFonts w:ascii="Times New Roman" w:eastAsia="Times New Roman" w:hAnsi="Times New Roman" w:cs="Times New Roman"/>
          <w:b/>
          <w:sz w:val="20"/>
          <w:szCs w:val="20"/>
        </w:rPr>
        <w:t xml:space="preserve"> </w:t>
      </w:r>
      <w:r w:rsidR="002A2690" w:rsidRPr="00AA1B03">
        <w:rPr>
          <w:rFonts w:ascii="Times New Roman" w:eastAsia="Times New Roman" w:hAnsi="Times New Roman" w:cs="Times New Roman"/>
          <w:b/>
          <w:position w:val="-14"/>
          <w:sz w:val="20"/>
          <w:szCs w:val="20"/>
        </w:rPr>
        <w:object w:dxaOrig="880" w:dyaOrig="380">
          <v:shape id="_x0000_i1042" type="#_x0000_t75" style="width:44.05pt;height:18.8pt" o:ole="">
            <v:imagedata r:id="rId42" o:title=""/>
          </v:shape>
          <o:OLEObject Type="Embed" ProgID="Equation.3" ShapeID="_x0000_i1042" DrawAspect="Content" ObjectID="_1471686176" r:id="rId43"/>
        </w:object>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r>
      <w:r w:rsidR="002A2690" w:rsidRPr="00AA1B03">
        <w:rPr>
          <w:rFonts w:ascii="Times New Roman" w:eastAsia="Times New Roman" w:hAnsi="Times New Roman" w:cs="Times New Roman"/>
          <w:b/>
          <w:sz w:val="20"/>
          <w:szCs w:val="20"/>
        </w:rPr>
        <w:tab/>
        <w:t>(13)</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8"/>
          <w:sz w:val="20"/>
          <w:szCs w:val="20"/>
        </w:rPr>
        <w:object w:dxaOrig="1260" w:dyaOrig="480">
          <v:shape id="_x0000_i1043" type="#_x0000_t75" style="width:62.85pt;height:24.3pt" o:ole="">
            <v:imagedata r:id="rId44" o:title=""/>
          </v:shape>
          <o:OLEObject Type="Embed" ProgID="Equation.3" ShapeID="_x0000_i1043" DrawAspect="Content" ObjectID="_1471686177" r:id="rId45"/>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(14)</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24"/>
          <w:sz w:val="20"/>
          <w:szCs w:val="20"/>
        </w:rPr>
        <w:object w:dxaOrig="1200" w:dyaOrig="620">
          <v:shape id="_x0000_i1044" type="#_x0000_t75" style="width:60.1pt;height:31.2pt" o:ole="">
            <v:imagedata r:id="rId46" o:title=""/>
          </v:shape>
          <o:OLEObject Type="Embed" ProgID="Equation.3" ShapeID="_x0000_i1044" DrawAspect="Content" ObjectID="_1471686178" r:id="rId47"/>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(15)</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24"/>
          <w:sz w:val="20"/>
          <w:szCs w:val="20"/>
        </w:rPr>
        <w:object w:dxaOrig="1380" w:dyaOrig="639">
          <v:shape id="_x0000_i1045" type="#_x0000_t75" style="width:68.8pt;height:32.1pt" o:ole="">
            <v:imagedata r:id="rId48" o:title=""/>
          </v:shape>
          <o:OLEObject Type="Embed" ProgID="Equation.3" ShapeID="_x0000_i1045" DrawAspect="Content" ObjectID="_1471686179" r:id="rId49"/>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(16)</w:t>
      </w:r>
      <w:r w:rsidRPr="00AA1B03">
        <w:rPr>
          <w:rFonts w:ascii="Times New Roman" w:eastAsia="Times New Roman" w:hAnsi="Times New Roman" w:cs="Times New Roman"/>
          <w:b/>
          <w:position w:val="-14"/>
          <w:sz w:val="20"/>
          <w:szCs w:val="20"/>
        </w:rPr>
        <w:object w:dxaOrig="1380" w:dyaOrig="380">
          <v:shape id="_x0000_i1046" type="#_x0000_t75" style="width:68.8pt;height:18.8pt" o:ole="">
            <v:imagedata r:id="rId50" o:title=""/>
          </v:shape>
          <o:OLEObject Type="Embed" ProgID="Equation.3" ShapeID="_x0000_i1046" DrawAspect="Content" ObjectID="_1471686180" r:id="rId51"/>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(17)</w:t>
      </w:r>
    </w:p>
    <w:p w:rsidR="004F4511" w:rsidRDefault="004F4511" w:rsidP="00B72CB6">
      <w:pPr>
        <w:widowControl w:val="0"/>
        <w:jc w:val="both"/>
        <w:rPr>
          <w:rFonts w:ascii="Times New Roman" w:eastAsia="Times New Roman" w:hAnsi="Times New Roman" w:cs="Times New Roman"/>
          <w:sz w:val="20"/>
          <w:szCs w:val="20"/>
        </w:rPr>
      </w:pPr>
    </w:p>
    <w:p w:rsidR="002A2690" w:rsidRPr="00431964" w:rsidRDefault="002A2690" w:rsidP="00B72CB6">
      <w:pPr>
        <w:widowControl w:val="0"/>
        <w:spacing w:after="240"/>
        <w:jc w:val="both"/>
        <w:rPr>
          <w:rFonts w:ascii="Times New Roman" w:eastAsia="Times New Roman" w:hAnsi="Times New Roman" w:cs="Times New Roman"/>
          <w:sz w:val="20"/>
          <w:szCs w:val="20"/>
        </w:rPr>
      </w:pPr>
      <w:r w:rsidRPr="00431964">
        <w:rPr>
          <w:rFonts w:ascii="Times New Roman" w:eastAsia="Times New Roman" w:hAnsi="Times New Roman" w:cs="Times New Roman"/>
          <w:sz w:val="20"/>
          <w:szCs w:val="20"/>
        </w:rPr>
        <w:t xml:space="preserve">Here </w:t>
      </w:r>
      <w:r w:rsidRPr="00431964">
        <w:rPr>
          <w:rFonts w:ascii="Times New Roman" w:eastAsia="Times New Roman" w:hAnsi="Times New Roman" w:cs="Times New Roman"/>
          <w:i/>
          <w:sz w:val="20"/>
          <w:szCs w:val="20"/>
        </w:rPr>
        <w:t>k</w:t>
      </w:r>
      <w:r w:rsidRPr="00431964">
        <w:rPr>
          <w:rFonts w:ascii="Times New Roman" w:eastAsia="Times New Roman" w:hAnsi="Times New Roman" w:cs="Times New Roman"/>
          <w:i/>
          <w:sz w:val="20"/>
          <w:szCs w:val="20"/>
          <w:vertAlign w:val="subscript"/>
        </w:rPr>
        <w:t>p</w:t>
      </w:r>
      <w:r w:rsidRPr="00431964">
        <w:rPr>
          <w:rFonts w:ascii="Times New Roman" w:eastAsia="Times New Roman" w:hAnsi="Times New Roman" w:cs="Times New Roman"/>
          <w:sz w:val="20"/>
          <w:szCs w:val="20"/>
        </w:rPr>
        <w:t xml:space="preserve">, </w:t>
      </w:r>
      <w:r w:rsidRPr="00431964">
        <w:rPr>
          <w:rFonts w:ascii="Times New Roman" w:eastAsia="Times New Roman" w:hAnsi="Times New Roman" w:cs="Times New Roman"/>
          <w:i/>
          <w:sz w:val="20"/>
          <w:szCs w:val="20"/>
        </w:rPr>
        <w:t>k</w:t>
      </w:r>
      <w:r w:rsidRPr="00431964">
        <w:rPr>
          <w:rFonts w:ascii="Times New Roman" w:eastAsia="Times New Roman" w:hAnsi="Times New Roman" w:cs="Times New Roman"/>
          <w:i/>
          <w:sz w:val="20"/>
          <w:szCs w:val="20"/>
          <w:vertAlign w:val="subscript"/>
        </w:rPr>
        <w:t>i</w:t>
      </w:r>
      <w:r w:rsidRPr="00431964">
        <w:rPr>
          <w:rFonts w:ascii="Times New Roman" w:eastAsia="Times New Roman" w:hAnsi="Times New Roman" w:cs="Times New Roman"/>
          <w:sz w:val="20"/>
          <w:szCs w:val="20"/>
        </w:rPr>
        <w:t xml:space="preserve">, </w:t>
      </w:r>
      <w:r w:rsidRPr="00431964">
        <w:rPr>
          <w:rFonts w:ascii="Times New Roman" w:eastAsia="Times New Roman" w:hAnsi="Times New Roman" w:cs="Times New Roman"/>
          <w:i/>
          <w:sz w:val="20"/>
          <w:szCs w:val="20"/>
        </w:rPr>
        <w:t>k</w:t>
      </w:r>
      <w:r w:rsidRPr="00431964">
        <w:rPr>
          <w:rFonts w:ascii="Times New Roman" w:eastAsia="Times New Roman" w:hAnsi="Times New Roman" w:cs="Times New Roman"/>
          <w:i/>
          <w:sz w:val="20"/>
          <w:szCs w:val="20"/>
          <w:vertAlign w:val="subscript"/>
        </w:rPr>
        <w:t xml:space="preserve">d </w:t>
      </w:r>
      <w:r w:rsidRPr="00431964">
        <w:rPr>
          <w:rFonts w:ascii="Times New Roman" w:eastAsia="Times New Roman" w:hAnsi="Times New Roman" w:cs="Times New Roman"/>
          <w:sz w:val="20"/>
          <w:szCs w:val="20"/>
        </w:rPr>
        <w:t xml:space="preserve">are the proportional, integral, and derivative gains of the velocity error </w:t>
      </w:r>
      <w:r w:rsidRPr="00431964">
        <w:rPr>
          <w:rFonts w:ascii="Times New Roman" w:eastAsia="Times New Roman" w:hAnsi="Times New Roman" w:cs="Times New Roman"/>
          <w:i/>
          <w:sz w:val="20"/>
          <w:szCs w:val="20"/>
        </w:rPr>
        <w:t>v</w:t>
      </w:r>
      <w:r w:rsidRPr="00431964">
        <w:rPr>
          <w:rFonts w:ascii="Times New Roman" w:eastAsia="Times New Roman" w:hAnsi="Times New Roman" w:cs="Times New Roman"/>
          <w:i/>
          <w:sz w:val="20"/>
          <w:szCs w:val="20"/>
          <w:vertAlign w:val="subscript"/>
        </w:rPr>
        <w:t>e</w:t>
      </w:r>
      <w:r w:rsidRPr="00431964">
        <w:rPr>
          <w:rFonts w:ascii="Times New Roman" w:eastAsia="Times New Roman" w:hAnsi="Times New Roman" w:cs="Times New Roman"/>
          <w:sz w:val="20"/>
          <w:szCs w:val="20"/>
        </w:rPr>
        <w:t xml:space="preserve">, respectively. </w:t>
      </w:r>
      <w:r w:rsidRPr="00431964">
        <w:rPr>
          <w:rFonts w:ascii="Times New Roman" w:eastAsia="Times New Roman" w:hAnsi="Times New Roman" w:cs="Times New Roman"/>
          <w:i/>
          <w:sz w:val="20"/>
          <w:szCs w:val="20"/>
        </w:rPr>
        <w:t>k</w:t>
      </w:r>
      <w:r w:rsidRPr="00431964">
        <w:rPr>
          <w:rFonts w:ascii="Times New Roman" w:eastAsia="Times New Roman" w:hAnsi="Times New Roman" w:cs="Times New Roman"/>
          <w:i/>
          <w:sz w:val="20"/>
          <w:szCs w:val="20"/>
          <w:vertAlign w:val="subscript"/>
        </w:rPr>
        <w:t>aff</w:t>
      </w:r>
      <w:r w:rsidRPr="00431964">
        <w:rPr>
          <w:rFonts w:ascii="Times New Roman" w:eastAsia="Times New Roman" w:hAnsi="Times New Roman" w:cs="Times New Roman"/>
          <w:sz w:val="20"/>
          <w:szCs w:val="20"/>
        </w:rPr>
        <w:t xml:space="preserve"> is the acceleration feed forward gain. </w:t>
      </w:r>
      <w:r w:rsidR="00FA52D1">
        <w:rPr>
          <w:rFonts w:ascii="Times New Roman" w:eastAsia="Times New Roman" w:hAnsi="Times New Roman" w:cs="Times New Roman"/>
          <w:sz w:val="20"/>
          <w:szCs w:val="20"/>
        </w:rPr>
        <w:t>Applying t</w:t>
      </w:r>
      <w:r w:rsidRPr="00431964">
        <w:rPr>
          <w:rFonts w:ascii="Times New Roman" w:eastAsia="Times New Roman" w:hAnsi="Times New Roman" w:cs="Times New Roman"/>
          <w:sz w:val="20"/>
          <w:szCs w:val="20"/>
        </w:rPr>
        <w:t xml:space="preserve">he </w:t>
      </w:r>
      <w:r w:rsidR="00FA52D1">
        <w:rPr>
          <w:rFonts w:ascii="Times New Roman" w:eastAsia="Times New Roman" w:hAnsi="Times New Roman" w:cs="Times New Roman"/>
          <w:sz w:val="20"/>
          <w:szCs w:val="20"/>
        </w:rPr>
        <w:t>Castaneda [9]</w:t>
      </w:r>
      <w:r w:rsidR="00977DDD">
        <w:rPr>
          <w:rFonts w:ascii="Times New Roman" w:eastAsia="Times New Roman" w:hAnsi="Times New Roman" w:cs="Times New Roman"/>
          <w:sz w:val="20"/>
          <w:szCs w:val="20"/>
        </w:rPr>
        <w:t xml:space="preserve"> </w:t>
      </w:r>
      <w:r w:rsidRPr="00431964">
        <w:rPr>
          <w:rFonts w:ascii="Times New Roman" w:eastAsia="Times New Roman" w:hAnsi="Times New Roman" w:cs="Times New Roman"/>
          <w:sz w:val="20"/>
          <w:szCs w:val="20"/>
        </w:rPr>
        <w:t>TLM tra</w:t>
      </w:r>
      <w:r>
        <w:rPr>
          <w:rFonts w:ascii="Times New Roman" w:eastAsia="Times New Roman" w:hAnsi="Times New Roman" w:cs="Times New Roman"/>
          <w:sz w:val="20"/>
          <w:szCs w:val="20"/>
        </w:rPr>
        <w:t>nsf</w:t>
      </w:r>
      <w:r w:rsidR="00977DDD">
        <w:rPr>
          <w:rFonts w:ascii="Times New Roman" w:eastAsia="Times New Roman" w:hAnsi="Times New Roman" w:cs="Times New Roman"/>
          <w:sz w:val="20"/>
          <w:szCs w:val="20"/>
        </w:rPr>
        <w:t xml:space="preserve">orm (equations </w:t>
      </w:r>
      <w:r>
        <w:rPr>
          <w:rFonts w:ascii="Times New Roman" w:eastAsia="Times New Roman" w:hAnsi="Times New Roman" w:cs="Times New Roman"/>
          <w:sz w:val="20"/>
          <w:szCs w:val="20"/>
        </w:rPr>
        <w:t>19 to 26</w:t>
      </w:r>
      <w:r w:rsidRPr="00431964">
        <w:rPr>
          <w:rFonts w:ascii="Times New Roman" w:eastAsia="Times New Roman" w:hAnsi="Times New Roman" w:cs="Times New Roman"/>
          <w:sz w:val="20"/>
          <w:szCs w:val="20"/>
        </w:rPr>
        <w:t xml:space="preserve">) for the cycle time </w:t>
      </w:r>
      <w:r w:rsidRPr="00431964">
        <w:rPr>
          <w:rFonts w:ascii="Times New Roman" w:eastAsia="Times New Roman" w:hAnsi="Times New Roman" w:cs="Times New Roman"/>
          <w:i/>
          <w:sz w:val="20"/>
          <w:szCs w:val="20"/>
        </w:rPr>
        <w:t>t</w:t>
      </w:r>
      <w:r w:rsidRPr="00431964">
        <w:rPr>
          <w:rFonts w:ascii="Times New Roman" w:eastAsia="Times New Roman" w:hAnsi="Times New Roman" w:cs="Times New Roman"/>
          <w:i/>
          <w:sz w:val="20"/>
          <w:szCs w:val="20"/>
          <w:vertAlign w:val="subscript"/>
        </w:rPr>
        <w:t xml:space="preserve">s </w:t>
      </w:r>
      <w:r w:rsidRPr="00431964">
        <w:rPr>
          <w:rFonts w:ascii="Times New Roman" w:eastAsia="Times New Roman" w:hAnsi="Times New Roman" w:cs="Times New Roman"/>
          <w:sz w:val="20"/>
          <w:szCs w:val="20"/>
        </w:rPr>
        <w:t>gives:</w:t>
      </w:r>
    </w:p>
    <w:p w:rsidR="002A2690" w:rsidRPr="00AA1B03" w:rsidRDefault="002A2690" w:rsidP="00B72CB6">
      <w:pPr>
        <w:widowControl w:val="0"/>
        <w:spacing w:after="24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4"/>
          <w:sz w:val="20"/>
          <w:szCs w:val="20"/>
        </w:rPr>
        <w:object w:dxaOrig="3739" w:dyaOrig="380">
          <v:shape id="_x0000_i1047" type="#_x0000_t75" style="width:188.05pt;height:18.8pt" o:ole="">
            <v:imagedata r:id="rId52" o:title=""/>
          </v:shape>
          <o:OLEObject Type="Embed" ProgID="Equation.3" ShapeID="_x0000_i1047" DrawAspect="Content" ObjectID="_1471686181" r:id="rId53"/>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(18)</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4"/>
          <w:sz w:val="20"/>
          <w:szCs w:val="20"/>
        </w:rPr>
        <w:object w:dxaOrig="1500" w:dyaOrig="380">
          <v:shape id="_x0000_i1048" type="#_x0000_t75" style="width:75.2pt;height:18.8pt" o:ole="">
            <v:imagedata r:id="rId54" o:title=""/>
          </v:shape>
          <o:OLEObject Type="Embed" ProgID="Equation.3" ShapeID="_x0000_i1048" DrawAspect="Content" ObjectID="_1471686182" r:id="rId55"/>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(19)</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2"/>
          <w:sz w:val="20"/>
          <w:szCs w:val="20"/>
        </w:rPr>
        <w:object w:dxaOrig="2380" w:dyaOrig="380">
          <v:shape id="_x0000_i1049" type="#_x0000_t75" style="width:118.3pt;height:18.8pt" o:ole="">
            <v:imagedata r:id="rId56" o:title=""/>
          </v:shape>
          <o:OLEObject Type="Embed" ProgID="Equation.3" ShapeID="_x0000_i1049" DrawAspect="Content" ObjectID="_1471686183" r:id="rId57"/>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(20)</w:t>
      </w:r>
      <w:r w:rsidRPr="00AA1B03">
        <w:rPr>
          <w:rFonts w:ascii="Times New Roman" w:eastAsia="Times New Roman" w:hAnsi="Times New Roman" w:cs="Times New Roman"/>
          <w:b/>
          <w:position w:val="-12"/>
          <w:sz w:val="20"/>
          <w:szCs w:val="20"/>
        </w:rPr>
        <w:object w:dxaOrig="1740" w:dyaOrig="380">
          <v:shape id="_x0000_i1050" type="#_x0000_t75" style="width:87.15pt;height:18.8pt" o:ole="">
            <v:imagedata r:id="rId58" o:title=""/>
          </v:shape>
          <o:OLEObject Type="Embed" ProgID="Equation.3" ShapeID="_x0000_i1050" DrawAspect="Content" ObjectID="_1471686184" r:id="rId59"/>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(21)</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2"/>
          <w:sz w:val="20"/>
          <w:szCs w:val="20"/>
        </w:rPr>
        <w:object w:dxaOrig="2500" w:dyaOrig="380">
          <v:shape id="_x0000_i1051" type="#_x0000_t75" style="width:125.2pt;height:18.8pt" o:ole="">
            <v:imagedata r:id="rId60" o:title=""/>
          </v:shape>
          <o:OLEObject Type="Embed" ProgID="Equation.3" ShapeID="_x0000_i1051" DrawAspect="Content" ObjectID="_1471686185" r:id="rId61"/>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(22)</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2"/>
          <w:sz w:val="20"/>
          <w:szCs w:val="20"/>
        </w:rPr>
        <w:object w:dxaOrig="2120" w:dyaOrig="380">
          <v:shape id="_x0000_i1052" type="#_x0000_t75" style="width:106.85pt;height:18.8pt" o:ole="">
            <v:imagedata r:id="rId62" o:title=""/>
          </v:shape>
          <o:OLEObject Type="Embed" ProgID="Equation.3" ShapeID="_x0000_i1052" DrawAspect="Content" ObjectID="_1471686186" r:id="rId63"/>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(23)</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4"/>
          <w:sz w:val="20"/>
          <w:szCs w:val="20"/>
        </w:rPr>
        <w:object w:dxaOrig="2799" w:dyaOrig="400">
          <v:shape id="_x0000_i1053" type="#_x0000_t75" style="width:139.85pt;height:19.7pt" o:ole="">
            <v:imagedata r:id="rId64" o:title=""/>
          </v:shape>
          <o:OLEObject Type="Embed" ProgID="Equation.3" ShapeID="_x0000_i1053" DrawAspect="Content" ObjectID="_1471686187" r:id="rId65"/>
        </w:object>
      </w:r>
      <w:r w:rsidRPr="00AA1B03">
        <w:rPr>
          <w:rFonts w:ascii="Times New Roman" w:eastAsia="Times New Roman" w:hAnsi="Times New Roman" w:cs="Times New Roman"/>
          <w:b/>
          <w:sz w:val="20"/>
          <w:szCs w:val="20"/>
        </w:rPr>
        <w:t xml:space="preserve"> </w: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(24)</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4"/>
          <w:sz w:val="20"/>
          <w:szCs w:val="20"/>
        </w:rPr>
        <w:object w:dxaOrig="2400" w:dyaOrig="400">
          <v:shape id="_x0000_i1054" type="#_x0000_t75" style="width:119.7pt;height:19.7pt" o:ole="">
            <v:imagedata r:id="rId66" o:title=""/>
          </v:shape>
          <o:OLEObject Type="Embed" ProgID="Equation.3" ShapeID="_x0000_i1054" DrawAspect="Content" ObjectID="_1471686188" r:id="rId67"/>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(25)</w:t>
      </w:r>
    </w:p>
    <w:p w:rsidR="002A2690" w:rsidRPr="00AA1B03" w:rsidRDefault="002A2690" w:rsidP="00B72CB6">
      <w:pPr>
        <w:widowControl w:val="0"/>
        <w:jc w:val="both"/>
        <w:rPr>
          <w:rFonts w:ascii="Times New Roman" w:eastAsia="Times New Roman" w:hAnsi="Times New Roman" w:cs="Times New Roman"/>
          <w:b/>
          <w:sz w:val="20"/>
          <w:szCs w:val="20"/>
        </w:rPr>
      </w:pPr>
      <w:r w:rsidRPr="00AA1B03">
        <w:rPr>
          <w:rFonts w:ascii="Times New Roman" w:eastAsia="Times New Roman" w:hAnsi="Times New Roman" w:cs="Times New Roman"/>
          <w:b/>
          <w:position w:val="-14"/>
          <w:sz w:val="20"/>
          <w:szCs w:val="20"/>
        </w:rPr>
        <w:object w:dxaOrig="2320" w:dyaOrig="380">
          <v:shape id="_x0000_i1055" type="#_x0000_t75" style="width:116.05pt;height:18.8pt" o:ole="">
            <v:imagedata r:id="rId68" o:title=""/>
          </v:shape>
          <o:OLEObject Type="Embed" ProgID="Equation.3" ShapeID="_x0000_i1055" DrawAspect="Content" ObjectID="_1471686189" r:id="rId69"/>
        </w:object>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r>
      <w:r w:rsidRPr="00AA1B03">
        <w:rPr>
          <w:rFonts w:ascii="Times New Roman" w:eastAsia="Times New Roman" w:hAnsi="Times New Roman" w:cs="Times New Roman"/>
          <w:b/>
          <w:sz w:val="20"/>
          <w:szCs w:val="20"/>
        </w:rPr>
        <w:tab/>
        <w:t xml:space="preserve">              (26)</w:t>
      </w:r>
    </w:p>
    <w:p w:rsidR="004F4511" w:rsidRDefault="007776CD" w:rsidP="00B72CB6">
      <w:pPr>
        <w:spacing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2A2690">
        <w:rPr>
          <w:rFonts w:ascii="Times New Roman" w:eastAsia="Times New Roman" w:hAnsi="Times New Roman" w:cs="Times New Roman"/>
          <w:sz w:val="20"/>
          <w:szCs w:val="20"/>
        </w:rPr>
        <w:t>here:</w:t>
      </w:r>
    </w:p>
    <w:p w:rsidR="002A2690" w:rsidRPr="00AA1B03" w:rsidRDefault="002A2690" w:rsidP="00B72CB6">
      <w:pPr>
        <w:spacing w:after="240"/>
        <w:jc w:val="left"/>
        <w:rPr>
          <w:rFonts w:ascii="Times New Roman" w:eastAsia="Times New Roman" w:hAnsi="Times New Roman" w:cs="Times New Roman"/>
          <w:b/>
          <w:sz w:val="20"/>
          <w:szCs w:val="20"/>
        </w:rPr>
      </w:pPr>
      <w:r w:rsidRPr="00AA1B03">
        <w:rPr>
          <w:rFonts w:ascii="Times New Roman" w:eastAsia="Times New Roman" w:hAnsi="Times New Roman" w:cs="Times New Roman"/>
          <w:b/>
          <w:position w:val="-12"/>
          <w:sz w:val="20"/>
          <w:szCs w:val="20"/>
        </w:rPr>
        <w:object w:dxaOrig="880" w:dyaOrig="360">
          <v:shape id="_x0000_i1056" type="#_x0000_t75" style="width:44.05pt;height:18.35pt" o:ole="">
            <v:imagedata r:id="rId70" o:title=""/>
          </v:shape>
          <o:OLEObject Type="Embed" ProgID="Equation.3" ShapeID="_x0000_i1056" DrawAspect="Content" ObjectID="_1471686190" r:id="rId71"/>
        </w:object>
      </w:r>
      <w:r w:rsidR="004F4511" w:rsidRPr="00AA1B03">
        <w:rPr>
          <w:rFonts w:ascii="Times New Roman" w:eastAsia="Times New Roman" w:hAnsi="Times New Roman" w:cs="Times New Roman"/>
          <w:b/>
          <w:sz w:val="20"/>
          <w:szCs w:val="20"/>
        </w:rPr>
        <w:t xml:space="preserve">; </w:t>
      </w:r>
      <w:r w:rsidRPr="00AA1B03">
        <w:rPr>
          <w:rFonts w:ascii="Times New Roman" w:eastAsia="Times New Roman" w:hAnsi="Times New Roman" w:cs="Times New Roman"/>
          <w:b/>
          <w:position w:val="-12"/>
          <w:sz w:val="20"/>
          <w:szCs w:val="20"/>
        </w:rPr>
        <w:object w:dxaOrig="1140" w:dyaOrig="360">
          <v:shape id="_x0000_i1057" type="#_x0000_t75" style="width:56.85pt;height:18.35pt" o:ole="">
            <v:imagedata r:id="rId72" o:title=""/>
          </v:shape>
          <o:OLEObject Type="Embed" ProgID="Equation.3" ShapeID="_x0000_i1057" DrawAspect="Content" ObjectID="_1471686191" r:id="rId73"/>
        </w:object>
      </w:r>
      <w:r w:rsidRPr="00AA1B03">
        <w:rPr>
          <w:rFonts w:ascii="Times New Roman" w:eastAsia="Times New Roman" w:hAnsi="Times New Roman" w:cs="Times New Roman"/>
          <w:b/>
          <w:sz w:val="20"/>
          <w:szCs w:val="20"/>
        </w:rPr>
        <w:t xml:space="preserve">; </w:t>
      </w:r>
      <w:r w:rsidR="004F4511" w:rsidRPr="00AA1B03">
        <w:rPr>
          <w:rFonts w:ascii="Times New Roman" w:eastAsia="Times New Roman" w:hAnsi="Times New Roman" w:cs="Times New Roman"/>
          <w:b/>
          <w:sz w:val="20"/>
          <w:szCs w:val="20"/>
        </w:rPr>
        <w:t xml:space="preserve"> </w:t>
      </w:r>
      <w:r w:rsidR="004F4511" w:rsidRPr="00AA1B03">
        <w:rPr>
          <w:rFonts w:ascii="Times New Roman" w:eastAsia="Times New Roman" w:hAnsi="Times New Roman" w:cs="Times New Roman"/>
          <w:sz w:val="20"/>
          <w:szCs w:val="20"/>
        </w:rPr>
        <w:t>and</w:t>
      </w:r>
      <w:r w:rsidR="004F4511" w:rsidRPr="00AA1B03">
        <w:rPr>
          <w:rFonts w:ascii="Times New Roman" w:eastAsia="Times New Roman" w:hAnsi="Times New Roman" w:cs="Times New Roman"/>
          <w:b/>
          <w:sz w:val="20"/>
          <w:szCs w:val="20"/>
        </w:rPr>
        <w:t xml:space="preserve"> </w:t>
      </w:r>
      <w:r w:rsidRPr="00AA1B03">
        <w:rPr>
          <w:rFonts w:ascii="Times New Roman" w:eastAsia="Times New Roman" w:hAnsi="Times New Roman" w:cs="Times New Roman"/>
          <w:b/>
          <w:position w:val="-14"/>
          <w:sz w:val="20"/>
          <w:szCs w:val="20"/>
        </w:rPr>
        <w:object w:dxaOrig="1340" w:dyaOrig="380">
          <v:shape id="_x0000_i1058" type="#_x0000_t75" style="width:67.4pt;height:18.8pt" o:ole="">
            <v:imagedata r:id="rId74" o:title=""/>
          </v:shape>
          <o:OLEObject Type="Embed" ProgID="Equation.3" ShapeID="_x0000_i1058" DrawAspect="Content" ObjectID="_1471686192" r:id="rId75"/>
        </w:object>
      </w:r>
      <w:r w:rsidRPr="00AA1B03">
        <w:rPr>
          <w:rFonts w:ascii="Times New Roman" w:eastAsia="Times New Roman" w:hAnsi="Times New Roman" w:cs="Times New Roman"/>
          <w:b/>
          <w:sz w:val="20"/>
          <w:szCs w:val="20"/>
        </w:rPr>
        <w:tab/>
      </w:r>
    </w:p>
    <w:p w:rsidR="006355EC" w:rsidRDefault="006355EC" w:rsidP="00B72CB6">
      <w:pPr>
        <w:spacing w:after="240"/>
        <w:jc w:val="left"/>
        <w:rPr>
          <w:rFonts w:ascii="Times New Roman" w:eastAsia="Times New Roman" w:hAnsi="Times New Roman" w:cs="Times New Roman"/>
          <w:b/>
          <w:sz w:val="20"/>
          <w:szCs w:val="20"/>
        </w:rPr>
      </w:pPr>
      <w:r w:rsidRPr="006355EC">
        <w:rPr>
          <w:rFonts w:ascii="Times New Roman" w:eastAsia="Times New Roman" w:hAnsi="Times New Roman" w:cs="Times New Roman"/>
          <w:b/>
          <w:sz w:val="20"/>
          <w:szCs w:val="20"/>
        </w:rPr>
        <w:t>3</w:t>
      </w:r>
      <w:r w:rsidR="007776CD">
        <w:rPr>
          <w:rFonts w:ascii="Times New Roman" w:eastAsia="Times New Roman" w:hAnsi="Times New Roman" w:cs="Times New Roman"/>
          <w:b/>
          <w:sz w:val="20"/>
          <w:szCs w:val="20"/>
        </w:rPr>
        <w:t xml:space="preserve">.1.3 Band-stop filter </w:t>
      </w:r>
    </w:p>
    <w:p w:rsidR="00B55F79" w:rsidRPr="00431964" w:rsidRDefault="00B55F79" w:rsidP="00B72CB6">
      <w:pPr>
        <w:widowControl w:val="0"/>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Heidenhain </w:t>
      </w:r>
      <w:r w:rsidRPr="00431964">
        <w:rPr>
          <w:rFonts w:ascii="Times New Roman" w:eastAsia="Times New Roman" w:hAnsi="Times New Roman" w:cs="Times New Roman"/>
          <w:sz w:val="20"/>
          <w:szCs w:val="20"/>
        </w:rPr>
        <w:t>[</w:t>
      </w:r>
      <w:r w:rsidR="00977DDD">
        <w:rPr>
          <w:rFonts w:ascii="Times New Roman" w:eastAsia="Times New Roman" w:hAnsi="Times New Roman" w:cs="Times New Roman"/>
          <w:sz w:val="20"/>
          <w:szCs w:val="20"/>
        </w:rPr>
        <w:t>17</w:t>
      </w:r>
      <w:r w:rsidRPr="0043196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state a</w:t>
      </w:r>
      <w:r w:rsidRPr="00431964">
        <w:rPr>
          <w:rFonts w:ascii="Times New Roman" w:eastAsia="Times New Roman" w:hAnsi="Times New Roman" w:cs="Times New Roman"/>
          <w:sz w:val="20"/>
          <w:szCs w:val="20"/>
        </w:rPr>
        <w:t xml:space="preserve"> filter</w:t>
      </w:r>
      <w:r w:rsidRPr="00431964">
        <w:rPr>
          <w:rFonts w:ascii="Times New Roman" w:eastAsia="Times New Roman" w:hAnsi="Times New Roman" w:cs="Times New Roman"/>
          <w:b/>
          <w:sz w:val="20"/>
          <w:szCs w:val="20"/>
        </w:rPr>
        <w:t xml:space="preserve"> </w:t>
      </w:r>
      <w:r w:rsidRPr="00431964">
        <w:rPr>
          <w:rFonts w:ascii="Times New Roman" w:eastAsia="Times New Roman" w:hAnsi="Times New Roman" w:cs="Times New Roman"/>
          <w:sz w:val="20"/>
          <w:szCs w:val="20"/>
        </w:rPr>
        <w:t xml:space="preserve">is generally used in the velocity feedback to damp the fundamental frequency of the control system, when it is higher than 500 Hz. A </w:t>
      </w:r>
      <w:r w:rsidR="007776CD">
        <w:rPr>
          <w:rFonts w:ascii="Times New Roman" w:eastAsia="Times New Roman" w:hAnsi="Times New Roman" w:cs="Times New Roman"/>
          <w:sz w:val="20"/>
          <w:szCs w:val="20"/>
        </w:rPr>
        <w:t>first-</w:t>
      </w:r>
      <w:r w:rsidRPr="00431964">
        <w:rPr>
          <w:rFonts w:ascii="Times New Roman" w:eastAsia="Times New Roman" w:hAnsi="Times New Roman" w:cs="Times New Roman"/>
          <w:sz w:val="20"/>
          <w:szCs w:val="20"/>
        </w:rPr>
        <w:t xml:space="preserve">order low-pass filter is used when the oscillation frequency is between 500 and 700 Hz. A </w:t>
      </w:r>
      <w:r w:rsidR="007776CD">
        <w:rPr>
          <w:rFonts w:ascii="Times New Roman" w:eastAsia="Times New Roman" w:hAnsi="Times New Roman" w:cs="Times New Roman"/>
          <w:sz w:val="20"/>
          <w:szCs w:val="20"/>
        </w:rPr>
        <w:t>second</w:t>
      </w:r>
      <w:r w:rsidRPr="00431964">
        <w:rPr>
          <w:rFonts w:ascii="Times New Roman" w:eastAsia="Times New Roman" w:hAnsi="Times New Roman" w:cs="Times New Roman"/>
          <w:sz w:val="20"/>
          <w:szCs w:val="20"/>
        </w:rPr>
        <w:t>-order low-pass filter is used if the oscillation frequency is higher than 700 Hz.</w:t>
      </w:r>
    </w:p>
    <w:p w:rsidR="00B55F79" w:rsidRPr="00431964" w:rsidRDefault="00B55F79" w:rsidP="00B72CB6">
      <w:pPr>
        <w:widowControl w:val="0"/>
        <w:spacing w:after="240"/>
        <w:jc w:val="both"/>
        <w:rPr>
          <w:rFonts w:ascii="Times New Roman" w:eastAsia="Times New Roman" w:hAnsi="Times New Roman" w:cs="Times New Roman"/>
          <w:sz w:val="20"/>
          <w:szCs w:val="20"/>
        </w:rPr>
      </w:pPr>
      <w:r w:rsidRPr="00431964">
        <w:rPr>
          <w:rFonts w:ascii="Times New Roman" w:eastAsia="Times New Roman" w:hAnsi="Times New Roman" w:cs="Times New Roman"/>
          <w:sz w:val="20"/>
          <w:szCs w:val="20"/>
        </w:rPr>
        <w:t>When the controlled system is insu</w:t>
      </w:r>
      <w:r w:rsidR="00170330">
        <w:rPr>
          <w:rFonts w:ascii="Times New Roman" w:eastAsia="Times New Roman" w:hAnsi="Times New Roman" w:cs="Times New Roman"/>
          <w:sz w:val="20"/>
          <w:szCs w:val="20"/>
        </w:rPr>
        <w:t>fficiently damped</w:t>
      </w:r>
      <w:r w:rsidRPr="00431964">
        <w:rPr>
          <w:rFonts w:ascii="Times New Roman" w:eastAsia="Times New Roman" w:hAnsi="Times New Roman" w:cs="Times New Roman"/>
          <w:sz w:val="20"/>
          <w:szCs w:val="20"/>
        </w:rPr>
        <w:t xml:space="preserve">, it will be impossible to attain a sufficiently short settling time without inducing oscillations in the step response of the velocity controller. The step response will oscillate even with a low proportional factor. A </w:t>
      </w:r>
      <w:r w:rsidR="00BA379F">
        <w:rPr>
          <w:rFonts w:ascii="Times New Roman" w:eastAsia="Times New Roman" w:hAnsi="Times New Roman" w:cs="Times New Roman"/>
          <w:sz w:val="20"/>
          <w:szCs w:val="20"/>
        </w:rPr>
        <w:t>second-</w:t>
      </w:r>
      <w:r w:rsidRPr="00431964">
        <w:rPr>
          <w:rFonts w:ascii="Times New Roman" w:eastAsia="Times New Roman" w:hAnsi="Times New Roman" w:cs="Times New Roman"/>
          <w:sz w:val="20"/>
          <w:szCs w:val="20"/>
        </w:rPr>
        <w:t>order lag element (PT</w:t>
      </w:r>
      <w:r w:rsidRPr="00431964">
        <w:rPr>
          <w:rFonts w:ascii="Times New Roman" w:eastAsia="Times New Roman" w:hAnsi="Times New Roman" w:cs="Times New Roman"/>
          <w:sz w:val="20"/>
          <w:szCs w:val="20"/>
          <w:vertAlign w:val="subscript"/>
        </w:rPr>
        <w:t>2</w:t>
      </w:r>
      <w:r w:rsidRPr="00431964">
        <w:rPr>
          <w:rFonts w:ascii="Times New Roman" w:eastAsia="Times New Roman" w:hAnsi="Times New Roman" w:cs="Times New Roman"/>
          <w:sz w:val="20"/>
          <w:szCs w:val="20"/>
        </w:rPr>
        <w:t>) is used to include a delay in the reference current (i</w:t>
      </w:r>
      <w:r w:rsidRPr="00431964">
        <w:rPr>
          <w:rFonts w:ascii="Times New Roman" w:eastAsia="Times New Roman" w:hAnsi="Times New Roman" w:cs="Times New Roman"/>
          <w:i/>
          <w:sz w:val="20"/>
          <w:szCs w:val="20"/>
          <w:vertAlign w:val="subscript"/>
        </w:rPr>
        <w:t>ref</w:t>
      </w:r>
      <w:r w:rsidRPr="00431964">
        <w:rPr>
          <w:rFonts w:ascii="Times New Roman" w:eastAsia="Times New Roman" w:hAnsi="Times New Roman" w:cs="Times New Roman"/>
          <w:sz w:val="20"/>
          <w:szCs w:val="20"/>
        </w:rPr>
        <w:t xml:space="preserve">) to damp the frequency interference oscillations. </w:t>
      </w:r>
    </w:p>
    <w:p w:rsidR="00B55F79" w:rsidRDefault="00B55F79" w:rsidP="00B72CB6">
      <w:pPr>
        <w:widowControl w:val="0"/>
        <w:jc w:val="both"/>
        <w:rPr>
          <w:rFonts w:ascii="Times New Roman" w:eastAsia="Times New Roman" w:hAnsi="Times New Roman" w:cs="Times New Roman"/>
          <w:sz w:val="20"/>
          <w:szCs w:val="20"/>
        </w:rPr>
      </w:pPr>
      <w:r w:rsidRPr="00431964">
        <w:rPr>
          <w:rFonts w:ascii="Times New Roman" w:eastAsia="Times New Roman" w:hAnsi="Times New Roman" w:cs="Times New Roman"/>
          <w:sz w:val="20"/>
          <w:szCs w:val="20"/>
        </w:rPr>
        <w:t>A band-rejection filter is included in series with the PT</w:t>
      </w:r>
      <w:r w:rsidRPr="00431964">
        <w:rPr>
          <w:rFonts w:ascii="Times New Roman" w:eastAsia="Times New Roman" w:hAnsi="Times New Roman" w:cs="Times New Roman"/>
          <w:sz w:val="20"/>
          <w:szCs w:val="20"/>
          <w:vertAlign w:val="subscript"/>
        </w:rPr>
        <w:t>2</w:t>
      </w:r>
      <w:r w:rsidRPr="00431964">
        <w:rPr>
          <w:rFonts w:ascii="Times New Roman" w:eastAsia="Times New Roman" w:hAnsi="Times New Roman" w:cs="Times New Roman"/>
          <w:sz w:val="20"/>
          <w:szCs w:val="20"/>
        </w:rPr>
        <w:t xml:space="preserve"> element to damp oscillations that cannot be compensated by the differential factor of the velocity controller, the PT2 element, or the low-pass filter. </w:t>
      </w:r>
    </w:p>
    <w:p w:rsidR="00B55F79" w:rsidRPr="00431964" w:rsidRDefault="00B55F79" w:rsidP="00B72CB6">
      <w:pPr>
        <w:widowControl w:val="0"/>
        <w:ind w:firstLine="340"/>
        <w:jc w:val="both"/>
        <w:rPr>
          <w:rFonts w:ascii="Times New Roman" w:eastAsia="Times New Roman" w:hAnsi="Times New Roman" w:cs="Times New Roman"/>
          <w:sz w:val="20"/>
          <w:szCs w:val="20"/>
        </w:rPr>
      </w:pPr>
    </w:p>
    <w:p w:rsidR="00B55F79" w:rsidRDefault="00977DDD"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Mathworks [18</w:t>
      </w:r>
      <w:r w:rsidR="00B55F79">
        <w:rPr>
          <w:rFonts w:ascii="Times New Roman" w:eastAsia="Times New Roman" w:hAnsi="Times New Roman" w:cs="Times New Roman"/>
          <w:sz w:val="20"/>
          <w:szCs w:val="20"/>
        </w:rPr>
        <w:t>] state t</w:t>
      </w:r>
      <w:r w:rsidR="00B55F79" w:rsidRPr="00431964">
        <w:rPr>
          <w:rFonts w:ascii="Times New Roman" w:eastAsia="Times New Roman" w:hAnsi="Times New Roman" w:cs="Times New Roman"/>
          <w:sz w:val="20"/>
          <w:szCs w:val="20"/>
        </w:rPr>
        <w:t xml:space="preserve">hese digital filters are </w:t>
      </w:r>
      <w:r w:rsidR="00B55F79">
        <w:rPr>
          <w:rFonts w:ascii="Times New Roman" w:eastAsia="Times New Roman" w:hAnsi="Times New Roman" w:cs="Times New Roman"/>
          <w:sz w:val="20"/>
          <w:szCs w:val="20"/>
        </w:rPr>
        <w:t xml:space="preserve">generally </w:t>
      </w:r>
      <w:r w:rsidR="00B55F79" w:rsidRPr="00431964">
        <w:rPr>
          <w:rFonts w:ascii="Times New Roman" w:eastAsia="Times New Roman" w:hAnsi="Times New Roman" w:cs="Times New Roman"/>
          <w:sz w:val="20"/>
          <w:szCs w:val="20"/>
        </w:rPr>
        <w:t>modelled as implementations of t</w:t>
      </w:r>
      <w:r w:rsidR="00BA379F">
        <w:rPr>
          <w:rFonts w:ascii="Times New Roman" w:eastAsia="Times New Roman" w:hAnsi="Times New Roman" w:cs="Times New Roman"/>
          <w:sz w:val="20"/>
          <w:szCs w:val="20"/>
        </w:rPr>
        <w:t>he standard difference equation</w:t>
      </w:r>
    </w:p>
    <w:p w:rsidR="004F4511" w:rsidRPr="00431964" w:rsidRDefault="004F4511" w:rsidP="00B72CB6">
      <w:pPr>
        <w:widowControl w:val="0"/>
        <w:ind w:firstLine="340"/>
        <w:jc w:val="both"/>
        <w:rPr>
          <w:rFonts w:ascii="Times New Roman" w:eastAsia="Times New Roman" w:hAnsi="Times New Roman" w:cs="Times New Roman"/>
          <w:sz w:val="20"/>
          <w:szCs w:val="20"/>
        </w:rPr>
      </w:pPr>
    </w:p>
    <w:p w:rsidR="00B55F79" w:rsidRPr="00431964" w:rsidRDefault="004037EB" w:rsidP="00B72CB6">
      <w:pPr>
        <w:widowControl w:val="0"/>
        <w:jc w:val="right"/>
        <w:rPr>
          <w:rFonts w:ascii="Times New Roman" w:eastAsia="Times New Roman" w:hAnsi="Times New Roman" w:cs="Times New Roman"/>
          <w:sz w:val="20"/>
          <w:szCs w:val="20"/>
        </w:rPr>
      </w:pPr>
      <w:r w:rsidRPr="00A57E8A">
        <w:rPr>
          <w:rFonts w:ascii="Times New Roman" w:eastAsia="Times New Roman" w:hAnsi="Times New Roman" w:cs="Times New Roman"/>
          <w:b/>
          <w:i/>
          <w:position w:val="-32"/>
          <w:sz w:val="20"/>
          <w:szCs w:val="20"/>
        </w:rPr>
        <w:object w:dxaOrig="6880" w:dyaOrig="760">
          <v:shape id="_x0000_i1059" type="#_x0000_t75" style="width:344.4pt;height:38.05pt" o:ole="">
            <v:imagedata r:id="rId76" o:title=""/>
          </v:shape>
          <o:OLEObject Type="Embed" ProgID="Equation.3" ShapeID="_x0000_i1059" DrawAspect="Content" ObjectID="_1471686193" r:id="rId77"/>
        </w:object>
      </w:r>
      <w:r w:rsidR="00B55F79">
        <w:rPr>
          <w:rFonts w:ascii="Times New Roman" w:eastAsia="Times New Roman" w:hAnsi="Times New Roman" w:cs="Times New Roman"/>
          <w:sz w:val="20"/>
          <w:szCs w:val="20"/>
        </w:rPr>
        <w:tab/>
      </w:r>
      <w:r w:rsidR="00B55F79">
        <w:rPr>
          <w:rFonts w:ascii="Times New Roman" w:eastAsia="Times New Roman" w:hAnsi="Times New Roman" w:cs="Times New Roman"/>
          <w:sz w:val="20"/>
          <w:szCs w:val="20"/>
        </w:rPr>
        <w:tab/>
      </w:r>
      <w:r w:rsidR="00B55F79">
        <w:rPr>
          <w:rFonts w:ascii="Times New Roman" w:eastAsia="Times New Roman" w:hAnsi="Times New Roman" w:cs="Times New Roman"/>
          <w:sz w:val="20"/>
          <w:szCs w:val="20"/>
        </w:rPr>
        <w:tab/>
      </w:r>
      <w:r w:rsidR="00B55F79" w:rsidRPr="00A57E8A">
        <w:rPr>
          <w:rFonts w:ascii="Times New Roman" w:eastAsia="Times New Roman" w:hAnsi="Times New Roman" w:cs="Times New Roman"/>
          <w:b/>
          <w:sz w:val="20"/>
          <w:szCs w:val="20"/>
        </w:rPr>
        <w:t>(27)</w:t>
      </w:r>
    </w:p>
    <w:p w:rsidR="004F4511" w:rsidRDefault="00BA379F"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B55F79">
        <w:rPr>
          <w:rFonts w:ascii="Times New Roman" w:eastAsia="Times New Roman" w:hAnsi="Times New Roman" w:cs="Times New Roman"/>
          <w:sz w:val="20"/>
          <w:szCs w:val="20"/>
        </w:rPr>
        <w:t>here:</w:t>
      </w:r>
      <w:r w:rsidR="00B55F79" w:rsidRPr="00431964">
        <w:rPr>
          <w:rFonts w:ascii="Times New Roman" w:eastAsia="Times New Roman" w:hAnsi="Times New Roman" w:cs="Times New Roman"/>
          <w:sz w:val="20"/>
          <w:szCs w:val="20"/>
        </w:rPr>
        <w:t xml:space="preserve"> </w:t>
      </w:r>
    </w:p>
    <w:p w:rsidR="00B55F79" w:rsidRPr="00431964" w:rsidRDefault="00B55F79" w:rsidP="00B72CB6">
      <w:pPr>
        <w:widowControl w:val="0"/>
        <w:spacing w:after="240"/>
        <w:jc w:val="both"/>
        <w:rPr>
          <w:rFonts w:ascii="Times New Roman" w:eastAsia="Times New Roman" w:hAnsi="Times New Roman" w:cs="Times New Roman"/>
          <w:sz w:val="20"/>
          <w:szCs w:val="20"/>
        </w:rPr>
      </w:pPr>
      <w:r w:rsidRPr="00431964">
        <w:rPr>
          <w:rFonts w:ascii="Times New Roman" w:eastAsia="Times New Roman" w:hAnsi="Times New Roman" w:cs="Times New Roman"/>
          <w:i/>
          <w:sz w:val="20"/>
          <w:szCs w:val="20"/>
        </w:rPr>
        <w:t>b</w:t>
      </w:r>
      <w:r w:rsidRPr="00431964">
        <w:rPr>
          <w:rFonts w:ascii="Times New Roman" w:eastAsia="Times New Roman" w:hAnsi="Times New Roman" w:cs="Times New Roman"/>
          <w:sz w:val="20"/>
          <w:szCs w:val="20"/>
        </w:rPr>
        <w:t xml:space="preserve"> and </w:t>
      </w:r>
      <w:r w:rsidRPr="00431964">
        <w:rPr>
          <w:rFonts w:ascii="Times New Roman" w:eastAsia="Times New Roman" w:hAnsi="Times New Roman" w:cs="Times New Roman"/>
          <w:i/>
          <w:sz w:val="20"/>
          <w:szCs w:val="20"/>
        </w:rPr>
        <w:t>a</w:t>
      </w:r>
      <w:r w:rsidRPr="00431964">
        <w:rPr>
          <w:rFonts w:ascii="Times New Roman" w:eastAsia="Times New Roman" w:hAnsi="Times New Roman" w:cs="Times New Roman"/>
          <w:sz w:val="20"/>
          <w:szCs w:val="20"/>
        </w:rPr>
        <w:t xml:space="preserve"> represent the numerator and denomina</w:t>
      </w:r>
      <w:r>
        <w:rPr>
          <w:rFonts w:ascii="Times New Roman" w:eastAsia="Times New Roman" w:hAnsi="Times New Roman" w:cs="Times New Roman"/>
          <w:sz w:val="20"/>
          <w:szCs w:val="20"/>
        </w:rPr>
        <w:t xml:space="preserve">tor coefficients of the filter and </w:t>
      </w:r>
      <w:r w:rsidRPr="00431964">
        <w:rPr>
          <w:rFonts w:ascii="Times New Roman" w:eastAsia="Times New Roman" w:hAnsi="Times New Roman" w:cs="Times New Roman"/>
          <w:i/>
          <w:sz w:val="20"/>
          <w:szCs w:val="20"/>
        </w:rPr>
        <w:t>N</w:t>
      </w:r>
      <w:r w:rsidRPr="00431964">
        <w:rPr>
          <w:rFonts w:ascii="Times New Roman" w:eastAsia="Times New Roman" w:hAnsi="Times New Roman" w:cs="Times New Roman"/>
          <w:sz w:val="20"/>
          <w:szCs w:val="20"/>
        </w:rPr>
        <w:t xml:space="preserve"> is the order of the filter</w:t>
      </w:r>
      <w:r>
        <w:rPr>
          <w:rFonts w:ascii="Times New Roman" w:eastAsia="Times New Roman" w:hAnsi="Times New Roman" w:cs="Times New Roman"/>
          <w:sz w:val="20"/>
          <w:szCs w:val="20"/>
        </w:rPr>
        <w:t>.</w:t>
      </w:r>
      <w:r w:rsidRPr="00431964">
        <w:rPr>
          <w:rFonts w:ascii="Times New Roman" w:eastAsia="Times New Roman" w:hAnsi="Times New Roman" w:cs="Times New Roman"/>
          <w:sz w:val="20"/>
          <w:szCs w:val="20"/>
        </w:rPr>
        <w:t xml:space="preserve"> </w:t>
      </w:r>
    </w:p>
    <w:p w:rsidR="00B55F79" w:rsidRPr="00DC1388" w:rsidRDefault="00B55F79" w:rsidP="00B72CB6">
      <w:pPr>
        <w:spacing w:after="240"/>
        <w:jc w:val="both"/>
        <w:rPr>
          <w:rFonts w:ascii="Times New Roman" w:hAnsi="Times New Roman" w:cs="Times New Roman"/>
          <w:sz w:val="20"/>
          <w:szCs w:val="20"/>
        </w:rPr>
      </w:pPr>
      <w:r w:rsidRPr="00DC1388">
        <w:rPr>
          <w:rFonts w:ascii="Times New Roman" w:hAnsi="Times New Roman" w:cs="Times New Roman"/>
          <w:sz w:val="20"/>
          <w:szCs w:val="20"/>
        </w:rPr>
        <w:t xml:space="preserve">The </w:t>
      </w:r>
      <w:r w:rsidRPr="005D2323">
        <w:rPr>
          <w:rFonts w:ascii="Times New Roman" w:hAnsi="Times New Roman" w:cs="Times New Roman"/>
          <w:sz w:val="20"/>
          <w:szCs w:val="20"/>
        </w:rPr>
        <w:t>band-stop filter</w:t>
      </w:r>
      <w:r>
        <w:rPr>
          <w:rFonts w:ascii="Times New Roman" w:hAnsi="Times New Roman" w:cs="Times New Roman"/>
          <w:sz w:val="20"/>
          <w:szCs w:val="20"/>
        </w:rPr>
        <w:t xml:space="preserve"> was </w:t>
      </w:r>
      <w:r w:rsidRPr="00DC1388">
        <w:rPr>
          <w:rFonts w:ascii="Times New Roman" w:hAnsi="Times New Roman" w:cs="Times New Roman"/>
          <w:sz w:val="20"/>
          <w:szCs w:val="20"/>
        </w:rPr>
        <w:t xml:space="preserve">implemented as </w:t>
      </w:r>
      <w:r w:rsidR="00977DDD">
        <w:rPr>
          <w:rFonts w:ascii="Times New Roman" w:hAnsi="Times New Roman" w:cs="Times New Roman"/>
          <w:sz w:val="20"/>
          <w:szCs w:val="20"/>
        </w:rPr>
        <w:t>indicated by Mathworks [19</w:t>
      </w:r>
      <w:r>
        <w:rPr>
          <w:rFonts w:ascii="Times New Roman" w:hAnsi="Times New Roman" w:cs="Times New Roman"/>
          <w:sz w:val="20"/>
          <w:szCs w:val="20"/>
        </w:rPr>
        <w:t xml:space="preserve">] in </w:t>
      </w:r>
      <w:r w:rsidRPr="00DC1388">
        <w:rPr>
          <w:rFonts w:ascii="Times New Roman" w:hAnsi="Times New Roman" w:cs="Times New Roman"/>
          <w:sz w:val="20"/>
          <w:szCs w:val="20"/>
        </w:rPr>
        <w:t>the transposed dire</w:t>
      </w:r>
      <w:r>
        <w:rPr>
          <w:rFonts w:ascii="Times New Roman" w:hAnsi="Times New Roman" w:cs="Times New Roman"/>
          <w:sz w:val="20"/>
          <w:szCs w:val="20"/>
        </w:rPr>
        <w:t>ct-form II structure of equation (27</w:t>
      </w:r>
      <w:r w:rsidRPr="00DC1388">
        <w:rPr>
          <w:rFonts w:ascii="Times New Roman" w:hAnsi="Times New Roman" w:cs="Times New Roman"/>
          <w:sz w:val="20"/>
          <w:szCs w:val="20"/>
        </w:rPr>
        <w:t xml:space="preserve">). This is a canonical form that has the minimum number of delay elements. At sample </w:t>
      </w:r>
      <w:r w:rsidRPr="00DC1388">
        <w:rPr>
          <w:rStyle w:val="Emphasis"/>
          <w:rFonts w:ascii="Times New Roman" w:hAnsi="Times New Roman" w:cs="Times New Roman"/>
          <w:sz w:val="20"/>
          <w:szCs w:val="20"/>
        </w:rPr>
        <w:t>k</w:t>
      </w:r>
      <w:r w:rsidRPr="00DC1388">
        <w:rPr>
          <w:rFonts w:ascii="Times New Roman" w:hAnsi="Times New Roman" w:cs="Times New Roman"/>
          <w:sz w:val="20"/>
          <w:szCs w:val="20"/>
        </w:rPr>
        <w:t>, the routine computes the difference equations</w:t>
      </w:r>
      <w:r>
        <w:rPr>
          <w:rFonts w:ascii="Times New Roman" w:hAnsi="Times New Roman" w:cs="Times New Roman"/>
          <w:sz w:val="20"/>
          <w:szCs w:val="20"/>
        </w:rPr>
        <w:t xml:space="preserve"> as follows</w:t>
      </w:r>
    </w:p>
    <w:p w:rsidR="00B55F79" w:rsidRPr="007749F5" w:rsidRDefault="00B55F79" w:rsidP="00B72CB6">
      <w:pPr>
        <w:pStyle w:val="equation"/>
        <w:spacing w:line="240" w:lineRule="auto"/>
      </w:pPr>
      <w:r w:rsidRPr="007749F5">
        <w:rPr>
          <w:position w:val="-14"/>
        </w:rPr>
        <w:object w:dxaOrig="3340" w:dyaOrig="380">
          <v:shape id="_x0000_i1060" type="#_x0000_t75" style="width:167.4pt;height:18.35pt" o:ole="" fillcolor="window">
            <v:imagedata r:id="rId78" o:title=""/>
          </v:shape>
          <o:OLEObject Type="Embed" ProgID="Equation.3" ShapeID="_x0000_i1060" DrawAspect="Content" ObjectID="_1471686194" r:id="rId79"/>
        </w:object>
      </w:r>
      <w:r w:rsidRPr="007749F5">
        <w:tab/>
      </w:r>
      <w:r w:rsidRPr="007749F5">
        <w:tab/>
      </w:r>
      <w:r w:rsidRPr="007749F5">
        <w:tab/>
      </w:r>
      <w:r w:rsidRPr="007749F5">
        <w:tab/>
      </w:r>
      <w:r w:rsidRPr="007749F5">
        <w:tab/>
      </w:r>
      <w:r w:rsidRPr="007749F5">
        <w:tab/>
      </w:r>
      <w:r w:rsidRPr="007749F5">
        <w:tab/>
        <w:t xml:space="preserve">              (28)</w:t>
      </w:r>
    </w:p>
    <w:p w:rsidR="00B55F79" w:rsidRPr="007749F5" w:rsidRDefault="00B55F79" w:rsidP="00B72CB6">
      <w:pPr>
        <w:pStyle w:val="equation"/>
        <w:spacing w:line="240" w:lineRule="auto"/>
      </w:pPr>
      <w:r w:rsidRPr="007749F5">
        <w:object w:dxaOrig="4880" w:dyaOrig="380">
          <v:shape id="_x0000_i1061" type="#_x0000_t75" style="width:244.45pt;height:18.35pt" o:ole="" fillcolor="window">
            <v:imagedata r:id="rId80" o:title=""/>
          </v:shape>
          <o:OLEObject Type="Embed" ProgID="Equation.3" ShapeID="_x0000_i1061" DrawAspect="Content" ObjectID="_1471686195" r:id="rId81"/>
        </w:object>
      </w:r>
      <w:r w:rsidRPr="007749F5">
        <w:tab/>
      </w:r>
      <w:r w:rsidRPr="007749F5">
        <w:tab/>
      </w:r>
      <w:r w:rsidRPr="007749F5">
        <w:tab/>
      </w:r>
      <w:r w:rsidRPr="007749F5">
        <w:tab/>
      </w:r>
      <w:r w:rsidRPr="007749F5">
        <w:tab/>
        <w:t xml:space="preserve">              (29)</w:t>
      </w:r>
    </w:p>
    <w:p w:rsidR="00B55F79" w:rsidRPr="007749F5" w:rsidRDefault="00B55F79" w:rsidP="00B72CB6">
      <w:pPr>
        <w:pStyle w:val="equation"/>
        <w:spacing w:line="240" w:lineRule="auto"/>
      </w:pPr>
      <w:r w:rsidRPr="007749F5">
        <w:object w:dxaOrig="6440" w:dyaOrig="380">
          <v:shape id="_x0000_i1062" type="#_x0000_t75" style="width:321.5pt;height:18.35pt" o:ole="" fillcolor="window">
            <v:imagedata r:id="rId82" o:title=""/>
          </v:shape>
          <o:OLEObject Type="Embed" ProgID="Equation.3" ShapeID="_x0000_i1062" DrawAspect="Content" ObjectID="_1471686196" r:id="rId83"/>
        </w:object>
      </w:r>
      <w:r w:rsidRPr="007749F5">
        <w:tab/>
      </w:r>
      <w:r w:rsidRPr="007749F5">
        <w:tab/>
      </w:r>
      <w:r w:rsidRPr="007749F5">
        <w:tab/>
        <w:t xml:space="preserve">              (30)</w:t>
      </w:r>
    </w:p>
    <w:p w:rsidR="00B55F79" w:rsidRPr="007749F5" w:rsidRDefault="00B55F79" w:rsidP="00B72CB6">
      <w:pPr>
        <w:pStyle w:val="equation"/>
        <w:spacing w:line="240" w:lineRule="auto"/>
      </w:pPr>
      <w:r w:rsidRPr="007749F5">
        <w:object w:dxaOrig="5920" w:dyaOrig="380">
          <v:shape id="_x0000_i1063" type="#_x0000_t75" style="width:296.7pt;height:18.35pt" o:ole="" fillcolor="window">
            <v:imagedata r:id="rId84" o:title=""/>
          </v:shape>
          <o:OLEObject Type="Embed" ProgID="Equation.3" ShapeID="_x0000_i1063" DrawAspect="Content" ObjectID="_1471686197" r:id="rId85"/>
        </w:object>
      </w:r>
      <w:r w:rsidRPr="007749F5">
        <w:tab/>
      </w:r>
      <w:r w:rsidRPr="007749F5">
        <w:tab/>
      </w:r>
      <w:r w:rsidRPr="007749F5">
        <w:tab/>
        <w:t xml:space="preserve">               (31)</w:t>
      </w:r>
    </w:p>
    <w:p w:rsidR="00B55F79" w:rsidRPr="007749F5" w:rsidRDefault="00B55F79" w:rsidP="00B72CB6">
      <w:pPr>
        <w:pStyle w:val="equation"/>
        <w:spacing w:line="240" w:lineRule="auto"/>
      </w:pPr>
      <w:r w:rsidRPr="007749F5">
        <w:object w:dxaOrig="4280" w:dyaOrig="380">
          <v:shape id="_x0000_i1064" type="#_x0000_t75" style="width:214.15pt;height:18.35pt" o:ole="" fillcolor="window">
            <v:imagedata r:id="rId86" o:title=""/>
          </v:shape>
          <o:OLEObject Type="Embed" ProgID="Equation.3" ShapeID="_x0000_i1064" DrawAspect="Content" ObjectID="_1471686198" r:id="rId87"/>
        </w:object>
      </w:r>
      <w:r w:rsidRPr="007749F5">
        <w:tab/>
      </w:r>
      <w:r w:rsidRPr="007749F5">
        <w:tab/>
      </w:r>
      <w:r w:rsidRPr="007749F5">
        <w:tab/>
      </w:r>
      <w:r w:rsidRPr="007749F5">
        <w:tab/>
      </w:r>
      <w:r w:rsidRPr="007749F5">
        <w:tab/>
        <w:t xml:space="preserve">                             (32)</w:t>
      </w:r>
    </w:p>
    <w:p w:rsidR="00B55F79" w:rsidRPr="007749F5" w:rsidRDefault="00B55F79" w:rsidP="00B72CB6">
      <w:pPr>
        <w:pStyle w:val="equation"/>
        <w:spacing w:line="240" w:lineRule="auto"/>
      </w:pPr>
      <w:r w:rsidRPr="007749F5">
        <w:rPr>
          <w:i/>
        </w:rPr>
        <w:t>len</w:t>
      </w:r>
      <w:r w:rsidRPr="007749F5">
        <w:t xml:space="preserve"> = </w:t>
      </w:r>
      <w:r w:rsidRPr="007749F5">
        <w:rPr>
          <w:i/>
        </w:rPr>
        <w:t>len0</w:t>
      </w:r>
      <w:r w:rsidRPr="007749F5">
        <w:t>+1</w:t>
      </w:r>
      <w:r w:rsidRPr="007749F5">
        <w:tab/>
      </w:r>
      <w:r w:rsidRPr="007749F5">
        <w:tab/>
      </w:r>
      <w:r w:rsidRPr="007749F5">
        <w:tab/>
      </w:r>
      <w:r w:rsidRPr="007749F5">
        <w:tab/>
      </w:r>
      <w:r w:rsidRPr="007749F5">
        <w:tab/>
      </w:r>
      <w:r w:rsidRPr="007749F5">
        <w:tab/>
      </w:r>
      <w:r w:rsidRPr="007749F5">
        <w:tab/>
      </w:r>
      <w:r w:rsidRPr="007749F5">
        <w:tab/>
      </w:r>
      <w:r w:rsidRPr="007749F5">
        <w:tab/>
      </w:r>
      <w:r w:rsidRPr="007749F5">
        <w:tab/>
        <w:t xml:space="preserve">               (33)</w:t>
      </w:r>
    </w:p>
    <w:p w:rsidR="00B55F79" w:rsidRDefault="00B55F79" w:rsidP="00B72CB6">
      <w:pPr>
        <w:pStyle w:val="equation"/>
        <w:spacing w:line="240" w:lineRule="auto"/>
      </w:pPr>
      <w:r w:rsidRPr="009F6B37">
        <w:t xml:space="preserve">Where: </w:t>
      </w:r>
      <w:r w:rsidRPr="009F6B37">
        <w:rPr>
          <w:i/>
        </w:rPr>
        <w:t>len0</w:t>
      </w:r>
      <w:r w:rsidRPr="009F6B37">
        <w:t xml:space="preserve"> is</w:t>
      </w:r>
      <w:r w:rsidRPr="009F6B37">
        <w:rPr>
          <w:i/>
        </w:rPr>
        <w:t xml:space="preserve"> </w:t>
      </w:r>
      <w:r w:rsidRPr="009F6B37">
        <w:t xml:space="preserve">the filter order, and </w:t>
      </w:r>
      <w:r w:rsidRPr="009F6B37">
        <w:rPr>
          <w:i/>
        </w:rPr>
        <w:t>num</w:t>
      </w:r>
      <w:r w:rsidRPr="009F6B37">
        <w:t xml:space="preserve"> and </w:t>
      </w:r>
      <w:r w:rsidRPr="009F6B37">
        <w:rPr>
          <w:i/>
        </w:rPr>
        <w:t>den</w:t>
      </w:r>
      <w:r w:rsidRPr="009F6B37">
        <w:t xml:space="preserve"> represent the numerator and denominator filter coefficients. The delay outputs </w:t>
      </w:r>
      <w:r w:rsidRPr="009F6B37">
        <w:rPr>
          <w:i/>
        </w:rPr>
        <w:t>z</w:t>
      </w:r>
      <w:r w:rsidRPr="009F6B37">
        <w:rPr>
          <w:rStyle w:val="Emphasis"/>
          <w:rFonts w:eastAsiaTheme="majorEastAsia"/>
        </w:rPr>
        <w:t>z</w:t>
      </w:r>
      <w:r w:rsidRPr="009F6B37">
        <w:rPr>
          <w:vertAlign w:val="subscript"/>
        </w:rPr>
        <w:t>i</w:t>
      </w:r>
      <w:r w:rsidRPr="009F6B37">
        <w:t xml:space="preserve">(1), </w:t>
      </w:r>
      <w:r w:rsidRPr="009F6B37">
        <w:rPr>
          <w:rStyle w:val="Emphasis"/>
          <w:rFonts w:eastAsiaTheme="majorEastAsia"/>
        </w:rPr>
        <w:t>i</w:t>
      </w:r>
      <w:r w:rsidRPr="009F6B37">
        <w:t xml:space="preserve"> = 1, ..., </w:t>
      </w:r>
      <w:r w:rsidRPr="009F6B37">
        <w:rPr>
          <w:rStyle w:val="Emphasis"/>
          <w:rFonts w:eastAsiaTheme="majorEastAsia"/>
        </w:rPr>
        <w:t>len0</w:t>
      </w:r>
      <w:r w:rsidRPr="009F6B37">
        <w:t xml:space="preserve"> are initialised to 0. This is equivalent to assuming both past inputs and outputs are zero.</w:t>
      </w:r>
    </w:p>
    <w:p w:rsidR="00B55F79" w:rsidRDefault="00B55F79" w:rsidP="00B72CB6">
      <w:pPr>
        <w:spacing w:after="240"/>
        <w:jc w:val="left"/>
        <w:rPr>
          <w:rFonts w:ascii="Times New Roman" w:hAnsi="Times New Roman" w:cs="Times New Roman"/>
          <w:b/>
          <w:sz w:val="20"/>
          <w:szCs w:val="20"/>
        </w:rPr>
      </w:pPr>
      <w:r>
        <w:rPr>
          <w:rFonts w:ascii="Times New Roman" w:hAnsi="Times New Roman" w:cs="Times New Roman"/>
          <w:b/>
          <w:sz w:val="20"/>
          <w:szCs w:val="20"/>
        </w:rPr>
        <w:t>3.1</w:t>
      </w:r>
      <w:r w:rsidR="00BA379F">
        <w:rPr>
          <w:rFonts w:ascii="Times New Roman" w:hAnsi="Times New Roman" w:cs="Times New Roman"/>
          <w:b/>
          <w:sz w:val="20"/>
          <w:szCs w:val="20"/>
        </w:rPr>
        <w:t>.4 Current controller</w:t>
      </w:r>
    </w:p>
    <w:p w:rsidR="00B55F79" w:rsidRPr="00B55F79" w:rsidRDefault="00B55F79" w:rsidP="00B72CB6">
      <w:pPr>
        <w:autoSpaceDE w:val="0"/>
        <w:autoSpaceDN w:val="0"/>
        <w:adjustRightInd w:val="0"/>
        <w:jc w:val="both"/>
        <w:rPr>
          <w:rFonts w:ascii="Times New Roman" w:eastAsia="Times New Roman" w:hAnsi="Times New Roman" w:cs="Times New Roman"/>
          <w:sz w:val="20"/>
          <w:szCs w:val="20"/>
        </w:rPr>
      </w:pPr>
      <w:r w:rsidRPr="00B55F79">
        <w:rPr>
          <w:rFonts w:ascii="Times New Roman" w:eastAsia="Times New Roman" w:hAnsi="Times New Roman" w:cs="Times New Roman"/>
          <w:sz w:val="20"/>
          <w:szCs w:val="20"/>
        </w:rPr>
        <w:t xml:space="preserve">The current controller is an implementation of the model when the integral term </w:t>
      </w:r>
      <w:r w:rsidRPr="00B55F79">
        <w:rPr>
          <w:rFonts w:ascii="Times New Roman" w:eastAsia="Times New Roman" w:hAnsi="Times New Roman" w:cs="Times New Roman"/>
          <w:i/>
          <w:sz w:val="20"/>
          <w:szCs w:val="20"/>
        </w:rPr>
        <w:t>k</w:t>
      </w:r>
      <w:r w:rsidRPr="00B55F79">
        <w:rPr>
          <w:rFonts w:ascii="Times New Roman" w:eastAsia="Times New Roman" w:hAnsi="Times New Roman" w:cs="Times New Roman"/>
          <w:i/>
          <w:sz w:val="20"/>
          <w:szCs w:val="20"/>
          <w:vertAlign w:val="subscript"/>
        </w:rPr>
        <w:t>ci</w:t>
      </w:r>
      <w:r w:rsidRPr="00B55F79">
        <w:rPr>
          <w:rFonts w:ascii="Times New Roman" w:eastAsia="Times New Roman" w:hAnsi="Times New Roman" w:cs="Times New Roman"/>
          <w:sz w:val="20"/>
          <w:szCs w:val="20"/>
        </w:rPr>
        <w:t xml:space="preserve"> is equal to zero.</w:t>
      </w:r>
    </w:p>
    <w:p w:rsidR="00B55F79" w:rsidRPr="00B55F79" w:rsidRDefault="00B55F79" w:rsidP="00B72CB6">
      <w:pPr>
        <w:autoSpaceDE w:val="0"/>
        <w:autoSpaceDN w:val="0"/>
        <w:adjustRightInd w:val="0"/>
        <w:spacing w:after="240"/>
        <w:jc w:val="both"/>
        <w:rPr>
          <w:rFonts w:ascii="Times New Roman" w:eastAsia="Times New Roman" w:hAnsi="Times New Roman" w:cs="Times New Roman"/>
          <w:sz w:val="20"/>
          <w:szCs w:val="20"/>
        </w:rPr>
      </w:pPr>
      <w:r w:rsidRPr="00B55F79">
        <w:rPr>
          <w:rFonts w:ascii="Times New Roman" w:eastAsia="Times New Roman" w:hAnsi="Times New Roman" w:cs="Times New Roman"/>
          <w:sz w:val="20"/>
          <w:szCs w:val="20"/>
        </w:rPr>
        <w:t xml:space="preserve"> </w:t>
      </w:r>
      <w:r w:rsidR="00FA52D1">
        <w:rPr>
          <w:rFonts w:ascii="Times New Roman" w:eastAsia="Times New Roman" w:hAnsi="Times New Roman" w:cs="Times New Roman"/>
          <w:sz w:val="20"/>
          <w:szCs w:val="20"/>
        </w:rPr>
        <w:t xml:space="preserve">Castaneda [9] developed the model shown and </w:t>
      </w:r>
      <w:r w:rsidRPr="00B55F79">
        <w:rPr>
          <w:rFonts w:ascii="Times New Roman" w:eastAsia="Times New Roman" w:hAnsi="Times New Roman" w:cs="Times New Roman"/>
          <w:sz w:val="20"/>
          <w:szCs w:val="20"/>
        </w:rPr>
        <w:t>converted to</w:t>
      </w:r>
      <w:r w:rsidR="003E48CD">
        <w:rPr>
          <w:rFonts w:ascii="Times New Roman" w:eastAsia="Times New Roman" w:hAnsi="Times New Roman" w:cs="Times New Roman"/>
          <w:sz w:val="20"/>
          <w:szCs w:val="20"/>
        </w:rPr>
        <w:t xml:space="preserve"> the TLM transform of equations </w:t>
      </w:r>
      <w:r w:rsidR="00BA379F">
        <w:rPr>
          <w:rFonts w:ascii="Times New Roman" w:eastAsia="Times New Roman" w:hAnsi="Times New Roman" w:cs="Times New Roman"/>
          <w:sz w:val="20"/>
          <w:szCs w:val="20"/>
        </w:rPr>
        <w:t>which are presented as</w:t>
      </w:r>
    </w:p>
    <w:p w:rsidR="00B55F79" w:rsidRPr="007749F5" w:rsidRDefault="00B55F79"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2340" w:dyaOrig="380">
          <v:shape id="_x0000_i1065" type="#_x0000_t75" style="width:116.95pt;height:18.35pt" o:ole="" fillcolor="window">
            <v:imagedata r:id="rId88" o:title=""/>
          </v:shape>
          <o:OLEObject Type="Embed" ProgID="Equation.3" ShapeID="_x0000_i1065" DrawAspect="Content" ObjectID="_1471686199" r:id="rId89"/>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(34)</w:t>
      </w:r>
    </w:p>
    <w:p w:rsidR="00B55F79" w:rsidRPr="007749F5" w:rsidRDefault="00B55F79"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1840" w:dyaOrig="380">
          <v:shape id="_x0000_i1066" type="#_x0000_t75" style="width:92.2pt;height:18.35pt" o:ole="" fillcolor="window">
            <v:imagedata r:id="rId90" o:title=""/>
          </v:shape>
          <o:OLEObject Type="Embed" ProgID="Equation.3" ShapeID="_x0000_i1066" DrawAspect="Content" ObjectID="_1471686200" r:id="rId91"/>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(35)</w:t>
      </w:r>
    </w:p>
    <w:p w:rsidR="00B55F79" w:rsidRPr="007749F5" w:rsidRDefault="00B55F79"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2340" w:dyaOrig="380">
          <v:shape id="_x0000_i1067" type="#_x0000_t75" style="width:116.95pt;height:18.35pt" o:ole="" fillcolor="window">
            <v:imagedata r:id="rId92" o:title=""/>
          </v:shape>
          <o:OLEObject Type="Embed" ProgID="Equation.3" ShapeID="_x0000_i1067" DrawAspect="Content" ObjectID="_1471686201" r:id="rId93"/>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(36)</w:t>
      </w:r>
    </w:p>
    <w:p w:rsidR="00B55F79" w:rsidRPr="007749F5" w:rsidRDefault="00B55F79"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1840" w:dyaOrig="380">
          <v:shape id="_x0000_i1068" type="#_x0000_t75" style="width:92.2pt;height:18.35pt" o:ole="" fillcolor="window">
            <v:imagedata r:id="rId94" o:title=""/>
          </v:shape>
          <o:OLEObject Type="Embed" ProgID="Equation.3" ShapeID="_x0000_i1068" DrawAspect="Content" ObjectID="_1471686202" r:id="rId95"/>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(37)</w:t>
      </w:r>
    </w:p>
    <w:p w:rsidR="009F421E" w:rsidRDefault="009F421E" w:rsidP="00B72CB6">
      <w:pPr>
        <w:widowControl w:val="0"/>
        <w:jc w:val="both"/>
        <w:rPr>
          <w:rFonts w:ascii="Times New Roman" w:eastAsia="Times New Roman" w:hAnsi="Times New Roman" w:cs="Times New Roman"/>
          <w:sz w:val="20"/>
          <w:szCs w:val="20"/>
        </w:rPr>
      </w:pPr>
    </w:p>
    <w:p w:rsidR="009F421E" w:rsidRDefault="00265DC9" w:rsidP="00B72CB6">
      <w:pPr>
        <w:pStyle w:val="ListParagraph"/>
        <w:spacing w:after="240"/>
        <w:ind w:left="0"/>
        <w:jc w:val="left"/>
        <w:rPr>
          <w:rFonts w:ascii="Times New Roman" w:hAnsi="Times New Roman" w:cs="Times New Roman"/>
          <w:b/>
          <w:sz w:val="20"/>
          <w:szCs w:val="20"/>
        </w:rPr>
      </w:pPr>
      <w:r>
        <w:rPr>
          <w:rFonts w:ascii="Times New Roman" w:hAnsi="Times New Roman" w:cs="Times New Roman"/>
          <w:b/>
          <w:sz w:val="20"/>
          <w:szCs w:val="20"/>
        </w:rPr>
        <w:t>3.2 Inverter and motor (e</w:t>
      </w:r>
      <w:r w:rsidR="009F421E">
        <w:rPr>
          <w:rFonts w:ascii="Times New Roman" w:hAnsi="Times New Roman" w:cs="Times New Roman"/>
          <w:b/>
          <w:sz w:val="20"/>
          <w:szCs w:val="20"/>
        </w:rPr>
        <w:t xml:space="preserve">lectrical) </w:t>
      </w:r>
    </w:p>
    <w:p w:rsidR="004F4511" w:rsidRDefault="004F4511" w:rsidP="00B72CB6">
      <w:pPr>
        <w:pStyle w:val="ListParagraph"/>
        <w:spacing w:after="240"/>
        <w:ind w:left="0"/>
        <w:jc w:val="left"/>
        <w:rPr>
          <w:rFonts w:ascii="Times New Roman" w:hAnsi="Times New Roman" w:cs="Times New Roman"/>
          <w:b/>
          <w:sz w:val="20"/>
          <w:szCs w:val="20"/>
        </w:rPr>
      </w:pPr>
    </w:p>
    <w:p w:rsidR="009F421E" w:rsidRDefault="00977DDD" w:rsidP="00B72CB6">
      <w:pPr>
        <w:pStyle w:val="ListParagraph"/>
        <w:spacing w:after="240"/>
        <w:ind w:left="0"/>
        <w:jc w:val="both"/>
        <w:rPr>
          <w:rFonts w:ascii="Times New Roman" w:hAnsi="Times New Roman" w:cs="Times New Roman"/>
          <w:sz w:val="20"/>
          <w:szCs w:val="20"/>
        </w:rPr>
      </w:pPr>
      <w:r>
        <w:rPr>
          <w:rFonts w:ascii="Times New Roman" w:hAnsi="Times New Roman" w:cs="Times New Roman"/>
          <w:sz w:val="20"/>
          <w:szCs w:val="20"/>
        </w:rPr>
        <w:t>Moreton [20</w:t>
      </w:r>
      <w:r w:rsidR="009F421E">
        <w:rPr>
          <w:rFonts w:ascii="Times New Roman" w:hAnsi="Times New Roman" w:cs="Times New Roman"/>
          <w:sz w:val="20"/>
          <w:szCs w:val="20"/>
        </w:rPr>
        <w:t>]</w:t>
      </w:r>
      <w:r w:rsidR="009F421E" w:rsidRPr="007103F2">
        <w:rPr>
          <w:rFonts w:ascii="Times New Roman" w:hAnsi="Times New Roman" w:cs="Times New Roman"/>
          <w:sz w:val="20"/>
          <w:szCs w:val="20"/>
        </w:rPr>
        <w:t xml:space="preserve"> describes the voltage relationships and provided the general equation</w:t>
      </w:r>
      <w:r w:rsidR="009F421E">
        <w:rPr>
          <w:rFonts w:ascii="Times New Roman" w:hAnsi="Times New Roman" w:cs="Times New Roman"/>
          <w:sz w:val="20"/>
          <w:szCs w:val="20"/>
        </w:rPr>
        <w:t xml:space="preserve"> for a permanent magnet synchronous motor (PMSM)</w:t>
      </w:r>
      <w:r w:rsidR="009F421E" w:rsidRPr="007103F2">
        <w:rPr>
          <w:rFonts w:ascii="Times New Roman" w:hAnsi="Times New Roman" w:cs="Times New Roman"/>
          <w:sz w:val="20"/>
          <w:szCs w:val="20"/>
        </w:rPr>
        <w:t>.</w:t>
      </w:r>
      <w:r>
        <w:rPr>
          <w:rFonts w:ascii="Times New Roman" w:hAnsi="Times New Roman" w:cs="Times New Roman"/>
          <w:sz w:val="20"/>
          <w:szCs w:val="20"/>
        </w:rPr>
        <w:t xml:space="preserve"> Simon [21</w:t>
      </w:r>
      <w:r w:rsidR="009F421E">
        <w:rPr>
          <w:rFonts w:ascii="Times New Roman" w:hAnsi="Times New Roman" w:cs="Times New Roman"/>
          <w:sz w:val="20"/>
          <w:szCs w:val="20"/>
        </w:rPr>
        <w:t>] explained the Clarke /Park transformation and their inverse relating the vector currents used for the generation of electromagnetic torque (Figure 4a).</w:t>
      </w:r>
    </w:p>
    <w:p w:rsidR="009F421E" w:rsidRDefault="009F421E" w:rsidP="00B55F79">
      <w:pPr>
        <w:widowControl w:val="0"/>
        <w:jc w:val="both"/>
        <w:rPr>
          <w:rFonts w:ascii="Times New Roman" w:eastAsia="Times New Roman" w:hAnsi="Times New Roman" w:cs="Times New Roman"/>
          <w:sz w:val="20"/>
          <w:szCs w:val="20"/>
        </w:rPr>
      </w:pPr>
      <w:r w:rsidRPr="009A4674">
        <w:rPr>
          <w:rFonts w:ascii="Times New Roman" w:eastAsia="Times New Roman" w:hAnsi="Times New Roman" w:cs="Times New Roman"/>
          <w:sz w:val="24"/>
          <w:szCs w:val="24"/>
        </w:rPr>
        <w:object w:dxaOrig="8273" w:dyaOrig="4702">
          <v:shape id="_x0000_i1069" type="#_x0000_t75" style="width:206.85pt;height:166pt" o:ole="">
            <v:imagedata r:id="rId96" o:title=""/>
          </v:shape>
          <o:OLEObject Type="Embed" ProgID="SmartDraw.2" ShapeID="_x0000_i1069" DrawAspect="Content" ObjectID="_1471686203" r:id="rId97"/>
        </w:object>
      </w:r>
      <w:r w:rsidRPr="00371CBD">
        <w:rPr>
          <w:rFonts w:ascii="Times New Roman" w:eastAsia="Times New Roman" w:hAnsi="Times New Roman" w:cs="Times New Roman"/>
          <w:sz w:val="20"/>
          <w:szCs w:val="20"/>
        </w:rPr>
        <w:object w:dxaOrig="7022" w:dyaOrig="2851">
          <v:shape id="_x0000_i1070" type="#_x0000_t75" style="width:225.65pt;height:141.25pt" o:ole="" fillcolor="window">
            <v:imagedata r:id="rId98" o:title=""/>
          </v:shape>
          <o:OLEObject Type="Embed" ProgID="SmartDraw.2" ShapeID="_x0000_i1070" DrawAspect="Content" ObjectID="_1471686204" r:id="rId99"/>
        </w:object>
      </w:r>
    </w:p>
    <w:p w:rsidR="009F421E" w:rsidRPr="00B55F79" w:rsidRDefault="009F421E" w:rsidP="00B55F79">
      <w:pPr>
        <w:widowControl w:val="0"/>
        <w:jc w:val="both"/>
        <w:rPr>
          <w:rFonts w:ascii="Times New Roman" w:eastAsia="Times New Roman" w:hAnsi="Times New Roman" w:cs="Times New Roman"/>
          <w:b/>
          <w:sz w:val="20"/>
          <w:szCs w:val="20"/>
        </w:rPr>
      </w:pPr>
      <w:r w:rsidRPr="00DF0516">
        <w:rPr>
          <w:rFonts w:ascii="Times New Roman" w:eastAsia="Times New Roman" w:hAnsi="Times New Roman" w:cs="Times New Roman"/>
          <w:b/>
          <w:sz w:val="20"/>
          <w:szCs w:val="20"/>
        </w:rPr>
        <w:t>(a)</w:t>
      </w:r>
      <w:r w:rsidR="00DF0516" w:rsidRPr="00DF0516">
        <w:rPr>
          <w:rFonts w:ascii="Times New Roman" w:eastAsia="Times New Roman" w:hAnsi="Times New Roman" w:cs="Times New Roman"/>
          <w:b/>
          <w:sz w:val="20"/>
          <w:szCs w:val="20"/>
        </w:rPr>
        <w:t>:</w:t>
      </w:r>
      <w:r w:rsidRPr="00DF0516">
        <w:rPr>
          <w:rFonts w:ascii="Times New Roman" w:eastAsia="Times New Roman" w:hAnsi="Times New Roman" w:cs="Times New Roman"/>
          <w:b/>
          <w:sz w:val="20"/>
          <w:szCs w:val="20"/>
        </w:rPr>
        <w:t xml:space="preserve"> Motor electrical equatio</w:t>
      </w:r>
      <w:r w:rsidR="00DF0516" w:rsidRPr="00DF0516">
        <w:rPr>
          <w:rFonts w:ascii="Times New Roman" w:eastAsia="Times New Roman" w:hAnsi="Times New Roman" w:cs="Times New Roman"/>
          <w:b/>
          <w:sz w:val="20"/>
          <w:szCs w:val="20"/>
        </w:rPr>
        <w:t xml:space="preserve">ns                                       </w:t>
      </w:r>
      <w:r w:rsidRPr="00DF0516">
        <w:rPr>
          <w:rFonts w:ascii="Times New Roman" w:eastAsia="Times New Roman" w:hAnsi="Times New Roman" w:cs="Times New Roman"/>
          <w:b/>
          <w:sz w:val="20"/>
          <w:szCs w:val="20"/>
        </w:rPr>
        <w:t>(b)</w:t>
      </w:r>
      <w:r w:rsidR="00DF0516" w:rsidRPr="00DF0516">
        <w:rPr>
          <w:rFonts w:ascii="Times New Roman" w:eastAsia="Times New Roman" w:hAnsi="Times New Roman" w:cs="Times New Roman"/>
          <w:b/>
          <w:sz w:val="20"/>
          <w:szCs w:val="20"/>
        </w:rPr>
        <w:t>:</w:t>
      </w:r>
      <w:r w:rsidRPr="00DF0516">
        <w:rPr>
          <w:rFonts w:ascii="Times New Roman" w:eastAsia="Times New Roman" w:hAnsi="Times New Roman" w:cs="Times New Roman"/>
          <w:b/>
          <w:sz w:val="20"/>
          <w:szCs w:val="20"/>
        </w:rPr>
        <w:t xml:space="preserve"> TLM model of the motor and coupling</w:t>
      </w:r>
    </w:p>
    <w:p w:rsidR="00DF0516" w:rsidRDefault="00DF0516" w:rsidP="002A2690">
      <w:pPr>
        <w:spacing w:after="240"/>
        <w:jc w:val="left"/>
        <w:rPr>
          <w:rFonts w:ascii="Times New Roman" w:eastAsia="Times New Roman" w:hAnsi="Times New Roman" w:cs="Times New Roman"/>
          <w:sz w:val="20"/>
          <w:szCs w:val="20"/>
        </w:rPr>
      </w:pPr>
    </w:p>
    <w:p w:rsidR="00B55F79" w:rsidRDefault="00DE13E6" w:rsidP="002A2690">
      <w:pPr>
        <w:spacing w:after="240"/>
        <w:jc w:val="left"/>
        <w:rPr>
          <w:rFonts w:ascii="Times New Roman" w:eastAsia="Times New Roman" w:hAnsi="Times New Roman" w:cs="Times New Roman"/>
          <w:b/>
          <w:sz w:val="20"/>
          <w:szCs w:val="20"/>
        </w:rPr>
      </w:pPr>
      <w:r w:rsidRPr="00B518AB">
        <w:rPr>
          <w:rFonts w:ascii="Times New Roman" w:eastAsia="Times New Roman" w:hAnsi="Times New Roman" w:cs="Times New Roman"/>
          <w:noProof/>
          <w:sz w:val="20"/>
          <w:szCs w:val="20"/>
          <w:lang w:eastAsia="en-GB"/>
        </w:rPr>
        <w:lastRenderedPageBreak/>
        <w:drawing>
          <wp:inline distT="0" distB="0" distL="0" distR="0">
            <wp:extent cx="2987040" cy="17065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13318"/>
                    <a:stretch/>
                  </pic:blipFill>
                  <pic:spPr bwMode="auto">
                    <a:xfrm>
                      <a:off x="0" y="0"/>
                      <a:ext cx="2988369" cy="1707356"/>
                    </a:xfrm>
                    <a:prstGeom prst="rect">
                      <a:avLst/>
                    </a:prstGeom>
                    <a:noFill/>
                    <a:ln>
                      <a:noFill/>
                    </a:ln>
                    <a:extLst>
                      <a:ext uri="{53640926-AAD7-44D8-BBD7-CCE9431645EC}">
                        <a14:shadowObscured xmlns:a14="http://schemas.microsoft.com/office/drawing/2010/main"/>
                      </a:ext>
                    </a:extLst>
                  </pic:spPr>
                </pic:pic>
              </a:graphicData>
            </a:graphic>
          </wp:inline>
        </w:drawing>
      </w:r>
      <w:r w:rsidR="009F421E">
        <w:rPr>
          <w:rFonts w:ascii="Times New Roman" w:eastAsia="Times New Roman" w:hAnsi="Times New Roman" w:cs="Times New Roman"/>
          <w:sz w:val="20"/>
          <w:szCs w:val="20"/>
        </w:rPr>
        <w:t xml:space="preserve">  </w:t>
      </w:r>
      <w:r w:rsidRPr="00B518AB">
        <w:rPr>
          <w:rFonts w:ascii="Times New Roman" w:eastAsia="Times New Roman" w:hAnsi="Times New Roman" w:cs="Times New Roman"/>
          <w:noProof/>
          <w:sz w:val="20"/>
          <w:szCs w:val="20"/>
          <w:lang w:eastAsia="en-GB"/>
        </w:rPr>
        <w:drawing>
          <wp:inline distT="0" distB="0" distL="0" distR="0">
            <wp:extent cx="2492872" cy="1606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1768"/>
                    <a:stretch/>
                  </pic:blipFill>
                  <pic:spPr bwMode="auto">
                    <a:xfrm>
                      <a:off x="0" y="0"/>
                      <a:ext cx="2496188" cy="1608961"/>
                    </a:xfrm>
                    <a:prstGeom prst="rect">
                      <a:avLst/>
                    </a:prstGeom>
                    <a:noFill/>
                    <a:ln>
                      <a:noFill/>
                    </a:ln>
                    <a:extLst>
                      <a:ext uri="{53640926-AAD7-44D8-BBD7-CCE9431645EC}">
                        <a14:shadowObscured xmlns:a14="http://schemas.microsoft.com/office/drawing/2010/main"/>
                      </a:ext>
                    </a:extLst>
                  </pic:spPr>
                </pic:pic>
              </a:graphicData>
            </a:graphic>
          </wp:inline>
        </w:drawing>
      </w:r>
    </w:p>
    <w:p w:rsidR="00DF0516" w:rsidRDefault="00A421E2" w:rsidP="002A2690">
      <w:pPr>
        <w:spacing w:after="24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 Reduced TLM model    </w:t>
      </w:r>
      <w:r w:rsidR="00DF0516">
        <w:rPr>
          <w:rFonts w:ascii="Times New Roman" w:eastAsia="Times New Roman" w:hAnsi="Times New Roman" w:cs="Times New Roman"/>
          <w:b/>
          <w:sz w:val="20"/>
          <w:szCs w:val="20"/>
        </w:rPr>
        <w:t xml:space="preserve">                                                   (d) Thevenin equivalent circuit</w:t>
      </w:r>
      <w:r w:rsidR="003E48CD">
        <w:rPr>
          <w:rFonts w:ascii="Times New Roman" w:eastAsia="Times New Roman" w:hAnsi="Times New Roman" w:cs="Times New Roman"/>
          <w:b/>
          <w:sz w:val="20"/>
          <w:szCs w:val="20"/>
        </w:rPr>
        <w:t xml:space="preserve"> </w:t>
      </w:r>
    </w:p>
    <w:p w:rsidR="00DF0516" w:rsidRDefault="00DF0516" w:rsidP="00DF0516">
      <w:pPr>
        <w:spacing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4: TLM model for the motor and coupling</w:t>
      </w:r>
      <w:r w:rsidR="003E48CD">
        <w:rPr>
          <w:rFonts w:ascii="Times New Roman" w:eastAsia="Times New Roman" w:hAnsi="Times New Roman" w:cs="Times New Roman"/>
          <w:b/>
          <w:sz w:val="20"/>
          <w:szCs w:val="20"/>
        </w:rPr>
        <w:t xml:space="preserve"> </w:t>
      </w:r>
    </w:p>
    <w:p w:rsidR="0075673D" w:rsidRPr="00D624F6" w:rsidRDefault="0075673D" w:rsidP="00B72CB6">
      <w:pPr>
        <w:widowControl w:val="0"/>
        <w:jc w:val="both"/>
        <w:rPr>
          <w:rFonts w:ascii="Times New Roman" w:eastAsia="Times New Roman" w:hAnsi="Times New Roman" w:cs="Times New Roman"/>
          <w:sz w:val="20"/>
          <w:szCs w:val="20"/>
        </w:rPr>
      </w:pPr>
      <w:r w:rsidRPr="00D624F6">
        <w:rPr>
          <w:rFonts w:ascii="Times New Roman" w:eastAsia="Times New Roman" w:hAnsi="Times New Roman" w:cs="Times New Roman"/>
          <w:sz w:val="20"/>
          <w:szCs w:val="20"/>
        </w:rPr>
        <w:t>The equations of performance for a PMSM in the d-q coord</w:t>
      </w:r>
      <w:r w:rsidR="00BA379F">
        <w:rPr>
          <w:rFonts w:ascii="Times New Roman" w:eastAsia="Times New Roman" w:hAnsi="Times New Roman" w:cs="Times New Roman"/>
          <w:sz w:val="20"/>
          <w:szCs w:val="20"/>
        </w:rPr>
        <w:t>inate system representation are</w:t>
      </w:r>
    </w:p>
    <w:p w:rsidR="0075673D" w:rsidRPr="007749F5" w:rsidRDefault="0075673D" w:rsidP="00B72CB6">
      <w:pPr>
        <w:widowControl w:val="0"/>
        <w:jc w:val="right"/>
        <w:rPr>
          <w:rFonts w:ascii="Times New Roman" w:eastAsia="Times New Roman" w:hAnsi="Times New Roman" w:cs="Times New Roman"/>
          <w:b/>
          <w:sz w:val="20"/>
          <w:szCs w:val="20"/>
        </w:rPr>
      </w:pPr>
      <w:r w:rsidRPr="007749F5">
        <w:rPr>
          <w:rFonts w:ascii="Times New Roman" w:eastAsia="Times New Roman" w:hAnsi="Times New Roman" w:cs="Times New Roman"/>
          <w:b/>
          <w:position w:val="-10"/>
          <w:sz w:val="20"/>
          <w:szCs w:val="20"/>
        </w:rPr>
        <w:object w:dxaOrig="180" w:dyaOrig="340">
          <v:shape id="_x0000_i1071" type="#_x0000_t75" style="width:9.15pt;height:17.45pt" o:ole="" fillcolor="window">
            <v:imagedata r:id="rId102" o:title=""/>
          </v:shape>
          <o:OLEObject Type="Embed" ProgID="Equation.3" ShapeID="_x0000_i1071" DrawAspect="Content" ObjectID="_1471686205" r:id="rId103"/>
        </w:object>
      </w:r>
      <w:r w:rsidRPr="007749F5">
        <w:rPr>
          <w:rFonts w:ascii="Times New Roman" w:eastAsia="Times New Roman" w:hAnsi="Times New Roman" w:cs="Times New Roman"/>
          <w:b/>
          <w:position w:val="-24"/>
          <w:sz w:val="20"/>
          <w:szCs w:val="20"/>
        </w:rPr>
        <w:object w:dxaOrig="2700" w:dyaOrig="620">
          <v:shape id="_x0000_i1072" type="#_x0000_t75" style="width:134.85pt;height:31.2pt" o:ole="">
            <v:imagedata r:id="rId104" o:title=""/>
          </v:shape>
          <o:OLEObject Type="Embed" ProgID="Equation.3" ShapeID="_x0000_i1072" DrawAspect="Content" ObjectID="_1471686206" r:id="rId105"/>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(38)</w:t>
      </w:r>
    </w:p>
    <w:p w:rsidR="0075673D" w:rsidRPr="007749F5" w:rsidRDefault="0075673D" w:rsidP="00B72CB6">
      <w:pPr>
        <w:widowControl w:val="0"/>
        <w:jc w:val="right"/>
        <w:rPr>
          <w:rFonts w:ascii="Times New Roman" w:eastAsia="Times New Roman" w:hAnsi="Times New Roman" w:cs="Times New Roman"/>
          <w:b/>
          <w:sz w:val="20"/>
          <w:szCs w:val="20"/>
        </w:rPr>
      </w:pPr>
      <w:r w:rsidRPr="007749F5">
        <w:rPr>
          <w:rFonts w:ascii="Times New Roman" w:eastAsia="Times New Roman" w:hAnsi="Times New Roman" w:cs="Times New Roman"/>
          <w:b/>
          <w:position w:val="-24"/>
          <w:sz w:val="20"/>
          <w:szCs w:val="20"/>
        </w:rPr>
        <w:object w:dxaOrig="3320" w:dyaOrig="620">
          <v:shape id="_x0000_i1073" type="#_x0000_t75" style="width:165.55pt;height:31.2pt" o:ole="">
            <v:imagedata r:id="rId106" o:title=""/>
          </v:shape>
          <o:OLEObject Type="Embed" ProgID="Equation.3" ShapeID="_x0000_i1073" DrawAspect="Content" ObjectID="_1471686207" r:id="rId107"/>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(39)</w:t>
      </w:r>
    </w:p>
    <w:p w:rsidR="0075673D" w:rsidRPr="00D624F6" w:rsidRDefault="0075673D" w:rsidP="00B72CB6">
      <w:pPr>
        <w:widowControl w:val="0"/>
        <w:spacing w:after="240"/>
        <w:jc w:val="both"/>
        <w:rPr>
          <w:rFonts w:ascii="Times New Roman" w:eastAsia="Times New Roman" w:hAnsi="Times New Roman" w:cs="Times New Roman"/>
          <w:sz w:val="20"/>
          <w:szCs w:val="20"/>
        </w:rPr>
      </w:pPr>
      <w:r w:rsidRPr="00D624F6">
        <w:rPr>
          <w:rFonts w:ascii="Times New Roman" w:eastAsia="Times New Roman" w:hAnsi="Times New Roman" w:cs="Times New Roman"/>
          <w:sz w:val="20"/>
          <w:szCs w:val="20"/>
        </w:rPr>
        <w:t xml:space="preserve">In which, </w:t>
      </w:r>
      <w:r w:rsidRPr="00D624F6">
        <w:rPr>
          <w:rFonts w:ascii="Times New Roman" w:eastAsia="Times New Roman" w:hAnsi="Times New Roman" w:cs="Times New Roman"/>
          <w:i/>
          <w:sz w:val="20"/>
          <w:szCs w:val="20"/>
        </w:rPr>
        <w:sym w:font="Symbol" w:char="F06C"/>
      </w:r>
      <w:r w:rsidRPr="00D624F6">
        <w:rPr>
          <w:rFonts w:ascii="Times New Roman" w:eastAsia="Times New Roman" w:hAnsi="Times New Roman" w:cs="Times New Roman"/>
          <w:sz w:val="20"/>
          <w:szCs w:val="20"/>
        </w:rPr>
        <w:t xml:space="preserve"> signifies the amplitude of the flux induced by the permanent magnets of the rotor in the stator phases; </w:t>
      </w:r>
      <w:r w:rsidRPr="00D624F6">
        <w:rPr>
          <w:rFonts w:ascii="Times New Roman" w:eastAsia="Times New Roman" w:hAnsi="Times New Roman" w:cs="Times New Roman"/>
          <w:i/>
          <w:sz w:val="20"/>
          <w:szCs w:val="20"/>
        </w:rPr>
        <w:t>L</w:t>
      </w:r>
      <w:r w:rsidRPr="00D624F6">
        <w:rPr>
          <w:rFonts w:ascii="Times New Roman" w:eastAsia="Times New Roman" w:hAnsi="Times New Roman" w:cs="Times New Roman"/>
          <w:i/>
          <w:sz w:val="20"/>
          <w:szCs w:val="20"/>
          <w:vertAlign w:val="subscript"/>
        </w:rPr>
        <w:t>d</w:t>
      </w:r>
      <w:r w:rsidRPr="00D624F6">
        <w:rPr>
          <w:rFonts w:ascii="Times New Roman" w:eastAsia="Times New Roman" w:hAnsi="Times New Roman" w:cs="Times New Roman"/>
          <w:sz w:val="20"/>
          <w:szCs w:val="20"/>
        </w:rPr>
        <w:t xml:space="preserve"> and </w:t>
      </w:r>
      <w:r w:rsidRPr="00D624F6">
        <w:rPr>
          <w:rFonts w:ascii="Times New Roman" w:eastAsia="Times New Roman" w:hAnsi="Times New Roman" w:cs="Times New Roman"/>
          <w:i/>
          <w:sz w:val="20"/>
          <w:szCs w:val="20"/>
        </w:rPr>
        <w:t>L</w:t>
      </w:r>
      <w:r w:rsidRPr="00D624F6">
        <w:rPr>
          <w:rFonts w:ascii="Times New Roman" w:eastAsia="Times New Roman" w:hAnsi="Times New Roman" w:cs="Times New Roman"/>
          <w:i/>
          <w:sz w:val="20"/>
          <w:szCs w:val="20"/>
          <w:vertAlign w:val="subscript"/>
        </w:rPr>
        <w:t>q</w:t>
      </w:r>
      <w:r w:rsidRPr="00D624F6">
        <w:rPr>
          <w:rFonts w:ascii="Times New Roman" w:eastAsia="Times New Roman" w:hAnsi="Times New Roman" w:cs="Times New Roman"/>
          <w:sz w:val="20"/>
          <w:szCs w:val="20"/>
        </w:rPr>
        <w:t xml:space="preserve"> are the </w:t>
      </w:r>
      <w:r w:rsidRPr="00D624F6">
        <w:rPr>
          <w:rFonts w:ascii="Times New Roman" w:eastAsia="Times New Roman" w:hAnsi="Times New Roman" w:cs="Times New Roman"/>
          <w:i/>
          <w:sz w:val="20"/>
          <w:szCs w:val="20"/>
        </w:rPr>
        <w:t>d</w:t>
      </w:r>
      <w:r w:rsidRPr="00D624F6">
        <w:rPr>
          <w:rFonts w:ascii="Times New Roman" w:eastAsia="Times New Roman" w:hAnsi="Times New Roman" w:cs="Times New Roman"/>
          <w:sz w:val="20"/>
          <w:szCs w:val="20"/>
        </w:rPr>
        <w:t xml:space="preserve"> and </w:t>
      </w:r>
      <w:r w:rsidRPr="00D624F6">
        <w:rPr>
          <w:rFonts w:ascii="Times New Roman" w:eastAsia="Times New Roman" w:hAnsi="Times New Roman" w:cs="Times New Roman"/>
          <w:i/>
          <w:sz w:val="20"/>
          <w:szCs w:val="20"/>
        </w:rPr>
        <w:t>q</w:t>
      </w:r>
      <w:r w:rsidRPr="00D624F6">
        <w:rPr>
          <w:rFonts w:ascii="Times New Roman" w:eastAsia="Times New Roman" w:hAnsi="Times New Roman" w:cs="Times New Roman"/>
          <w:sz w:val="20"/>
          <w:szCs w:val="20"/>
        </w:rPr>
        <w:t xml:space="preserve"> axis inductances.  Subscripts </w:t>
      </w:r>
      <w:r w:rsidRPr="00D624F6">
        <w:rPr>
          <w:rFonts w:ascii="Times New Roman" w:eastAsia="Times New Roman" w:hAnsi="Times New Roman" w:cs="Times New Roman"/>
          <w:position w:val="-6"/>
          <w:sz w:val="20"/>
          <w:szCs w:val="20"/>
        </w:rPr>
        <w:object w:dxaOrig="220" w:dyaOrig="279">
          <v:shape id="_x0000_i1074" type="#_x0000_t75" style="width:11pt;height:13.75pt" o:ole="">
            <v:imagedata r:id="rId108" o:title=""/>
          </v:shape>
          <o:OLEObject Type="Embed" ProgID="Equation.3" ShapeID="_x0000_i1074" DrawAspect="Content" ObjectID="_1471686208" r:id="rId109"/>
        </w:object>
      </w:r>
      <w:r w:rsidRPr="00D624F6">
        <w:rPr>
          <w:rFonts w:ascii="Times New Roman" w:eastAsia="Times New Roman" w:hAnsi="Times New Roman" w:cs="Times New Roman"/>
          <w:sz w:val="20"/>
          <w:szCs w:val="20"/>
        </w:rPr>
        <w:t xml:space="preserve">and </w:t>
      </w:r>
      <w:r w:rsidRPr="00D624F6">
        <w:rPr>
          <w:rFonts w:ascii="Times New Roman" w:eastAsia="Times New Roman" w:hAnsi="Times New Roman" w:cs="Times New Roman"/>
          <w:position w:val="-10"/>
          <w:sz w:val="20"/>
          <w:szCs w:val="20"/>
        </w:rPr>
        <w:object w:dxaOrig="200" w:dyaOrig="260">
          <v:shape id="_x0000_i1075" type="#_x0000_t75" style="width:9.65pt;height:13.3pt" o:ole="">
            <v:imagedata r:id="rId110" o:title=""/>
          </v:shape>
          <o:OLEObject Type="Embed" ProgID="Equation.3" ShapeID="_x0000_i1075" DrawAspect="Content" ObjectID="_1471686209" r:id="rId111"/>
        </w:object>
      </w:r>
      <w:r w:rsidRPr="00D624F6">
        <w:rPr>
          <w:rFonts w:ascii="Times New Roman" w:eastAsia="Times New Roman" w:hAnsi="Times New Roman" w:cs="Times New Roman"/>
          <w:sz w:val="20"/>
          <w:szCs w:val="20"/>
        </w:rPr>
        <w:t xml:space="preserve"> are used to identify the direct and quadrature currents/voltages respectively.  The generated electromagnetic torque </w:t>
      </w:r>
      <w:r w:rsidRPr="00D624F6">
        <w:rPr>
          <w:rFonts w:ascii="Times New Roman" w:eastAsia="Times New Roman" w:hAnsi="Times New Roman" w:cs="Times New Roman"/>
          <w:i/>
          <w:sz w:val="20"/>
          <w:szCs w:val="20"/>
        </w:rPr>
        <w:t>T</w:t>
      </w:r>
      <w:r w:rsidRPr="00D624F6">
        <w:rPr>
          <w:rFonts w:ascii="Times New Roman" w:eastAsia="Times New Roman" w:hAnsi="Times New Roman" w:cs="Times New Roman"/>
          <w:i/>
          <w:sz w:val="20"/>
          <w:szCs w:val="20"/>
          <w:vertAlign w:val="subscript"/>
        </w:rPr>
        <w:t>e</w:t>
      </w:r>
      <w:r w:rsidRPr="00D624F6">
        <w:rPr>
          <w:rFonts w:ascii="Times New Roman" w:eastAsia="Times New Roman" w:hAnsi="Times New Roman" w:cs="Times New Roman"/>
          <w:sz w:val="20"/>
          <w:szCs w:val="20"/>
        </w:rPr>
        <w:t>, is defined as</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2900" w:dyaOrig="380">
          <v:shape id="_x0000_i1076" type="#_x0000_t75" style="width:145.4pt;height:18.8pt" o:ole="">
            <v:imagedata r:id="rId112" o:title=""/>
          </v:shape>
          <o:OLEObject Type="Embed" ProgID="Equation.3" ShapeID="_x0000_i1076" DrawAspect="Content" ObjectID="_1471686210" r:id="rId113"/>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(40)</w:t>
      </w:r>
    </w:p>
    <w:p w:rsidR="0075673D" w:rsidRPr="00D624F6" w:rsidRDefault="0075673D" w:rsidP="00B72CB6">
      <w:pPr>
        <w:widowControl w:val="0"/>
        <w:spacing w:after="240"/>
        <w:jc w:val="both"/>
        <w:rPr>
          <w:rFonts w:ascii="Times New Roman" w:eastAsia="Times New Roman" w:hAnsi="Times New Roman" w:cs="Times New Roman"/>
          <w:sz w:val="20"/>
          <w:szCs w:val="20"/>
        </w:rPr>
      </w:pPr>
      <w:r w:rsidRPr="00D624F6">
        <w:rPr>
          <w:rFonts w:ascii="Times New Roman" w:eastAsia="Times New Roman" w:hAnsi="Times New Roman" w:cs="Times New Roman"/>
          <w:sz w:val="20"/>
          <w:szCs w:val="20"/>
        </w:rPr>
        <w:t>If the current</w:t>
      </w:r>
      <w:r w:rsidRPr="007749F5">
        <w:rPr>
          <w:rFonts w:ascii="Times New Roman" w:eastAsia="Times New Roman" w:hAnsi="Times New Roman" w:cs="Times New Roman"/>
          <w:b/>
          <w:position w:val="-12"/>
          <w:sz w:val="20"/>
          <w:szCs w:val="20"/>
        </w:rPr>
        <w:object w:dxaOrig="700" w:dyaOrig="360">
          <v:shape id="_x0000_i1077" type="#_x0000_t75" style="width:35.3pt;height:18.35pt" o:ole="">
            <v:imagedata r:id="rId114" o:title=""/>
          </v:shape>
          <o:OLEObject Type="Embed" ProgID="Equation.3" ShapeID="_x0000_i1077" DrawAspect="Content" ObjectID="_1471686211" r:id="rId115"/>
        </w:object>
      </w:r>
      <w:r w:rsidRPr="007749F5">
        <w:rPr>
          <w:rFonts w:ascii="Times New Roman" w:eastAsia="Times New Roman" w:hAnsi="Times New Roman" w:cs="Times New Roman"/>
          <w:b/>
          <w:sz w:val="20"/>
          <w:szCs w:val="20"/>
        </w:rPr>
        <w:t xml:space="preserve">, </w:t>
      </w:r>
      <w:r w:rsidRPr="007749F5">
        <w:rPr>
          <w:rFonts w:ascii="Times New Roman" w:eastAsia="Times New Roman" w:hAnsi="Times New Roman" w:cs="Times New Roman"/>
          <w:b/>
          <w:position w:val="-14"/>
          <w:sz w:val="20"/>
          <w:szCs w:val="20"/>
        </w:rPr>
        <w:object w:dxaOrig="1340" w:dyaOrig="380">
          <v:shape id="_x0000_i1078" type="#_x0000_t75" style="width:66.95pt;height:18.8pt" o:ole="">
            <v:imagedata r:id="rId116" o:title=""/>
          </v:shape>
          <o:OLEObject Type="Embed" ProgID="Equation.3" ShapeID="_x0000_i1078" DrawAspect="Content" ObjectID="_1471686212" r:id="rId117"/>
        </w:object>
      </w:r>
      <w:r w:rsidRPr="00D624F6">
        <w:rPr>
          <w:rFonts w:ascii="Times New Roman" w:eastAsia="Times New Roman" w:hAnsi="Times New Roman" w:cs="Times New Roman"/>
          <w:sz w:val="20"/>
          <w:szCs w:val="20"/>
        </w:rPr>
        <w:t xml:space="preserve">; hence the generated electromagnetic torque can be approximated using the torque constant of the motor, </w:t>
      </w:r>
      <w:r w:rsidRPr="00D624F6">
        <w:rPr>
          <w:rFonts w:ascii="Times New Roman" w:eastAsia="Times New Roman" w:hAnsi="Times New Roman" w:cs="Times New Roman"/>
          <w:i/>
          <w:sz w:val="20"/>
          <w:szCs w:val="20"/>
        </w:rPr>
        <w:t>k</w:t>
      </w:r>
      <w:r w:rsidRPr="00D624F6">
        <w:rPr>
          <w:rFonts w:ascii="Times New Roman" w:eastAsia="Times New Roman" w:hAnsi="Times New Roman" w:cs="Times New Roman"/>
          <w:i/>
          <w:sz w:val="20"/>
          <w:szCs w:val="20"/>
          <w:vertAlign w:val="subscript"/>
        </w:rPr>
        <w:t>T</w:t>
      </w:r>
      <w:r w:rsidRPr="00D624F6">
        <w:rPr>
          <w:rFonts w:ascii="Times New Roman" w:eastAsia="Times New Roman" w:hAnsi="Times New Roman" w:cs="Times New Roman"/>
          <w:sz w:val="20"/>
          <w:szCs w:val="20"/>
        </w:rPr>
        <w:t>:</w:t>
      </w:r>
    </w:p>
    <w:p w:rsidR="0075673D" w:rsidRPr="007749F5" w:rsidRDefault="0075673D" w:rsidP="00B72CB6">
      <w:pPr>
        <w:widowControl w:val="0"/>
        <w:jc w:val="right"/>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900" w:dyaOrig="380">
          <v:shape id="_x0000_i1079" type="#_x0000_t75" style="width:44.95pt;height:18.8pt" o:ole="">
            <v:imagedata r:id="rId118" o:title=""/>
          </v:shape>
          <o:OLEObject Type="Embed" ProgID="Equation.3" ShapeID="_x0000_i1079" DrawAspect="Content" ObjectID="_1471686213" r:id="rId119"/>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(41)</w:t>
      </w:r>
    </w:p>
    <w:p w:rsidR="0075673D" w:rsidRPr="00D624F6" w:rsidRDefault="00977DDD" w:rsidP="00B72CB6">
      <w:pPr>
        <w:widowControl w:val="0"/>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Castaneda [9] considered</w:t>
      </w:r>
      <w:r w:rsidR="0075673D" w:rsidRPr="00D624F6">
        <w:rPr>
          <w:rFonts w:ascii="Times New Roman" w:eastAsia="Times New Roman" w:hAnsi="Times New Roman" w:cs="Times New Roman"/>
          <w:sz w:val="20"/>
          <w:szCs w:val="20"/>
        </w:rPr>
        <w:t xml:space="preserve"> a motor with </w:t>
      </w:r>
      <w:r w:rsidR="00B40AA1">
        <w:rPr>
          <w:rFonts w:ascii="Times New Roman" w:eastAsia="Times New Roman" w:hAnsi="Times New Roman" w:cs="Times New Roman"/>
          <w:sz w:val="20"/>
          <w:szCs w:val="20"/>
        </w:rPr>
        <w:t xml:space="preserve">a </w:t>
      </w:r>
      <w:r w:rsidR="0075673D" w:rsidRPr="00D624F6">
        <w:rPr>
          <w:rFonts w:ascii="Times New Roman" w:eastAsia="Times New Roman" w:hAnsi="Times New Roman" w:cs="Times New Roman"/>
          <w:sz w:val="20"/>
          <w:szCs w:val="20"/>
        </w:rPr>
        <w:t xml:space="preserve">round rotor and a simulation time step </w:t>
      </w:r>
      <w:r w:rsidR="0075673D" w:rsidRPr="00D624F6">
        <w:rPr>
          <w:rFonts w:ascii="Times New Roman" w:eastAsia="Times New Roman" w:hAnsi="Times New Roman" w:cs="Times New Roman"/>
          <w:i/>
          <w:sz w:val="20"/>
          <w:szCs w:val="20"/>
        </w:rPr>
        <w:t>t</w:t>
      </w:r>
      <w:r w:rsidR="0075673D" w:rsidRPr="00D624F6">
        <w:rPr>
          <w:rFonts w:ascii="Times New Roman" w:eastAsia="Times New Roman" w:hAnsi="Times New Roman" w:cs="Times New Roman"/>
          <w:i/>
          <w:sz w:val="20"/>
          <w:szCs w:val="20"/>
          <w:vertAlign w:val="subscript"/>
        </w:rPr>
        <w:t>s</w:t>
      </w:r>
      <w:r w:rsidR="0075673D" w:rsidRPr="00D624F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and derived </w:t>
      </w:r>
      <w:r w:rsidR="0075673D" w:rsidRPr="00D624F6">
        <w:rPr>
          <w:rFonts w:ascii="Times New Roman" w:eastAsia="Times New Roman" w:hAnsi="Times New Roman" w:cs="Times New Roman"/>
          <w:sz w:val="20"/>
          <w:szCs w:val="20"/>
        </w:rPr>
        <w:t>the T</w:t>
      </w:r>
      <w:r w:rsidR="0075673D">
        <w:rPr>
          <w:rFonts w:ascii="Times New Roman" w:eastAsia="Times New Roman" w:hAnsi="Times New Roman" w:cs="Times New Roman"/>
          <w:sz w:val="20"/>
          <w:szCs w:val="20"/>
        </w:rPr>
        <w:t xml:space="preserve">LM </w:t>
      </w:r>
      <w:r w:rsidR="0075673D" w:rsidRPr="007D4A34">
        <w:rPr>
          <w:rFonts w:ascii="Times New Roman" w:eastAsia="Times New Roman" w:hAnsi="Times New Roman" w:cs="Times New Roman"/>
          <w:sz w:val="20"/>
          <w:szCs w:val="20"/>
        </w:rPr>
        <w:t>transform</w:t>
      </w:r>
      <w:r w:rsidR="007749F5" w:rsidRPr="007D4A34">
        <w:rPr>
          <w:rFonts w:ascii="Times New Roman" w:eastAsia="Times New Roman" w:hAnsi="Times New Roman" w:cs="Times New Roman"/>
          <w:sz w:val="20"/>
          <w:szCs w:val="20"/>
        </w:rPr>
        <w:t>s</w:t>
      </w:r>
      <w:r w:rsidR="0075673D" w:rsidRPr="007D4A34">
        <w:rPr>
          <w:rFonts w:ascii="Times New Roman" w:eastAsia="Times New Roman" w:hAnsi="Times New Roman" w:cs="Times New Roman"/>
          <w:sz w:val="20"/>
          <w:szCs w:val="20"/>
        </w:rPr>
        <w:t xml:space="preserve"> </w:t>
      </w:r>
      <w:r w:rsidR="0075673D">
        <w:rPr>
          <w:rFonts w:ascii="Times New Roman" w:eastAsia="Times New Roman" w:hAnsi="Times New Roman" w:cs="Times New Roman"/>
          <w:sz w:val="20"/>
          <w:szCs w:val="20"/>
        </w:rPr>
        <w:t>of equations (38, 39, and 41</w:t>
      </w:r>
      <w:r w:rsidR="0075673D" w:rsidRPr="00D624F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giving</w:t>
      </w:r>
      <w:r w:rsidR="0075673D" w:rsidRPr="00D624F6">
        <w:rPr>
          <w:rFonts w:ascii="Times New Roman" w:eastAsia="Times New Roman" w:hAnsi="Times New Roman" w:cs="Times New Roman"/>
          <w:sz w:val="20"/>
          <w:szCs w:val="20"/>
        </w:rPr>
        <w:t xml:space="preserve">:        </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4700" w:dyaOrig="400">
          <v:shape id="_x0000_i1080" type="#_x0000_t75" style="width:234.8pt;height:20.2pt" o:ole="">
            <v:imagedata r:id="rId120" o:title=""/>
          </v:shape>
          <o:OLEObject Type="Embed" ProgID="Equation.3" ShapeID="_x0000_i1080" DrawAspect="Content" ObjectID="_1471686214" r:id="rId121"/>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(42)</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sz w:val="20"/>
          <w:szCs w:val="20"/>
        </w:rPr>
        <w:t>Where:</w:t>
      </w:r>
      <w:r w:rsidRPr="007749F5">
        <w:rPr>
          <w:rFonts w:ascii="Times New Roman" w:eastAsia="Times New Roman" w:hAnsi="Times New Roman" w:cs="Times New Roman"/>
          <w:sz w:val="20"/>
          <w:szCs w:val="20"/>
        </w:rPr>
        <w:tab/>
      </w:r>
      <w:r w:rsidRPr="007749F5">
        <w:rPr>
          <w:rFonts w:ascii="Times New Roman" w:eastAsia="Times New Roman" w:hAnsi="Times New Roman" w:cs="Times New Roman"/>
          <w:b/>
          <w:position w:val="-12"/>
          <w:sz w:val="20"/>
          <w:szCs w:val="20"/>
        </w:rPr>
        <w:object w:dxaOrig="1060" w:dyaOrig="360">
          <v:shape id="_x0000_i1081" type="#_x0000_t75" style="width:53.2pt;height:18.35pt" o:ole="">
            <v:imagedata r:id="rId122" o:title=""/>
          </v:shape>
          <o:OLEObject Type="Embed" ProgID="Equation.3" ShapeID="_x0000_i1081" DrawAspect="Content" ObjectID="_1471686215" r:id="rId123"/>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(43)</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2"/>
          <w:sz w:val="20"/>
          <w:szCs w:val="20"/>
        </w:rPr>
        <w:object w:dxaOrig="2079" w:dyaOrig="380">
          <v:shape id="_x0000_i1082" type="#_x0000_t75" style="width:104.1pt;height:18.8pt" o:ole="">
            <v:imagedata r:id="rId124" o:title=""/>
          </v:shape>
          <o:OLEObject Type="Embed" ProgID="Equation.3" ShapeID="_x0000_i1082" DrawAspect="Content" ObjectID="_1471686216" r:id="rId125"/>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(44)</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5200" w:dyaOrig="400">
          <v:shape id="_x0000_i1083" type="#_x0000_t75" style="width:259.1pt;height:20.2pt" o:ole="">
            <v:imagedata r:id="rId126" o:title=""/>
          </v:shape>
          <o:OLEObject Type="Embed" ProgID="Equation.3" ShapeID="_x0000_i1083" DrawAspect="Content" ObjectID="_1471686217" r:id="rId127"/>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(45)</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2060" w:dyaOrig="400">
          <v:shape id="_x0000_i1084" type="#_x0000_t75" style="width:104.1pt;height:20.2pt" o:ole="">
            <v:imagedata r:id="rId128" o:title=""/>
          </v:shape>
          <o:OLEObject Type="Embed" ProgID="Equation.3" ShapeID="_x0000_i1084" DrawAspect="Content" ObjectID="_1471686218" r:id="rId129"/>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(46)</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1480" w:dyaOrig="380">
          <v:shape id="_x0000_i1085" type="#_x0000_t75" style="width:73.4pt;height:18.8pt" o:ole="">
            <v:imagedata r:id="rId130" o:title=""/>
          </v:shape>
          <o:OLEObject Type="Embed" ProgID="Equation.3" ShapeID="_x0000_i1085" DrawAspect="Content" ObjectID="_1471686219" r:id="rId131"/>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(47)</w:t>
      </w:r>
    </w:p>
    <w:p w:rsidR="00BA379F" w:rsidRDefault="0075673D"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Rearranging equations (43) and (45</w:t>
      </w:r>
      <w:r w:rsidRPr="00D624F6">
        <w:rPr>
          <w:rFonts w:ascii="Times New Roman" w:eastAsia="Times New Roman" w:hAnsi="Times New Roman" w:cs="Times New Roman"/>
          <w:sz w:val="20"/>
          <w:szCs w:val="20"/>
        </w:rPr>
        <w:t>) provides</w:t>
      </w:r>
    </w:p>
    <w:p w:rsidR="0075673D" w:rsidRPr="007749F5" w:rsidRDefault="00BA379F"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sz w:val="20"/>
          <w:szCs w:val="20"/>
        </w:rPr>
        <w:t xml:space="preserve"> </w:t>
      </w:r>
      <w:r w:rsidR="0075673D" w:rsidRPr="007749F5">
        <w:rPr>
          <w:rFonts w:ascii="Times New Roman" w:eastAsia="Times New Roman" w:hAnsi="Times New Roman" w:cs="Times New Roman"/>
          <w:b/>
          <w:position w:val="-14"/>
          <w:sz w:val="20"/>
          <w:szCs w:val="20"/>
        </w:rPr>
        <w:object w:dxaOrig="4540" w:dyaOrig="400">
          <v:shape id="_x0000_i1086" type="#_x0000_t75" style="width:226.55pt;height:20.2pt" o:ole="">
            <v:imagedata r:id="rId132" o:title=""/>
          </v:shape>
          <o:OLEObject Type="Embed" ProgID="Equation.3" ShapeID="_x0000_i1086" DrawAspect="Content" ObjectID="_1471686220" r:id="rId133"/>
        </w:object>
      </w:r>
      <w:r w:rsidR="0075673D" w:rsidRPr="007749F5">
        <w:rPr>
          <w:rFonts w:ascii="Times New Roman" w:eastAsia="Times New Roman" w:hAnsi="Times New Roman" w:cs="Times New Roman"/>
          <w:b/>
          <w:sz w:val="20"/>
          <w:szCs w:val="20"/>
        </w:rPr>
        <w:tab/>
      </w:r>
      <w:r w:rsidR="0075673D" w:rsidRPr="007749F5">
        <w:rPr>
          <w:rFonts w:ascii="Times New Roman" w:eastAsia="Times New Roman" w:hAnsi="Times New Roman" w:cs="Times New Roman"/>
          <w:b/>
          <w:sz w:val="20"/>
          <w:szCs w:val="20"/>
        </w:rPr>
        <w:tab/>
      </w:r>
      <w:r w:rsidR="0075673D" w:rsidRPr="007749F5">
        <w:rPr>
          <w:rFonts w:ascii="Times New Roman" w:eastAsia="Times New Roman" w:hAnsi="Times New Roman" w:cs="Times New Roman"/>
          <w:b/>
          <w:sz w:val="20"/>
          <w:szCs w:val="20"/>
        </w:rPr>
        <w:tab/>
      </w:r>
      <w:r w:rsidR="0075673D" w:rsidRPr="007749F5">
        <w:rPr>
          <w:rFonts w:ascii="Times New Roman" w:eastAsia="Times New Roman" w:hAnsi="Times New Roman" w:cs="Times New Roman"/>
          <w:b/>
          <w:sz w:val="20"/>
          <w:szCs w:val="20"/>
        </w:rPr>
        <w:tab/>
      </w:r>
      <w:r w:rsidR="0075673D" w:rsidRPr="007749F5">
        <w:rPr>
          <w:rFonts w:ascii="Times New Roman" w:eastAsia="Times New Roman" w:hAnsi="Times New Roman" w:cs="Times New Roman"/>
          <w:b/>
          <w:sz w:val="20"/>
          <w:szCs w:val="20"/>
        </w:rPr>
        <w:tab/>
        <w:t xml:space="preserve">               (48)</w:t>
      </w:r>
    </w:p>
    <w:p w:rsidR="0075673D"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4900" w:dyaOrig="400">
          <v:shape id="_x0000_i1087" type="#_x0000_t75" style="width:244.9pt;height:20.2pt" o:ole="">
            <v:imagedata r:id="rId134" o:title=""/>
          </v:shape>
          <o:OLEObject Type="Embed" ProgID="Equation.3" ShapeID="_x0000_i1087" DrawAspect="Content" ObjectID="_1471686221" r:id="rId135"/>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(49)</w:t>
      </w:r>
    </w:p>
    <w:p w:rsidR="00306B4A" w:rsidRPr="007749F5" w:rsidRDefault="00306B4A" w:rsidP="00B72CB6">
      <w:pPr>
        <w:widowControl w:val="0"/>
        <w:jc w:val="both"/>
        <w:rPr>
          <w:rFonts w:ascii="Times New Roman" w:eastAsia="Times New Roman" w:hAnsi="Times New Roman" w:cs="Times New Roman"/>
          <w:b/>
          <w:sz w:val="20"/>
          <w:szCs w:val="20"/>
        </w:rPr>
      </w:pPr>
    </w:p>
    <w:p w:rsidR="00BF1D96" w:rsidRDefault="0075673D" w:rsidP="00B72CB6">
      <w:pPr>
        <w:widowControl w:val="0"/>
        <w:spacing w:after="240"/>
        <w:jc w:val="both"/>
        <w:rPr>
          <w:rFonts w:ascii="Times New Roman" w:eastAsia="Times New Roman" w:hAnsi="Times New Roman" w:cs="Times New Roman"/>
          <w:sz w:val="20"/>
          <w:szCs w:val="20"/>
        </w:rPr>
      </w:pPr>
      <w:r w:rsidRPr="00D624F6">
        <w:rPr>
          <w:rFonts w:ascii="Times New Roman" w:eastAsia="Times New Roman" w:hAnsi="Times New Roman" w:cs="Times New Roman"/>
          <w:sz w:val="20"/>
          <w:szCs w:val="20"/>
        </w:rPr>
        <w:t xml:space="preserve">For simulation purposes, it can be assumed that the terms on </w:t>
      </w:r>
      <w:r>
        <w:rPr>
          <w:rFonts w:ascii="Times New Roman" w:eastAsia="Times New Roman" w:hAnsi="Times New Roman" w:cs="Times New Roman"/>
          <w:sz w:val="20"/>
          <w:szCs w:val="20"/>
        </w:rPr>
        <w:t>the left side of equations (48) and (49</w:t>
      </w:r>
      <w:r w:rsidRPr="00D624F6">
        <w:rPr>
          <w:rFonts w:ascii="Times New Roman" w:eastAsia="Times New Roman" w:hAnsi="Times New Roman" w:cs="Times New Roman"/>
          <w:sz w:val="20"/>
          <w:szCs w:val="20"/>
        </w:rPr>
        <w:t xml:space="preserve">) are the </w:t>
      </w:r>
      <w:r w:rsidRPr="004724E6">
        <w:rPr>
          <w:rFonts w:ascii="Times New Roman" w:eastAsia="Times New Roman" w:hAnsi="Times New Roman" w:cs="Times New Roman"/>
          <w:sz w:val="20"/>
          <w:szCs w:val="20"/>
        </w:rPr>
        <w:t>resultant</w:t>
      </w:r>
      <w:r w:rsidR="004A3520" w:rsidRPr="004724E6">
        <w:rPr>
          <w:rFonts w:ascii="Times New Roman" w:eastAsia="Times New Roman" w:hAnsi="Times New Roman" w:cs="Times New Roman"/>
          <w:sz w:val="20"/>
          <w:szCs w:val="20"/>
        </w:rPr>
        <w:t>s</w:t>
      </w:r>
      <w:r w:rsidRPr="004724E6">
        <w:rPr>
          <w:rFonts w:ascii="Times New Roman" w:eastAsia="Times New Roman" w:hAnsi="Times New Roman" w:cs="Times New Roman"/>
          <w:sz w:val="20"/>
          <w:szCs w:val="20"/>
        </w:rPr>
        <w:t xml:space="preserve"> </w:t>
      </w:r>
      <w:r w:rsidRPr="00D624F6">
        <w:rPr>
          <w:rFonts w:ascii="Times New Roman" w:eastAsia="Times New Roman" w:hAnsi="Times New Roman" w:cs="Times New Roman"/>
          <w:sz w:val="20"/>
          <w:szCs w:val="20"/>
        </w:rPr>
        <w:t>of the operations on the right side of the equations. Thus, t</w:t>
      </w:r>
      <w:r w:rsidR="00BA379F">
        <w:rPr>
          <w:rFonts w:ascii="Times New Roman" w:eastAsia="Times New Roman" w:hAnsi="Times New Roman" w:cs="Times New Roman"/>
          <w:sz w:val="20"/>
          <w:szCs w:val="20"/>
        </w:rPr>
        <w:t>hese equations are rewritten as</w:t>
      </w:r>
    </w:p>
    <w:p w:rsidR="0075673D" w:rsidRPr="007749F5" w:rsidRDefault="0075673D" w:rsidP="00B72CB6">
      <w:pPr>
        <w:widowControl w:val="0"/>
        <w:spacing w:after="24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4740" w:dyaOrig="400">
          <v:shape id="_x0000_i1088" type="#_x0000_t75" style="width:237.1pt;height:20.2pt" o:ole="">
            <v:imagedata r:id="rId136" o:title=""/>
          </v:shape>
          <o:OLEObject Type="Embed" ProgID="Equation.3" ShapeID="_x0000_i1088" DrawAspect="Content" ObjectID="_1471686222" r:id="rId137"/>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(50)</w:t>
      </w:r>
    </w:p>
    <w:p w:rsidR="0075673D" w:rsidRPr="007749F5" w:rsidRDefault="0075673D" w:rsidP="00B72CB6">
      <w:pPr>
        <w:widowControl w:val="0"/>
        <w:jc w:val="both"/>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5260" w:dyaOrig="400">
          <v:shape id="_x0000_i1089" type="#_x0000_t75" style="width:263.7pt;height:20.2pt" o:ole="">
            <v:imagedata r:id="rId138" o:title=""/>
          </v:shape>
          <o:OLEObject Type="Embed" ProgID="Equation.3" ShapeID="_x0000_i1089" DrawAspect="Content" ObjectID="_1471686223" r:id="rId139"/>
        </w:object>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r>
      <w:r w:rsidRPr="007749F5">
        <w:rPr>
          <w:rFonts w:ascii="Times New Roman" w:eastAsia="Times New Roman" w:hAnsi="Times New Roman" w:cs="Times New Roman"/>
          <w:b/>
          <w:sz w:val="20"/>
          <w:szCs w:val="20"/>
        </w:rPr>
        <w:tab/>
        <w:t xml:space="preserve">               (51)</w:t>
      </w:r>
    </w:p>
    <w:p w:rsidR="004F4511" w:rsidRPr="00C624FC" w:rsidRDefault="00BA379F" w:rsidP="00B72CB6">
      <w:pPr>
        <w:spacing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75673D" w:rsidRPr="00C624FC">
        <w:rPr>
          <w:rFonts w:ascii="Times New Roman" w:eastAsia="Times New Roman" w:hAnsi="Times New Roman" w:cs="Times New Roman"/>
          <w:sz w:val="20"/>
          <w:szCs w:val="20"/>
        </w:rPr>
        <w:t>here:</w:t>
      </w:r>
    </w:p>
    <w:p w:rsidR="0075673D" w:rsidRPr="007749F5" w:rsidRDefault="0075673D" w:rsidP="00B72CB6">
      <w:pPr>
        <w:spacing w:after="240"/>
        <w:jc w:val="left"/>
        <w:rPr>
          <w:rFonts w:ascii="Times New Roman" w:eastAsia="Times New Roman" w:hAnsi="Times New Roman" w:cs="Times New Roman"/>
          <w:b/>
          <w:sz w:val="20"/>
          <w:szCs w:val="20"/>
        </w:rPr>
      </w:pPr>
      <w:r w:rsidRPr="007749F5">
        <w:rPr>
          <w:rFonts w:ascii="Times New Roman" w:eastAsia="Times New Roman" w:hAnsi="Times New Roman" w:cs="Times New Roman"/>
          <w:b/>
          <w:position w:val="-14"/>
          <w:sz w:val="20"/>
          <w:szCs w:val="20"/>
        </w:rPr>
        <w:object w:dxaOrig="1760" w:dyaOrig="380">
          <v:shape id="_x0000_i1090" type="#_x0000_t75" style="width:88.95pt;height:18.8pt" o:ole="">
            <v:imagedata r:id="rId140" o:title=""/>
          </v:shape>
          <o:OLEObject Type="Embed" ProgID="Equation.3" ShapeID="_x0000_i1090" DrawAspect="Content" ObjectID="_1471686224" r:id="rId141"/>
        </w:object>
      </w:r>
      <w:r w:rsidRPr="007749F5">
        <w:rPr>
          <w:rFonts w:ascii="Times New Roman" w:eastAsia="Times New Roman" w:hAnsi="Times New Roman" w:cs="Times New Roman"/>
          <w:b/>
          <w:sz w:val="20"/>
          <w:szCs w:val="20"/>
        </w:rPr>
        <w:t xml:space="preserve">                                                                                                                             </w:t>
      </w:r>
      <w:r w:rsidR="004F4511" w:rsidRPr="007749F5">
        <w:rPr>
          <w:rFonts w:ascii="Times New Roman" w:eastAsia="Times New Roman" w:hAnsi="Times New Roman" w:cs="Times New Roman"/>
          <w:b/>
          <w:sz w:val="20"/>
          <w:szCs w:val="20"/>
        </w:rPr>
        <w:t xml:space="preserve">            </w:t>
      </w:r>
      <w:r w:rsidRPr="007749F5">
        <w:rPr>
          <w:rFonts w:ascii="Times New Roman" w:eastAsia="Times New Roman" w:hAnsi="Times New Roman" w:cs="Times New Roman"/>
          <w:b/>
          <w:sz w:val="20"/>
          <w:szCs w:val="20"/>
        </w:rPr>
        <w:t xml:space="preserve"> (52)</w:t>
      </w:r>
    </w:p>
    <w:p w:rsidR="0075673D" w:rsidRPr="00371CBD" w:rsidRDefault="0075673D" w:rsidP="00B72CB6">
      <w:pPr>
        <w:widowControl w:val="0"/>
        <w:jc w:val="left"/>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3.</w:t>
      </w:r>
      <w:r w:rsidRPr="00371CBD">
        <w:rPr>
          <w:rFonts w:ascii="Times New Roman" w:eastAsia="Times New Roman" w:hAnsi="Times New Roman" w:cs="Times New Roman"/>
          <w:b/>
          <w:bCs/>
          <w:iCs/>
          <w:sz w:val="20"/>
          <w:szCs w:val="20"/>
        </w:rPr>
        <w:t>3</w:t>
      </w:r>
      <w:r w:rsidRPr="00371CBD">
        <w:rPr>
          <w:rFonts w:ascii="Times New Roman" w:eastAsia="Times New Roman" w:hAnsi="Times New Roman" w:cs="Times New Roman"/>
          <w:b/>
          <w:bCs/>
          <w:i/>
          <w:iCs/>
          <w:sz w:val="20"/>
          <w:szCs w:val="20"/>
        </w:rPr>
        <w:t xml:space="preserve"> </w:t>
      </w:r>
      <w:r w:rsidR="00265DC9">
        <w:rPr>
          <w:rFonts w:ascii="Times New Roman" w:eastAsia="Times New Roman" w:hAnsi="Times New Roman" w:cs="Times New Roman"/>
          <w:b/>
          <w:bCs/>
          <w:iCs/>
          <w:sz w:val="20"/>
          <w:szCs w:val="20"/>
        </w:rPr>
        <w:t>Motor mechanical equations and c</w:t>
      </w:r>
      <w:r w:rsidRPr="00371CBD">
        <w:rPr>
          <w:rFonts w:ascii="Times New Roman" w:eastAsia="Times New Roman" w:hAnsi="Times New Roman" w:cs="Times New Roman"/>
          <w:b/>
          <w:bCs/>
          <w:iCs/>
          <w:sz w:val="20"/>
          <w:szCs w:val="20"/>
        </w:rPr>
        <w:t>oupling</w:t>
      </w:r>
      <w:r w:rsidR="009E0117">
        <w:rPr>
          <w:rFonts w:ascii="Times New Roman" w:eastAsia="Times New Roman" w:hAnsi="Times New Roman" w:cs="Times New Roman"/>
          <w:b/>
          <w:bCs/>
          <w:iCs/>
          <w:sz w:val="20"/>
          <w:szCs w:val="20"/>
        </w:rPr>
        <w:t xml:space="preserve"> </w:t>
      </w:r>
    </w:p>
    <w:p w:rsidR="0075673D" w:rsidRPr="00371CBD" w:rsidRDefault="0075673D" w:rsidP="00B72CB6">
      <w:pPr>
        <w:widowControl w:val="0"/>
        <w:jc w:val="both"/>
        <w:rPr>
          <w:rFonts w:ascii="Times New Roman" w:eastAsia="Times New Roman" w:hAnsi="Times New Roman" w:cs="Times New Roman"/>
          <w:b/>
          <w:sz w:val="20"/>
          <w:szCs w:val="20"/>
        </w:rPr>
      </w:pPr>
    </w:p>
    <w:p w:rsidR="00FC5469" w:rsidRPr="00371CBD" w:rsidRDefault="00FC5469" w:rsidP="00B72CB6">
      <w:pPr>
        <w:widowControl w:val="0"/>
        <w:jc w:val="both"/>
        <w:rPr>
          <w:rFonts w:ascii="Times New Roman" w:eastAsia="Times New Roman" w:hAnsi="Times New Roman" w:cs="Times New Roman"/>
          <w:sz w:val="20"/>
          <w:szCs w:val="20"/>
        </w:rPr>
      </w:pPr>
      <w:r w:rsidRPr="00371CBD">
        <w:rPr>
          <w:rFonts w:ascii="Times New Roman" w:eastAsia="Times New Roman" w:hAnsi="Times New Roman" w:cs="Times New Roman"/>
          <w:sz w:val="20"/>
          <w:szCs w:val="20"/>
        </w:rPr>
        <w:t xml:space="preserve">The inertias of the rotary encoder and the </w:t>
      </w:r>
      <w:r w:rsidR="004617DE">
        <w:rPr>
          <w:rFonts w:ascii="Times New Roman" w:eastAsia="Times New Roman" w:hAnsi="Times New Roman" w:cs="Times New Roman"/>
          <w:sz w:val="20"/>
          <w:szCs w:val="20"/>
        </w:rPr>
        <w:t>coupling (</w:t>
      </w:r>
      <w:r w:rsidRPr="00371CBD">
        <w:rPr>
          <w:rFonts w:ascii="Times New Roman" w:eastAsia="Times New Roman" w:hAnsi="Times New Roman" w:cs="Times New Roman"/>
          <w:sz w:val="20"/>
          <w:szCs w:val="20"/>
        </w:rPr>
        <w:t>hub 1</w:t>
      </w:r>
      <w:r w:rsidR="004617DE">
        <w:rPr>
          <w:rFonts w:ascii="Times New Roman" w:eastAsia="Times New Roman" w:hAnsi="Times New Roman" w:cs="Times New Roman"/>
          <w:sz w:val="20"/>
          <w:szCs w:val="20"/>
        </w:rPr>
        <w:t>)</w:t>
      </w:r>
      <w:r w:rsidRPr="00371CBD">
        <w:rPr>
          <w:rFonts w:ascii="Times New Roman" w:eastAsia="Times New Roman" w:hAnsi="Times New Roman" w:cs="Times New Roman"/>
          <w:sz w:val="20"/>
          <w:szCs w:val="20"/>
        </w:rPr>
        <w:t xml:space="preserve"> can be added to the inertia of the motor to simplify the calculations.  Hence,</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1920" w:dyaOrig="360">
          <v:shape id="_x0000_i1091" type="#_x0000_t75" style="width:96.3pt;height:18.35pt" o:ole="" fillcolor="window">
            <v:imagedata r:id="rId142" o:title=""/>
          </v:shape>
          <o:OLEObject Type="Embed" ProgID="Equation.3" ShapeID="_x0000_i1091" DrawAspect="Content" ObjectID="_1471686225" r:id="rId143"/>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w:t>
      </w:r>
      <w:r w:rsidR="00C624FC">
        <w:rPr>
          <w:rFonts w:ascii="Times New Roman" w:eastAsia="Times New Roman" w:hAnsi="Times New Roman" w:cs="Times New Roman"/>
          <w:b/>
          <w:sz w:val="20"/>
          <w:szCs w:val="20"/>
        </w:rPr>
        <w:t xml:space="preserve"> </w:t>
      </w:r>
      <w:r w:rsidRPr="00C624FC">
        <w:rPr>
          <w:rFonts w:ascii="Times New Roman" w:eastAsia="Times New Roman" w:hAnsi="Times New Roman" w:cs="Times New Roman"/>
          <w:b/>
          <w:sz w:val="20"/>
          <w:szCs w:val="20"/>
        </w:rPr>
        <w:t xml:space="preserve"> (53)</w:t>
      </w:r>
    </w:p>
    <w:p w:rsidR="00AA40DC" w:rsidRDefault="009E0117"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AA40DC">
        <w:rPr>
          <w:rFonts w:ascii="Times New Roman" w:eastAsia="Times New Roman" w:hAnsi="Times New Roman" w:cs="Times New Roman"/>
          <w:sz w:val="20"/>
          <w:szCs w:val="20"/>
        </w:rPr>
        <w:t xml:space="preserve">here: </w:t>
      </w:r>
    </w:p>
    <w:p w:rsidR="00AA40DC" w:rsidRDefault="00AA40DC"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AA40DC">
        <w:rPr>
          <w:rFonts w:ascii="Times New Roman" w:eastAsia="Times New Roman" w:hAnsi="Times New Roman" w:cs="Times New Roman"/>
          <w:i/>
          <w:sz w:val="20"/>
          <w:szCs w:val="20"/>
        </w:rPr>
        <w:t>J</w:t>
      </w:r>
      <w:r w:rsidRPr="00AA40DC">
        <w:rPr>
          <w:rFonts w:ascii="Times New Roman" w:eastAsia="Times New Roman" w:hAnsi="Times New Roman" w:cs="Times New Roman"/>
          <w:i/>
          <w:sz w:val="20"/>
          <w:szCs w:val="20"/>
          <w:vertAlign w:val="subscript"/>
        </w:rPr>
        <w:t>mc</w:t>
      </w:r>
      <w:r>
        <w:rPr>
          <w:rFonts w:ascii="Times New Roman" w:eastAsia="Times New Roman" w:hAnsi="Times New Roman" w:cs="Times New Roman"/>
          <w:i/>
          <w:sz w:val="20"/>
          <w:szCs w:val="20"/>
          <w:vertAlign w:val="subscript"/>
        </w:rPr>
        <w:t xml:space="preserve"> </w:t>
      </w:r>
      <w:r>
        <w:rPr>
          <w:rFonts w:ascii="Times New Roman" w:eastAsia="Times New Roman" w:hAnsi="Times New Roman" w:cs="Times New Roman"/>
          <w:sz w:val="20"/>
          <w:szCs w:val="20"/>
        </w:rPr>
        <w:t xml:space="preserve">= motor plus coupling inertia; </w:t>
      </w:r>
      <w:r w:rsidRPr="00AA40DC">
        <w:rPr>
          <w:rFonts w:ascii="Times New Roman" w:eastAsia="Times New Roman" w:hAnsi="Times New Roman" w:cs="Times New Roman"/>
          <w:i/>
          <w:sz w:val="20"/>
          <w:szCs w:val="20"/>
        </w:rPr>
        <w:t>J</w:t>
      </w:r>
      <w:r w:rsidRPr="00AA40DC">
        <w:rPr>
          <w:rFonts w:ascii="Times New Roman" w:eastAsia="Times New Roman" w:hAnsi="Times New Roman" w:cs="Times New Roman"/>
          <w:i/>
          <w:sz w:val="20"/>
          <w:szCs w:val="20"/>
          <w:vertAlign w:val="subscript"/>
        </w:rPr>
        <w:t>m</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 xml:space="preserve">= motor inertia; and </w:t>
      </w:r>
      <w:r w:rsidRPr="00AA40DC">
        <w:rPr>
          <w:rFonts w:ascii="Times New Roman" w:eastAsia="Times New Roman" w:hAnsi="Times New Roman" w:cs="Times New Roman"/>
          <w:i/>
          <w:sz w:val="20"/>
          <w:szCs w:val="20"/>
        </w:rPr>
        <w:t>J</w:t>
      </w:r>
      <w:r w:rsidRPr="00AA40DC">
        <w:rPr>
          <w:rFonts w:ascii="Times New Roman" w:eastAsia="Times New Roman" w:hAnsi="Times New Roman" w:cs="Times New Roman"/>
          <w:i/>
          <w:sz w:val="20"/>
          <w:szCs w:val="20"/>
          <w:vertAlign w:val="subscript"/>
        </w:rPr>
        <w:t xml:space="preserve">re </w:t>
      </w:r>
      <w:r>
        <w:rPr>
          <w:rFonts w:ascii="Times New Roman" w:eastAsia="Times New Roman" w:hAnsi="Times New Roman" w:cs="Times New Roman"/>
          <w:sz w:val="20"/>
          <w:szCs w:val="20"/>
        </w:rPr>
        <w:t>= rotary encoder inertia</w:t>
      </w:r>
    </w:p>
    <w:p w:rsidR="00AA40DC" w:rsidRPr="00AA40DC" w:rsidRDefault="00AA40DC" w:rsidP="00B72CB6">
      <w:pPr>
        <w:widowControl w:val="0"/>
        <w:jc w:val="both"/>
        <w:rPr>
          <w:rFonts w:ascii="Times New Roman" w:eastAsia="Times New Roman" w:hAnsi="Times New Roman" w:cs="Times New Roman"/>
          <w:sz w:val="20"/>
          <w:szCs w:val="20"/>
        </w:rPr>
      </w:pPr>
    </w:p>
    <w:p w:rsidR="00FC5469" w:rsidRPr="00371CBD" w:rsidRDefault="00FC5469" w:rsidP="00B72CB6">
      <w:pPr>
        <w:widowControl w:val="0"/>
        <w:jc w:val="both"/>
        <w:rPr>
          <w:rFonts w:ascii="Times New Roman" w:eastAsia="Times New Roman" w:hAnsi="Times New Roman" w:cs="Times New Roman"/>
          <w:sz w:val="20"/>
          <w:szCs w:val="20"/>
        </w:rPr>
      </w:pPr>
      <w:r w:rsidRPr="00371CBD">
        <w:rPr>
          <w:rFonts w:ascii="Times New Roman" w:eastAsia="Times New Roman" w:hAnsi="Times New Roman" w:cs="Times New Roman"/>
          <w:sz w:val="20"/>
          <w:szCs w:val="20"/>
        </w:rPr>
        <w:t>This reduction of the model is possible because those inertias are modelled as lumped parameter elements. The resultant TLM model is illustrated in</w:t>
      </w:r>
      <w:r w:rsidR="00A421E2">
        <w:rPr>
          <w:rFonts w:ascii="Times New Roman" w:eastAsia="Times New Roman" w:hAnsi="Times New Roman" w:cs="Times New Roman"/>
          <w:sz w:val="20"/>
          <w:szCs w:val="20"/>
        </w:rPr>
        <w:t xml:space="preserve"> Figure 4</w:t>
      </w:r>
      <w:r w:rsidR="00A03B4E">
        <w:rPr>
          <w:rFonts w:ascii="Times New Roman" w:eastAsia="Times New Roman" w:hAnsi="Times New Roman" w:cs="Times New Roman"/>
          <w:sz w:val="20"/>
          <w:szCs w:val="20"/>
        </w:rPr>
        <w:t>c (reduced from Figure 4b).</w:t>
      </w:r>
      <w:r w:rsidRPr="00371CBD">
        <w:rPr>
          <w:rFonts w:ascii="Times New Roman" w:eastAsia="Times New Roman" w:hAnsi="Times New Roman" w:cs="Times New Roman"/>
          <w:sz w:val="20"/>
          <w:szCs w:val="20"/>
        </w:rPr>
        <w:t>This electric circuit is solved finding the Thevenin equivalent</w:t>
      </w:r>
      <w:r w:rsidR="00977DDD">
        <w:rPr>
          <w:rFonts w:ascii="Times New Roman" w:eastAsia="Times New Roman" w:hAnsi="Times New Roman" w:cs="Times New Roman"/>
          <w:sz w:val="20"/>
          <w:szCs w:val="20"/>
        </w:rPr>
        <w:t xml:space="preserve"> [8]</w:t>
      </w:r>
      <w:r w:rsidRPr="00371CBD">
        <w:rPr>
          <w:rFonts w:ascii="Times New Roman" w:eastAsia="Times New Roman" w:hAnsi="Times New Roman" w:cs="Times New Roman"/>
          <w:sz w:val="20"/>
          <w:szCs w:val="20"/>
        </w:rPr>
        <w:t xml:space="preserve"> with respect to </w:t>
      </w:r>
      <w:r w:rsidRPr="00371CBD">
        <w:rPr>
          <w:rFonts w:ascii="Times New Roman" w:eastAsia="Times New Roman" w:hAnsi="Times New Roman" w:cs="Times New Roman"/>
          <w:i/>
          <w:sz w:val="20"/>
          <w:szCs w:val="20"/>
        </w:rPr>
        <w:t>T</w:t>
      </w:r>
      <w:r w:rsidRPr="00371CBD">
        <w:rPr>
          <w:rFonts w:ascii="Times New Roman" w:eastAsia="Times New Roman" w:hAnsi="Times New Roman" w:cs="Times New Roman"/>
          <w:i/>
          <w:sz w:val="20"/>
          <w:szCs w:val="20"/>
          <w:vertAlign w:val="subscript"/>
        </w:rPr>
        <w:t>cs</w:t>
      </w:r>
      <w:r w:rsidR="00A421E2">
        <w:rPr>
          <w:rFonts w:ascii="Times New Roman" w:eastAsia="Times New Roman" w:hAnsi="Times New Roman" w:cs="Times New Roman"/>
          <w:sz w:val="20"/>
          <w:szCs w:val="20"/>
        </w:rPr>
        <w:t xml:space="preserve"> (Figure 4</w:t>
      </w:r>
      <w:r w:rsidR="00A03B4E">
        <w:rPr>
          <w:rFonts w:ascii="Times New Roman" w:eastAsia="Times New Roman" w:hAnsi="Times New Roman" w:cs="Times New Roman"/>
          <w:sz w:val="20"/>
          <w:szCs w:val="20"/>
        </w:rPr>
        <w:t>d</w:t>
      </w:r>
      <w:r w:rsidR="009E0117">
        <w:rPr>
          <w:rFonts w:ascii="Times New Roman" w:eastAsia="Times New Roman" w:hAnsi="Times New Roman" w:cs="Times New Roman"/>
          <w:sz w:val="20"/>
          <w:szCs w:val="20"/>
        </w:rPr>
        <w:t>), thus</w:t>
      </w:r>
      <w:r w:rsidRPr="00371CBD">
        <w:rPr>
          <w:rFonts w:ascii="Times New Roman" w:eastAsia="Times New Roman" w:hAnsi="Times New Roman" w:cs="Times New Roman"/>
          <w:sz w:val="20"/>
          <w:szCs w:val="20"/>
        </w:rPr>
        <w:t xml:space="preserve"> </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3159" w:dyaOrig="400">
          <v:shape id="_x0000_i1092" type="#_x0000_t75" style="width:157.3pt;height:20.2pt" o:ole="" fillcolor="window">
            <v:imagedata r:id="rId144" o:title=""/>
          </v:shape>
          <o:OLEObject Type="Embed" ProgID="Equation.3" ShapeID="_x0000_i1092" DrawAspect="Content" ObjectID="_1471686226" r:id="rId145"/>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(54)</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1540" w:dyaOrig="680">
          <v:shape id="_x0000_i1093" type="#_x0000_t75" style="width:77.05pt;height:33.5pt" o:ole="" fillcolor="window">
            <v:imagedata r:id="rId146" o:title=""/>
          </v:shape>
          <o:OLEObject Type="Embed" ProgID="Equation.3" ShapeID="_x0000_i1093" DrawAspect="Content" ObjectID="_1471686227" r:id="rId147"/>
        </w:object>
      </w:r>
      <w:r w:rsidR="00AB4184" w:rsidRPr="00C624FC">
        <w:rPr>
          <w:rFonts w:ascii="Times New Roman" w:eastAsia="Times New Roman" w:hAnsi="Times New Roman" w:cs="Times New Roman"/>
          <w:b/>
          <w:sz w:val="20"/>
          <w:szCs w:val="20"/>
        </w:rPr>
        <w:t xml:space="preserve">                                                                                                                                            </w:t>
      </w:r>
      <w:r w:rsidRPr="00C624FC">
        <w:rPr>
          <w:rFonts w:ascii="Times New Roman" w:eastAsia="Times New Roman" w:hAnsi="Times New Roman" w:cs="Times New Roman"/>
          <w:b/>
          <w:sz w:val="20"/>
          <w:szCs w:val="20"/>
        </w:rPr>
        <w:t>(55)</w:t>
      </w:r>
    </w:p>
    <w:p w:rsidR="00FC5469" w:rsidRDefault="00FC5469" w:rsidP="00B72CB6">
      <w:pPr>
        <w:widowControl w:val="0"/>
        <w:jc w:val="both"/>
        <w:rPr>
          <w:rFonts w:ascii="Times New Roman" w:eastAsia="Times New Roman" w:hAnsi="Times New Roman" w:cs="Times New Roman"/>
          <w:sz w:val="20"/>
          <w:szCs w:val="20"/>
        </w:rPr>
      </w:pPr>
    </w:p>
    <w:p w:rsidR="00FC5469" w:rsidRDefault="009E0117"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w:t>
      </w:r>
      <w:r w:rsidR="00FC5469">
        <w:rPr>
          <w:rFonts w:ascii="Times New Roman" w:eastAsia="Times New Roman" w:hAnsi="Times New Roman" w:cs="Times New Roman"/>
          <w:sz w:val="20"/>
          <w:szCs w:val="20"/>
        </w:rPr>
        <w:t xml:space="preserve">  </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140" w:dyaOrig="360">
          <v:shape id="_x0000_i1094" type="#_x0000_t75" style="width:107.3pt;height:18.35pt" o:ole="" fillcolor="window">
            <v:imagedata r:id="rId148" o:title=""/>
          </v:shape>
          <o:OLEObject Type="Embed" ProgID="Equation.3" ShapeID="_x0000_i1094" DrawAspect="Content" ObjectID="_1471686228" r:id="rId149"/>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w:t>
      </w:r>
      <w:r w:rsidR="00AB4184" w:rsidRPr="00C624FC">
        <w:rPr>
          <w:rFonts w:ascii="Times New Roman" w:eastAsia="Times New Roman" w:hAnsi="Times New Roman" w:cs="Times New Roman"/>
          <w:b/>
          <w:sz w:val="20"/>
          <w:szCs w:val="20"/>
        </w:rPr>
        <w:t xml:space="preserve">               </w:t>
      </w:r>
      <w:r w:rsidRPr="00C624FC">
        <w:rPr>
          <w:rFonts w:ascii="Times New Roman" w:eastAsia="Times New Roman" w:hAnsi="Times New Roman" w:cs="Times New Roman"/>
          <w:b/>
          <w:sz w:val="20"/>
          <w:szCs w:val="20"/>
        </w:rPr>
        <w:t xml:space="preserve"> (56)</w:t>
      </w:r>
    </w:p>
    <w:p w:rsidR="00AB4184" w:rsidRPr="004A3520" w:rsidRDefault="009E0117"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FC5469" w:rsidRPr="004A3520">
        <w:rPr>
          <w:rFonts w:ascii="Times New Roman" w:eastAsia="Times New Roman" w:hAnsi="Times New Roman" w:cs="Times New Roman"/>
          <w:sz w:val="20"/>
          <w:szCs w:val="20"/>
        </w:rPr>
        <w:t xml:space="preserve">nd </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140" w:dyaOrig="360">
          <v:shape id="_x0000_i1095" type="#_x0000_t75" style="width:107.3pt;height:18.35pt" o:ole="" fillcolor="window">
            <v:imagedata r:id="rId150" o:title=""/>
          </v:shape>
          <o:OLEObject Type="Embed" ProgID="Equation.3" ShapeID="_x0000_i1095" DrawAspect="Content" ObjectID="_1471686229" r:id="rId151"/>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w: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w:t>
      </w:r>
      <w:r w:rsidR="00AB4184" w:rsidRPr="00C624FC">
        <w:rPr>
          <w:rFonts w:ascii="Times New Roman" w:eastAsia="Times New Roman" w:hAnsi="Times New Roman" w:cs="Times New Roman"/>
          <w:b/>
          <w:sz w:val="20"/>
          <w:szCs w:val="20"/>
        </w:rPr>
        <w:t xml:space="preserve">                </w:t>
      </w:r>
      <w:r w:rsidRPr="00C624FC">
        <w:rPr>
          <w:rFonts w:ascii="Times New Roman" w:eastAsia="Times New Roman" w:hAnsi="Times New Roman" w:cs="Times New Roman"/>
          <w:b/>
          <w:sz w:val="20"/>
          <w:szCs w:val="20"/>
        </w:rPr>
        <w:t>(57)</w:t>
      </w:r>
    </w:p>
    <w:p w:rsidR="00AB4184" w:rsidRPr="004A3520" w:rsidRDefault="009E0117"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FC5469" w:rsidRPr="004A3520">
        <w:rPr>
          <w:rFonts w:ascii="Times New Roman" w:eastAsia="Times New Roman" w:hAnsi="Times New Roman" w:cs="Times New Roman"/>
          <w:sz w:val="20"/>
          <w:szCs w:val="20"/>
        </w:rPr>
        <w:t xml:space="preserve">nd </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1320" w:dyaOrig="360">
          <v:shape id="_x0000_i1096" type="#_x0000_t75" style="width:66.05pt;height:18.35pt" o:ole="" fillcolor="window">
            <v:imagedata r:id="rId152" o:title=""/>
          </v:shape>
          <o:OLEObject Type="Embed" ProgID="Equation.3" ShapeID="_x0000_i1096" DrawAspect="Content" ObjectID="_1471686230" r:id="rId153"/>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w:t>
      </w:r>
      <w:r w:rsidR="00AB4184" w:rsidRPr="00C624FC">
        <w:rPr>
          <w:rFonts w:ascii="Times New Roman" w:eastAsia="Times New Roman" w:hAnsi="Times New Roman" w:cs="Times New Roman"/>
          <w:b/>
          <w:sz w:val="20"/>
          <w:szCs w:val="20"/>
        </w:rPr>
        <w:t xml:space="preserve">               </w:t>
      </w:r>
      <w:r w:rsidRPr="00C624FC">
        <w:rPr>
          <w:rFonts w:ascii="Times New Roman" w:eastAsia="Times New Roman" w:hAnsi="Times New Roman" w:cs="Times New Roman"/>
          <w:b/>
          <w:sz w:val="20"/>
          <w:szCs w:val="20"/>
        </w:rPr>
        <w:t>(58)</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400" w:dyaOrig="380">
          <v:shape id="_x0000_i1097" type="#_x0000_t75" style="width:119.7pt;height:18.35pt" o:ole="" fillcolor="window">
            <v:imagedata r:id="rId154" o:title=""/>
          </v:shape>
          <o:OLEObject Type="Embed" ProgID="Equation.3" ShapeID="_x0000_i1097" DrawAspect="Content" ObjectID="_1471686231" r:id="rId155"/>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(59)</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3820" w:dyaOrig="400">
          <v:shape id="_x0000_i1098" type="#_x0000_t75" style="width:191.25pt;height:20.2pt" o:ole="" fillcolor="window">
            <v:imagedata r:id="rId156" o:title=""/>
          </v:shape>
          <o:OLEObject Type="Embed" ProgID="Equation.3" ShapeID="_x0000_i1098" DrawAspect="Content" ObjectID="_1471686232" r:id="rId157"/>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(60)</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680" w:dyaOrig="380">
          <v:shape id="_x0000_i1099" type="#_x0000_t75" style="width:133.9pt;height:18.35pt" o:ole="" fillcolor="window">
            <v:imagedata r:id="rId158" o:title=""/>
          </v:shape>
          <o:OLEObject Type="Embed" ProgID="Equation.3" ShapeID="_x0000_i1099" DrawAspect="Content" ObjectID="_1471686233" r:id="rId159"/>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(61)</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860" w:dyaOrig="360">
          <v:shape id="_x0000_i1100" type="#_x0000_t75" style="width:142.6pt;height:18.35pt" o:ole="" fillcolor="window">
            <v:imagedata r:id="rId160" o:title=""/>
          </v:shape>
          <o:OLEObject Type="Embed" ProgID="Equation.3" ShapeID="_x0000_i1100" DrawAspect="Content" ObjectID="_1471686234" r:id="rId161"/>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(62)</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1840" w:dyaOrig="380">
          <v:shape id="_x0000_i1101" type="#_x0000_t75" style="width:92.2pt;height:18.35pt" o:ole="" fillcolor="window">
            <v:imagedata r:id="rId162" o:title=""/>
          </v:shape>
          <o:OLEObject Type="Embed" ProgID="Equation.3" ShapeID="_x0000_i1101" DrawAspect="Content" ObjectID="_1471686235" r:id="rId163"/>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(63)</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100" w:dyaOrig="380">
          <v:shape id="_x0000_i1102" type="#_x0000_t75" style="width:105pt;height:18.35pt" o:ole="" fillcolor="window">
            <v:imagedata r:id="rId164" o:title=""/>
          </v:shape>
          <o:OLEObject Type="Embed" ProgID="Equation.3" ShapeID="_x0000_i1102" DrawAspect="Content" ObjectID="_1471686236" r:id="rId165"/>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(64)</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360" w:dyaOrig="380">
          <v:shape id="_x0000_i1103" type="#_x0000_t75" style="width:117.85pt;height:18.35pt" o:ole="" fillcolor="window">
            <v:imagedata r:id="rId166" o:title=""/>
          </v:shape>
          <o:OLEObject Type="Embed" ProgID="Equation.3" ShapeID="_x0000_i1103" DrawAspect="Content" ObjectID="_1471686237" r:id="rId167"/>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w:t>
      </w:r>
      <w:r w:rsidR="00AB4184" w:rsidRPr="00C624FC">
        <w:rPr>
          <w:rFonts w:ascii="Times New Roman" w:eastAsia="Times New Roman" w:hAnsi="Times New Roman" w:cs="Times New Roman"/>
          <w:b/>
          <w:sz w:val="20"/>
          <w:szCs w:val="20"/>
        </w:rPr>
        <w:t xml:space="preserve">  </w:t>
      </w:r>
      <w:r w:rsidRPr="00C624FC">
        <w:rPr>
          <w:rFonts w:ascii="Times New Roman" w:eastAsia="Times New Roman" w:hAnsi="Times New Roman" w:cs="Times New Roman"/>
          <w:b/>
          <w:sz w:val="20"/>
          <w:szCs w:val="20"/>
        </w:rPr>
        <w:t>(65)</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740" w:dyaOrig="380">
          <v:shape id="_x0000_i1104" type="#_x0000_t75" style="width:137.6pt;height:18.35pt" o:ole="" fillcolor="window">
            <v:imagedata r:id="rId168" o:title=""/>
          </v:shape>
          <o:OLEObject Type="Embed" ProgID="Equation.3" ShapeID="_x0000_i1104" DrawAspect="Content" ObjectID="_1471686238" r:id="rId169"/>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w:t>
      </w:r>
      <w:r w:rsidR="00AB4184" w:rsidRPr="00C624FC">
        <w:rPr>
          <w:rFonts w:ascii="Times New Roman" w:eastAsia="Times New Roman" w:hAnsi="Times New Roman" w:cs="Times New Roman"/>
          <w:b/>
          <w:sz w:val="20"/>
          <w:szCs w:val="20"/>
        </w:rPr>
        <w:t xml:space="preserve">  </w:t>
      </w:r>
      <w:r w:rsidRPr="00C624FC">
        <w:rPr>
          <w:rFonts w:ascii="Times New Roman" w:eastAsia="Times New Roman" w:hAnsi="Times New Roman" w:cs="Times New Roman"/>
          <w:b/>
          <w:sz w:val="20"/>
          <w:szCs w:val="20"/>
        </w:rPr>
        <w:t>(66)</w:t>
      </w:r>
    </w:p>
    <w:p w:rsidR="00FC5469" w:rsidRPr="00371CBD" w:rsidRDefault="009E0117"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2540" w:dyaOrig="380">
          <v:shape id="_x0000_i1105" type="#_x0000_t75" style="width:126.55pt;height:17.45pt" o:ole="" fillcolor="window">
            <v:imagedata r:id="rId170" o:title=""/>
          </v:shape>
          <o:OLEObject Type="Embed" ProgID="Equation.3" ShapeID="_x0000_i1105" DrawAspect="Content" ObjectID="_1471686239" r:id="rId171"/>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(67)</w:t>
      </w:r>
    </w:p>
    <w:p w:rsidR="00FC5469" w:rsidRPr="00C624FC" w:rsidRDefault="009E0117"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FC5469" w:rsidRPr="00C624FC">
        <w:rPr>
          <w:rFonts w:ascii="Times New Roman" w:eastAsia="Times New Roman" w:hAnsi="Times New Roman" w:cs="Times New Roman"/>
          <w:sz w:val="20"/>
          <w:szCs w:val="20"/>
        </w:rPr>
        <w:t>nd</w:t>
      </w:r>
    </w:p>
    <w:p w:rsidR="00FC5469" w:rsidRPr="00C624FC" w:rsidRDefault="00FC5469" w:rsidP="00B72CB6">
      <w:pPr>
        <w:widowControl w:val="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1260" w:dyaOrig="360">
          <v:shape id="_x0000_i1106" type="#_x0000_t75" style="width:62.85pt;height:18.35pt" o:ole="" fillcolor="window">
            <v:imagedata r:id="rId172" o:title=""/>
          </v:shape>
          <o:OLEObject Type="Embed" ProgID="Equation.3" ShapeID="_x0000_i1106" DrawAspect="Content" ObjectID="_1471686240" r:id="rId173"/>
        </w:object>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r>
      <w:r w:rsidRPr="00C624FC">
        <w:rPr>
          <w:rFonts w:ascii="Times New Roman" w:eastAsia="Times New Roman" w:hAnsi="Times New Roman" w:cs="Times New Roman"/>
          <w:b/>
          <w:sz w:val="20"/>
          <w:szCs w:val="20"/>
        </w:rPr>
        <w:tab/>
        <w:t xml:space="preserve">                         (68)</w:t>
      </w:r>
    </w:p>
    <w:p w:rsidR="00FC5469" w:rsidRPr="00C624FC" w:rsidRDefault="009E0117"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FC5469" w:rsidRPr="00C624FC">
        <w:rPr>
          <w:rFonts w:ascii="Times New Roman" w:eastAsia="Times New Roman" w:hAnsi="Times New Roman" w:cs="Times New Roman"/>
          <w:sz w:val="20"/>
          <w:szCs w:val="20"/>
        </w:rPr>
        <w:t>nd</w:t>
      </w:r>
    </w:p>
    <w:p w:rsidR="00FC5469" w:rsidRPr="00C624FC" w:rsidRDefault="00FC5469" w:rsidP="00B72CB6">
      <w:pPr>
        <w:widowControl w:val="0"/>
        <w:spacing w:before="240"/>
        <w:jc w:val="both"/>
        <w:rPr>
          <w:rFonts w:ascii="Times New Roman" w:eastAsia="Times New Roman" w:hAnsi="Times New Roman" w:cs="Times New Roman"/>
          <w:b/>
          <w:sz w:val="20"/>
          <w:szCs w:val="20"/>
        </w:rPr>
      </w:pPr>
      <w:r w:rsidRPr="00C624FC">
        <w:rPr>
          <w:rFonts w:ascii="Times New Roman" w:eastAsia="Times New Roman" w:hAnsi="Times New Roman" w:cs="Times New Roman"/>
          <w:b/>
          <w:sz w:val="20"/>
          <w:szCs w:val="20"/>
        </w:rPr>
        <w:object w:dxaOrig="1300" w:dyaOrig="360">
          <v:shape id="_x0000_i1107" type="#_x0000_t75" style="width:85.3pt;height:20.2pt" o:ole="" fillcolor="window">
            <v:imagedata r:id="rId174" o:title=""/>
          </v:shape>
          <o:OLEObject Type="Embed" ProgID="Equation.3" ShapeID="_x0000_i1107" DrawAspect="Content" ObjectID="_1471686241" r:id="rId175"/>
        </w:object>
      </w:r>
      <w:r w:rsidRPr="00C624FC">
        <w:rPr>
          <w:rFonts w:ascii="Times New Roman" w:eastAsia="Times New Roman" w:hAnsi="Times New Roman" w:cs="Times New Roman"/>
          <w:b/>
          <w:sz w:val="20"/>
          <w:szCs w:val="20"/>
        </w:rPr>
        <w:t xml:space="preserve">                                                                                                                                        (69)</w:t>
      </w:r>
    </w:p>
    <w:p w:rsidR="00FC5469" w:rsidRPr="00371CBD" w:rsidRDefault="00FC5469" w:rsidP="00B72CB6">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FC5469" w:rsidRPr="00371CBD" w:rsidRDefault="00FC5469" w:rsidP="00B72CB6">
      <w:pPr>
        <w:widowControl w:val="0"/>
        <w:spacing w:after="240"/>
        <w:jc w:val="both"/>
        <w:rPr>
          <w:rFonts w:ascii="Times New Roman" w:eastAsia="Times New Roman" w:hAnsi="Times New Roman" w:cs="Times New Roman"/>
          <w:sz w:val="20"/>
          <w:szCs w:val="20"/>
        </w:rPr>
      </w:pPr>
      <w:r w:rsidRPr="00371CBD">
        <w:rPr>
          <w:rFonts w:ascii="Times New Roman" w:eastAsia="Times New Roman" w:hAnsi="Times New Roman" w:cs="Times New Roman"/>
          <w:sz w:val="20"/>
          <w:szCs w:val="20"/>
        </w:rPr>
        <w:t>Equations (54 –69) represent the TLM model of the motor mechanical equations &amp; coupling.</w:t>
      </w:r>
    </w:p>
    <w:p w:rsidR="00974A72" w:rsidRDefault="00542BEF" w:rsidP="00B72CB6">
      <w:pPr>
        <w:jc w:val="left"/>
        <w:rPr>
          <w:rFonts w:ascii="Times New Roman" w:hAnsi="Times New Roman" w:cs="Times New Roman"/>
          <w:b/>
          <w:bCs/>
          <w:iCs/>
          <w:sz w:val="20"/>
          <w:szCs w:val="20"/>
        </w:rPr>
      </w:pPr>
      <w:bookmarkStart w:id="14" w:name="_Toc129494047"/>
      <w:bookmarkStart w:id="15" w:name="_Toc129495957"/>
      <w:r>
        <w:rPr>
          <w:rFonts w:ascii="Times New Roman" w:hAnsi="Times New Roman" w:cs="Times New Roman"/>
          <w:b/>
          <w:bCs/>
          <w:iCs/>
          <w:sz w:val="20"/>
          <w:szCs w:val="20"/>
        </w:rPr>
        <w:t>3.4 Screw shaft torsional m</w:t>
      </w:r>
      <w:r w:rsidR="009C3C13" w:rsidRPr="009C3C13">
        <w:rPr>
          <w:rFonts w:ascii="Times New Roman" w:hAnsi="Times New Roman" w:cs="Times New Roman"/>
          <w:b/>
          <w:bCs/>
          <w:iCs/>
          <w:sz w:val="20"/>
          <w:szCs w:val="20"/>
        </w:rPr>
        <w:t>odel</w:t>
      </w:r>
      <w:bookmarkEnd w:id="14"/>
      <w:bookmarkEnd w:id="15"/>
      <w:r w:rsidR="00760623">
        <w:rPr>
          <w:rFonts w:ascii="Times New Roman" w:hAnsi="Times New Roman" w:cs="Times New Roman"/>
          <w:b/>
          <w:bCs/>
          <w:iCs/>
          <w:sz w:val="20"/>
          <w:szCs w:val="20"/>
        </w:rPr>
        <w:t xml:space="preserve"> </w:t>
      </w:r>
    </w:p>
    <w:p w:rsidR="00760623" w:rsidRPr="00760623" w:rsidRDefault="00760623" w:rsidP="00B72CB6">
      <w:pPr>
        <w:jc w:val="left"/>
        <w:rPr>
          <w:rFonts w:ascii="Times New Roman" w:hAnsi="Times New Roman" w:cs="Times New Roman"/>
          <w:bCs/>
          <w:iCs/>
          <w:sz w:val="20"/>
          <w:szCs w:val="20"/>
        </w:rPr>
      </w:pPr>
      <w:r>
        <w:rPr>
          <w:rFonts w:ascii="Times New Roman" w:hAnsi="Times New Roman" w:cs="Times New Roman"/>
          <w:bCs/>
          <w:iCs/>
          <w:sz w:val="20"/>
          <w:szCs w:val="20"/>
        </w:rPr>
        <w:lastRenderedPageBreak/>
        <w:t xml:space="preserve"> From the theory outlined by Pa</w:t>
      </w:r>
      <w:r w:rsidR="0047505C">
        <w:rPr>
          <w:rFonts w:ascii="Times New Roman" w:hAnsi="Times New Roman" w:cs="Times New Roman"/>
          <w:bCs/>
          <w:iCs/>
          <w:sz w:val="20"/>
          <w:szCs w:val="20"/>
        </w:rPr>
        <w:t xml:space="preserve">rtridge et al [6], </w:t>
      </w:r>
      <w:r>
        <w:rPr>
          <w:rFonts w:ascii="Times New Roman" w:hAnsi="Times New Roman" w:cs="Times New Roman"/>
          <w:bCs/>
          <w:iCs/>
          <w:sz w:val="20"/>
          <w:szCs w:val="20"/>
        </w:rPr>
        <w:t>Holroyd e</w:t>
      </w:r>
      <w:r w:rsidR="0047505C">
        <w:rPr>
          <w:rFonts w:ascii="Times New Roman" w:hAnsi="Times New Roman" w:cs="Times New Roman"/>
          <w:bCs/>
          <w:iCs/>
          <w:sz w:val="20"/>
          <w:szCs w:val="20"/>
        </w:rPr>
        <w:t xml:space="preserve">t al [4], and Castaneda [9] </w:t>
      </w:r>
      <w:r>
        <w:rPr>
          <w:rFonts w:ascii="Times New Roman" w:hAnsi="Times New Roman" w:cs="Times New Roman"/>
          <w:bCs/>
          <w:iCs/>
          <w:sz w:val="20"/>
          <w:szCs w:val="20"/>
        </w:rPr>
        <w:t>the following model</w:t>
      </w:r>
      <w:r w:rsidR="0047505C">
        <w:rPr>
          <w:rFonts w:ascii="Times New Roman" w:hAnsi="Times New Roman" w:cs="Times New Roman"/>
          <w:bCs/>
          <w:iCs/>
          <w:sz w:val="20"/>
          <w:szCs w:val="20"/>
        </w:rPr>
        <w:t xml:space="preserve"> was derived</w:t>
      </w:r>
      <w:r>
        <w:rPr>
          <w:rFonts w:ascii="Times New Roman" w:hAnsi="Times New Roman" w:cs="Times New Roman"/>
          <w:bCs/>
          <w:iCs/>
          <w:sz w:val="20"/>
          <w:szCs w:val="20"/>
        </w:rPr>
        <w:t>:</w:t>
      </w:r>
    </w:p>
    <w:p w:rsid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The presence of the supporting bearings in the TLM model of the shaft generates the reflection of pulses arriving to the sections where they are placed. In that case, the propagation of pulses in the TLM model takes place on two specific zones (loops) as it is graphi</w:t>
      </w:r>
      <w:r w:rsidR="00152ECB">
        <w:rPr>
          <w:rFonts w:ascii="Times New Roman" w:hAnsi="Times New Roman" w:cs="Times New Roman"/>
          <w:sz w:val="20"/>
          <w:szCs w:val="20"/>
        </w:rPr>
        <w:t>cally represented in Figure 5</w:t>
      </w:r>
      <w:r w:rsidRPr="009C3C13">
        <w:rPr>
          <w:rFonts w:ascii="Times New Roman" w:hAnsi="Times New Roman" w:cs="Times New Roman"/>
          <w:sz w:val="20"/>
          <w:szCs w:val="20"/>
        </w:rPr>
        <w:t xml:space="preserve">a. The front bearing is placed on section </w:t>
      </w:r>
      <w:r w:rsidRPr="009C3C13">
        <w:rPr>
          <w:rFonts w:ascii="Times New Roman" w:hAnsi="Times New Roman" w:cs="Times New Roman"/>
          <w:i/>
          <w:sz w:val="20"/>
          <w:szCs w:val="20"/>
        </w:rPr>
        <w:t>f</w:t>
      </w:r>
      <w:r w:rsidRPr="009C3C13">
        <w:rPr>
          <w:rFonts w:ascii="Times New Roman" w:hAnsi="Times New Roman" w:cs="Times New Roman"/>
          <w:i/>
          <w:sz w:val="20"/>
          <w:szCs w:val="20"/>
          <w:vertAlign w:val="subscript"/>
        </w:rPr>
        <w:t>b</w:t>
      </w:r>
      <w:r w:rsidRPr="009C3C13">
        <w:rPr>
          <w:rFonts w:ascii="Times New Roman" w:hAnsi="Times New Roman" w:cs="Times New Roman"/>
          <w:sz w:val="20"/>
          <w:szCs w:val="20"/>
        </w:rPr>
        <w:t xml:space="preserve">, the nut is on section </w:t>
      </w:r>
      <w:r w:rsidRPr="009C3C13">
        <w:rPr>
          <w:rFonts w:ascii="Times New Roman" w:hAnsi="Times New Roman" w:cs="Times New Roman"/>
          <w:i/>
          <w:sz w:val="20"/>
          <w:szCs w:val="20"/>
        </w:rPr>
        <w:t>n</w:t>
      </w:r>
      <w:r w:rsidRPr="009C3C13">
        <w:rPr>
          <w:rFonts w:ascii="Times New Roman" w:hAnsi="Times New Roman" w:cs="Times New Roman"/>
          <w:i/>
          <w:sz w:val="20"/>
          <w:szCs w:val="20"/>
          <w:vertAlign w:val="subscript"/>
        </w:rPr>
        <w:t>t</w:t>
      </w:r>
      <w:r w:rsidRPr="009C3C13">
        <w:rPr>
          <w:rFonts w:ascii="Times New Roman" w:hAnsi="Times New Roman" w:cs="Times New Roman"/>
          <w:sz w:val="20"/>
          <w:szCs w:val="20"/>
        </w:rPr>
        <w:t xml:space="preserve"> and the rear bearing is on section </w:t>
      </w:r>
      <w:r w:rsidRPr="009C3C13">
        <w:rPr>
          <w:rFonts w:ascii="Times New Roman" w:hAnsi="Times New Roman" w:cs="Times New Roman"/>
          <w:i/>
          <w:sz w:val="20"/>
          <w:szCs w:val="20"/>
        </w:rPr>
        <w:t>h</w:t>
      </w:r>
      <w:r w:rsidRPr="009C3C13">
        <w:rPr>
          <w:rFonts w:ascii="Times New Roman" w:hAnsi="Times New Roman" w:cs="Times New Roman"/>
          <w:i/>
          <w:sz w:val="20"/>
          <w:szCs w:val="20"/>
          <w:vertAlign w:val="subscript"/>
        </w:rPr>
        <w:t>t</w:t>
      </w:r>
      <w:r w:rsidRPr="009C3C13">
        <w:rPr>
          <w:rFonts w:ascii="Times New Roman" w:hAnsi="Times New Roman" w:cs="Times New Roman"/>
          <w:sz w:val="20"/>
          <w:szCs w:val="20"/>
        </w:rPr>
        <w:t>, where:</w:t>
      </w:r>
    </w:p>
    <w:p w:rsidR="00974A72" w:rsidRPr="009C3C13" w:rsidRDefault="00974A72" w:rsidP="00B72CB6">
      <w:pPr>
        <w:jc w:val="both"/>
        <w:rPr>
          <w:rFonts w:ascii="Times New Roman" w:hAnsi="Times New Roman" w:cs="Times New Roman"/>
          <w:sz w:val="20"/>
          <w:szCs w:val="20"/>
        </w:rPr>
      </w:pP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1880" w:dyaOrig="360">
          <v:shape id="_x0000_i1108" type="#_x0000_t75" style="width:102.25pt;height:18.35pt" o:ole="" fillcolor="window">
            <v:imagedata r:id="rId176" o:title=""/>
          </v:shape>
          <o:OLEObject Type="Embed" ProgID="Equation.3" ShapeID="_x0000_i1108" DrawAspect="Content" ObjectID="_1471686242" r:id="rId177"/>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(70)</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1520" w:dyaOrig="360">
          <v:shape id="_x0000_i1109" type="#_x0000_t75" style="width:76.15pt;height:18.35pt" o:ole="" fillcolor="window">
            <v:imagedata r:id="rId178" o:title=""/>
          </v:shape>
          <o:OLEObject Type="Embed" ProgID="Equation.3" ShapeID="_x0000_i1109" DrawAspect="Content" ObjectID="_1471686243" r:id="rId179"/>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(71)</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1219" w:dyaOrig="360">
          <v:shape id="_x0000_i1110" type="#_x0000_t75" style="width:61pt;height:18.35pt" o:ole="" fillcolor="window">
            <v:imagedata r:id="rId180" o:title=""/>
          </v:shape>
          <o:OLEObject Type="Embed" ProgID="Equation.3" ShapeID="_x0000_i1110" DrawAspect="Content" ObjectID="_1471686244" r:id="rId181"/>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(72)</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1960" w:dyaOrig="380">
          <v:shape id="_x0000_i1111" type="#_x0000_t75" style="width:98.15pt;height:18.35pt" o:ole="" fillcolor="window">
            <v:imagedata r:id="rId182" o:title=""/>
          </v:shape>
          <o:OLEObject Type="Embed" ProgID="Equation.3" ShapeID="_x0000_i1111" DrawAspect="Content" ObjectID="_1471686245" r:id="rId183"/>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(73)</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1640" w:dyaOrig="360">
          <v:shape id="_x0000_i1112" type="#_x0000_t75" style="width:81.65pt;height:18.35pt" o:ole="" fillcolor="window">
            <v:imagedata r:id="rId184" o:title=""/>
          </v:shape>
          <o:OLEObject Type="Embed" ProgID="Equation.3" ShapeID="_x0000_i1112" DrawAspect="Content" ObjectID="_1471686246" r:id="rId185"/>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(74)</w:t>
      </w:r>
    </w:p>
    <w:p w:rsidR="00974A72" w:rsidRPr="009C3C13" w:rsidRDefault="00974A72" w:rsidP="00B72CB6">
      <w:pPr>
        <w:jc w:val="both"/>
        <w:rPr>
          <w:rFonts w:ascii="Times New Roman" w:hAnsi="Times New Roman" w:cs="Times New Roman"/>
          <w:sz w:val="20"/>
          <w:szCs w:val="20"/>
        </w:rPr>
      </w:pP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 xml:space="preserve">The inclusion of the nut in the model will cause the reflection of pulses arriving to section </w:t>
      </w:r>
      <w:r w:rsidRPr="009C3C13">
        <w:rPr>
          <w:rFonts w:ascii="Times New Roman" w:hAnsi="Times New Roman" w:cs="Times New Roman"/>
          <w:i/>
          <w:sz w:val="20"/>
          <w:szCs w:val="20"/>
        </w:rPr>
        <w:t>n</w:t>
      </w:r>
      <w:r w:rsidRPr="009C3C13">
        <w:rPr>
          <w:rFonts w:ascii="Times New Roman" w:hAnsi="Times New Roman" w:cs="Times New Roman"/>
          <w:i/>
          <w:sz w:val="20"/>
          <w:szCs w:val="20"/>
          <w:vertAlign w:val="subscript"/>
        </w:rPr>
        <w:t>t</w:t>
      </w:r>
      <w:r w:rsidRPr="009C3C13">
        <w:rPr>
          <w:rFonts w:ascii="Times New Roman" w:hAnsi="Times New Roman" w:cs="Times New Roman"/>
          <w:sz w:val="20"/>
          <w:szCs w:val="20"/>
        </w:rPr>
        <w:t xml:space="preserve">, and therefore splitting the </w:t>
      </w:r>
      <w:r w:rsidRPr="009C3C13">
        <w:rPr>
          <w:rFonts w:ascii="Times New Roman" w:hAnsi="Times New Roman" w:cs="Times New Roman"/>
          <w:i/>
          <w:sz w:val="20"/>
          <w:szCs w:val="20"/>
        </w:rPr>
        <w:t xml:space="preserve">zone 2 </w:t>
      </w:r>
      <w:r w:rsidRPr="009C3C13">
        <w:rPr>
          <w:rFonts w:ascii="Times New Roman" w:hAnsi="Times New Roman" w:cs="Times New Roman"/>
          <w:sz w:val="20"/>
          <w:szCs w:val="20"/>
        </w:rPr>
        <w:t>in two loops as</w:t>
      </w:r>
      <w:r w:rsidR="00152ECB">
        <w:rPr>
          <w:rFonts w:ascii="Times New Roman" w:hAnsi="Times New Roman" w:cs="Times New Roman"/>
          <w:sz w:val="20"/>
          <w:szCs w:val="20"/>
        </w:rPr>
        <w:t xml:space="preserve"> shown in Figure 5</w:t>
      </w:r>
      <w:r w:rsidRPr="009C3C13">
        <w:rPr>
          <w:rFonts w:ascii="Times New Roman" w:hAnsi="Times New Roman" w:cs="Times New Roman"/>
          <w:sz w:val="20"/>
          <w:szCs w:val="20"/>
        </w:rPr>
        <w:t xml:space="preserve">b.  The model is then reduced to the calculation of the angular velocity on sections one, </w:t>
      </w:r>
      <w:r w:rsidRPr="009C3C13">
        <w:rPr>
          <w:rFonts w:ascii="Times New Roman" w:hAnsi="Times New Roman" w:cs="Times New Roman"/>
          <w:i/>
          <w:sz w:val="20"/>
          <w:szCs w:val="20"/>
        </w:rPr>
        <w:t>f</w:t>
      </w:r>
      <w:r w:rsidRPr="009C3C13">
        <w:rPr>
          <w:rFonts w:ascii="Times New Roman" w:hAnsi="Times New Roman" w:cs="Times New Roman"/>
          <w:i/>
          <w:sz w:val="20"/>
          <w:szCs w:val="20"/>
          <w:vertAlign w:val="subscript"/>
        </w:rPr>
        <w:t>b</w:t>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n</w:t>
      </w:r>
      <w:r w:rsidRPr="009C3C13">
        <w:rPr>
          <w:rFonts w:ascii="Times New Roman" w:hAnsi="Times New Roman" w:cs="Times New Roman"/>
          <w:i/>
          <w:sz w:val="20"/>
          <w:szCs w:val="20"/>
          <w:vertAlign w:val="subscript"/>
        </w:rPr>
        <w:t>t</w:t>
      </w:r>
      <w:r w:rsidRPr="009C3C13">
        <w:rPr>
          <w:rFonts w:ascii="Times New Roman" w:hAnsi="Times New Roman" w:cs="Times New Roman"/>
          <w:sz w:val="20"/>
          <w:szCs w:val="20"/>
        </w:rPr>
        <w:t xml:space="preserve"> and </w:t>
      </w:r>
      <w:r w:rsidRPr="009C3C13">
        <w:rPr>
          <w:rFonts w:ascii="Times New Roman" w:hAnsi="Times New Roman" w:cs="Times New Roman"/>
          <w:i/>
          <w:sz w:val="20"/>
          <w:szCs w:val="20"/>
        </w:rPr>
        <w:t>h</w:t>
      </w:r>
      <w:r w:rsidRPr="009C3C13">
        <w:rPr>
          <w:rFonts w:ascii="Times New Roman" w:hAnsi="Times New Roman" w:cs="Times New Roman"/>
          <w:i/>
          <w:sz w:val="20"/>
          <w:szCs w:val="20"/>
          <w:vertAlign w:val="subscript"/>
        </w:rPr>
        <w:t>t</w:t>
      </w:r>
      <w:r w:rsidRPr="009C3C13">
        <w:rPr>
          <w:rFonts w:ascii="Times New Roman" w:hAnsi="Times New Roman" w:cs="Times New Roman"/>
          <w:sz w:val="20"/>
          <w:szCs w:val="20"/>
        </w:rPr>
        <w:t xml:space="preserve">; and the propagation of pulses on the other sections.  </w:t>
      </w:r>
    </w:p>
    <w:p w:rsidR="009C3C13" w:rsidRPr="009C3C13" w:rsidRDefault="00AA3A2E" w:rsidP="009C3C13">
      <w:pP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4883800" cy="32502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887246" cy="3252569"/>
                    </a:xfrm>
                    <a:prstGeom prst="rect">
                      <a:avLst/>
                    </a:prstGeom>
                  </pic:spPr>
                </pic:pic>
              </a:graphicData>
            </a:graphic>
          </wp:inline>
        </w:drawing>
      </w:r>
    </w:p>
    <w:p w:rsidR="009C3C13" w:rsidRPr="009C3C13" w:rsidRDefault="009C3C13" w:rsidP="009C3C13">
      <w:pPr>
        <w:rPr>
          <w:rFonts w:ascii="Times New Roman" w:hAnsi="Times New Roman" w:cs="Times New Roman"/>
          <w:sz w:val="20"/>
          <w:szCs w:val="20"/>
        </w:rPr>
      </w:pPr>
      <w:r w:rsidRPr="009C3C13">
        <w:rPr>
          <w:rFonts w:ascii="Times New Roman" w:hAnsi="Times New Roman" w:cs="Times New Roman"/>
          <w:sz w:val="20"/>
          <w:szCs w:val="20"/>
        </w:rPr>
        <w:t>a) Without nut</w:t>
      </w:r>
    </w:p>
    <w:p w:rsidR="009C3C13" w:rsidRPr="009C3C13" w:rsidRDefault="009C3C13" w:rsidP="009C3C13">
      <w:pPr>
        <w:rPr>
          <w:rFonts w:ascii="Times New Roman" w:hAnsi="Times New Roman" w:cs="Times New Roman"/>
          <w:sz w:val="20"/>
          <w:szCs w:val="20"/>
        </w:rPr>
      </w:pPr>
      <w:r w:rsidRPr="009C3C13">
        <w:rPr>
          <w:rFonts w:ascii="Times New Roman" w:hAnsi="Times New Roman" w:cs="Times New Roman"/>
          <w:sz w:val="20"/>
          <w:szCs w:val="20"/>
        </w:rPr>
        <w:object w:dxaOrig="12256" w:dyaOrig="1853">
          <v:shape id="_x0000_i1113" type="#_x0000_t75" style="width:455.85pt;height:68.8pt" o:ole="" fillcolor="window">
            <v:imagedata r:id="rId187" o:title=""/>
          </v:shape>
          <o:OLEObject Type="Embed" ProgID="SmartDraw.2" ShapeID="_x0000_i1113" DrawAspect="Content" ObjectID="_1471686247" r:id="rId188"/>
        </w:object>
      </w:r>
    </w:p>
    <w:p w:rsidR="009C3C13" w:rsidRPr="009C3C13" w:rsidRDefault="009C3C13" w:rsidP="009C3C13">
      <w:pPr>
        <w:rPr>
          <w:rFonts w:ascii="Times New Roman" w:hAnsi="Times New Roman" w:cs="Times New Roman"/>
          <w:sz w:val="20"/>
          <w:szCs w:val="20"/>
        </w:rPr>
      </w:pPr>
      <w:r w:rsidRPr="009C3C13">
        <w:rPr>
          <w:rFonts w:ascii="Times New Roman" w:hAnsi="Times New Roman" w:cs="Times New Roman"/>
          <w:sz w:val="20"/>
          <w:szCs w:val="20"/>
        </w:rPr>
        <w:t xml:space="preserve">b) </w:t>
      </w:r>
      <w:r w:rsidRPr="009C3C13">
        <w:rPr>
          <w:rFonts w:ascii="Times New Roman" w:hAnsi="Times New Roman" w:cs="Times New Roman"/>
          <w:i/>
          <w:sz w:val="20"/>
          <w:szCs w:val="20"/>
        </w:rPr>
        <w:t>Zone 2</w:t>
      </w:r>
      <w:r w:rsidRPr="009C3C13">
        <w:rPr>
          <w:rFonts w:ascii="Times New Roman" w:hAnsi="Times New Roman" w:cs="Times New Roman"/>
          <w:sz w:val="20"/>
          <w:szCs w:val="20"/>
        </w:rPr>
        <w:t xml:space="preserve"> including the nut</w:t>
      </w:r>
    </w:p>
    <w:p w:rsidR="009C3C13" w:rsidRPr="009C3C13" w:rsidRDefault="00152ECB" w:rsidP="009C3C13">
      <w:pPr>
        <w:rPr>
          <w:rFonts w:ascii="Times New Roman" w:hAnsi="Times New Roman" w:cs="Times New Roman"/>
          <w:b/>
          <w:sz w:val="20"/>
          <w:szCs w:val="20"/>
        </w:rPr>
      </w:pPr>
      <w:bookmarkStart w:id="16" w:name="_Toc129494302"/>
      <w:bookmarkStart w:id="17" w:name="_Toc129494864"/>
      <w:bookmarkStart w:id="18" w:name="_Toc129496213"/>
      <w:r>
        <w:rPr>
          <w:rFonts w:ascii="Times New Roman" w:hAnsi="Times New Roman" w:cs="Times New Roman"/>
          <w:b/>
          <w:sz w:val="20"/>
          <w:szCs w:val="20"/>
        </w:rPr>
        <w:t>Figure 5</w:t>
      </w:r>
      <w:r w:rsidR="009C3C13" w:rsidRPr="009C3C13">
        <w:rPr>
          <w:rFonts w:ascii="Times New Roman" w:hAnsi="Times New Roman" w:cs="Times New Roman"/>
          <w:b/>
          <w:sz w:val="20"/>
          <w:szCs w:val="20"/>
        </w:rPr>
        <w:t>: Pulses propagation model for the screw shaft torsional model with moving nut</w:t>
      </w:r>
      <w:bookmarkEnd w:id="16"/>
      <w:bookmarkEnd w:id="17"/>
      <w:bookmarkEnd w:id="18"/>
    </w:p>
    <w:p w:rsidR="009C3C13" w:rsidRPr="009C3C13" w:rsidRDefault="009C3C13" w:rsidP="009C3C13">
      <w:pPr>
        <w:jc w:val="both"/>
        <w:rPr>
          <w:rFonts w:ascii="Times New Roman" w:hAnsi="Times New Roman" w:cs="Times New Roman"/>
          <w:sz w:val="20"/>
          <w:szCs w:val="20"/>
        </w:rPr>
      </w:pP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The velocity of the front bearing (</w:t>
      </w:r>
      <w:r w:rsidRPr="009C3C13">
        <w:rPr>
          <w:rFonts w:ascii="Times New Roman" w:hAnsi="Times New Roman" w:cs="Times New Roman"/>
          <w:i/>
          <w:sz w:val="20"/>
          <w:szCs w:val="20"/>
        </w:rPr>
        <w:sym w:font="Symbol" w:char="F077"/>
      </w:r>
      <w:r w:rsidRPr="009C3C13">
        <w:rPr>
          <w:rFonts w:ascii="Times New Roman" w:hAnsi="Times New Roman" w:cs="Times New Roman"/>
          <w:i/>
          <w:sz w:val="20"/>
          <w:szCs w:val="20"/>
          <w:vertAlign w:val="subscript"/>
        </w:rPr>
        <w:t>fb+1</w:t>
      </w:r>
      <w:r w:rsidRPr="009C3C13">
        <w:rPr>
          <w:rFonts w:ascii="Times New Roman" w:hAnsi="Times New Roman" w:cs="Times New Roman"/>
          <w:sz w:val="20"/>
          <w:szCs w:val="20"/>
        </w:rPr>
        <w:t>) is calculated including the TLM model deriv</w:t>
      </w:r>
      <w:r w:rsidR="001B0E73">
        <w:rPr>
          <w:rFonts w:ascii="Times New Roman" w:hAnsi="Times New Roman" w:cs="Times New Roman"/>
          <w:sz w:val="20"/>
          <w:szCs w:val="20"/>
        </w:rPr>
        <w:t>ed for the bearing's friction [22</w:t>
      </w:r>
      <w:r w:rsidRPr="009C3C13">
        <w:rPr>
          <w:rFonts w:ascii="Times New Roman" w:hAnsi="Times New Roman" w:cs="Times New Roman"/>
          <w:sz w:val="20"/>
          <w:szCs w:val="20"/>
        </w:rPr>
        <w:t>]</w:t>
      </w:r>
      <w:r w:rsidR="00152ECB">
        <w:rPr>
          <w:rFonts w:ascii="Times New Roman" w:hAnsi="Times New Roman" w:cs="Times New Roman"/>
          <w:sz w:val="20"/>
          <w:szCs w:val="20"/>
        </w:rPr>
        <w:t xml:space="preserve"> (see Figure 6</w:t>
      </w:r>
      <w:r w:rsidR="00A421E2">
        <w:rPr>
          <w:rFonts w:ascii="Times New Roman" w:hAnsi="Times New Roman" w:cs="Times New Roman"/>
          <w:sz w:val="20"/>
          <w:szCs w:val="20"/>
        </w:rPr>
        <w:t>a</w:t>
      </w:r>
      <w:r w:rsidR="009E0117">
        <w:rPr>
          <w:rFonts w:ascii="Times New Roman" w:hAnsi="Times New Roman" w:cs="Times New Roman"/>
          <w:sz w:val="20"/>
          <w:szCs w:val="20"/>
        </w:rPr>
        <w:t>), thus</w:t>
      </w:r>
      <w:r w:rsidRPr="009C3C13">
        <w:rPr>
          <w:rFonts w:ascii="Times New Roman" w:hAnsi="Times New Roman" w:cs="Times New Roman"/>
          <w:sz w:val="20"/>
          <w:szCs w:val="20"/>
        </w:rPr>
        <w:t xml:space="preserve"> </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2360" w:dyaOrig="400">
          <v:shape id="_x0000_i1114" type="#_x0000_t75" style="width:117.85pt;height:20.2pt" o:ole="" fillcolor="window">
            <v:imagedata r:id="rId189" o:title=""/>
          </v:shape>
          <o:OLEObject Type="Embed" ProgID="Equation.3" ShapeID="_x0000_i1114" DrawAspect="Content" ObjectID="_1471686248" r:id="rId190"/>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(75)</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4780" w:dyaOrig="760">
          <v:shape id="_x0000_i1115" type="#_x0000_t75" style="width:239.4pt;height:38.5pt" o:ole="" fillcolor="window">
            <v:imagedata r:id="rId191" o:title=""/>
          </v:shape>
          <o:OLEObject Type="Embed" ProgID="Equation.3" ShapeID="_x0000_i1115" DrawAspect="Content" ObjectID="_1471686249" r:id="rId192"/>
        </w:object>
      </w:r>
      <w:r w:rsidRPr="00C624FC">
        <w:rPr>
          <w:rFonts w:ascii="Times New Roman" w:hAnsi="Times New Roman" w:cs="Times New Roman"/>
          <w:b/>
          <w:sz w:val="20"/>
          <w:szCs w:val="20"/>
        </w:rPr>
        <w:tab/>
        <w:t xml:space="preserve">                                                                         (76) </w:t>
      </w:r>
    </w:p>
    <w:p w:rsidR="009C3C13" w:rsidRPr="009C3C13" w:rsidRDefault="009E0117" w:rsidP="00B72CB6">
      <w:pPr>
        <w:jc w:val="left"/>
        <w:rPr>
          <w:rFonts w:ascii="Times New Roman" w:hAnsi="Times New Roman" w:cs="Times New Roman"/>
          <w:sz w:val="20"/>
          <w:szCs w:val="20"/>
        </w:rPr>
      </w:pPr>
      <w:r>
        <w:rPr>
          <w:rFonts w:ascii="Times New Roman" w:hAnsi="Times New Roman" w:cs="Times New Roman"/>
          <w:sz w:val="20"/>
          <w:szCs w:val="20"/>
        </w:rPr>
        <w:t>where</w:t>
      </w:r>
    </w:p>
    <w:p w:rsidR="009C3C13" w:rsidRPr="00C624FC" w:rsidRDefault="009C3C13" w:rsidP="00B72CB6">
      <w:pPr>
        <w:jc w:val="left"/>
        <w:rPr>
          <w:rFonts w:ascii="Times New Roman" w:hAnsi="Times New Roman" w:cs="Times New Roman"/>
          <w:b/>
          <w:sz w:val="20"/>
          <w:szCs w:val="20"/>
        </w:rPr>
      </w:pPr>
      <w:r w:rsidRPr="00C624FC">
        <w:rPr>
          <w:rFonts w:ascii="Times New Roman" w:hAnsi="Times New Roman" w:cs="Times New Roman"/>
          <w:b/>
          <w:sz w:val="20"/>
          <w:szCs w:val="20"/>
        </w:rPr>
        <w:object w:dxaOrig="1600" w:dyaOrig="380">
          <v:shape id="_x0000_i1116" type="#_x0000_t75" style="width:80.25pt;height:18.35pt" o:ole="" fillcolor="window">
            <v:imagedata r:id="rId193" o:title=""/>
          </v:shape>
          <o:OLEObject Type="Embed" ProgID="Equation.3" ShapeID="_x0000_i1116" DrawAspect="Content" ObjectID="_1471686250" r:id="rId194"/>
        </w:object>
      </w:r>
      <w:r w:rsidRPr="00C624FC">
        <w:rPr>
          <w:rFonts w:ascii="Times New Roman" w:hAnsi="Times New Roman" w:cs="Times New Roman"/>
          <w:b/>
          <w:sz w:val="20"/>
          <w:szCs w:val="20"/>
        </w:rPr>
        <w:t xml:space="preserve">                                                                                                                                         </w:t>
      </w:r>
      <w:r w:rsidR="00C624FC">
        <w:rPr>
          <w:rFonts w:ascii="Times New Roman" w:hAnsi="Times New Roman" w:cs="Times New Roman"/>
          <w:b/>
          <w:sz w:val="20"/>
          <w:szCs w:val="20"/>
        </w:rPr>
        <w:t xml:space="preserve">   </w:t>
      </w:r>
      <w:r w:rsidRPr="00C624FC">
        <w:rPr>
          <w:rFonts w:ascii="Times New Roman" w:hAnsi="Times New Roman" w:cs="Times New Roman"/>
          <w:b/>
          <w:sz w:val="20"/>
          <w:szCs w:val="20"/>
        </w:rPr>
        <w:t xml:space="preserve"> (77)</w:t>
      </w:r>
    </w:p>
    <w:p w:rsidR="009C3C13" w:rsidRPr="009C3C13" w:rsidRDefault="009C3C13" w:rsidP="00B72CB6">
      <w:pPr>
        <w:rPr>
          <w:rFonts w:ascii="Times New Roman" w:hAnsi="Times New Roman" w:cs="Times New Roman"/>
          <w:sz w:val="20"/>
          <w:szCs w:val="20"/>
        </w:rPr>
      </w:pPr>
    </w:p>
    <w:p w:rsidR="009C3C13" w:rsidRPr="00C624FC" w:rsidRDefault="009C3C13" w:rsidP="00B72CB6">
      <w:pPr>
        <w:spacing w:after="240"/>
        <w:jc w:val="both"/>
        <w:rPr>
          <w:rFonts w:ascii="Times New Roman" w:hAnsi="Times New Roman" w:cs="Times New Roman"/>
          <w:b/>
          <w:sz w:val="20"/>
          <w:szCs w:val="20"/>
        </w:rPr>
      </w:pPr>
      <w:r w:rsidRPr="00C624FC">
        <w:rPr>
          <w:rFonts w:ascii="Times New Roman" w:hAnsi="Times New Roman" w:cs="Times New Roman"/>
          <w:b/>
          <w:sz w:val="20"/>
          <w:szCs w:val="20"/>
        </w:rPr>
        <w:object w:dxaOrig="3100" w:dyaOrig="400">
          <v:shape id="_x0000_i1117" type="#_x0000_t75" style="width:155.9pt;height:20.2pt" o:ole="" fillcolor="window">
            <v:imagedata r:id="rId195" o:title=""/>
          </v:shape>
          <o:OLEObject Type="Embed" ProgID="Equation.3" ShapeID="_x0000_i1117" DrawAspect="Content" ObjectID="_1471686251" r:id="rId196"/>
        </w:object>
      </w:r>
      <w:r w:rsidRPr="00C624FC">
        <w:rPr>
          <w:rFonts w:ascii="Times New Roman" w:hAnsi="Times New Roman" w:cs="Times New Roman"/>
          <w:b/>
          <w:sz w:val="20"/>
          <w:szCs w:val="20"/>
        </w:rPr>
        <w:tab/>
        <w:t xml:space="preserve">                                                                                                  </w:t>
      </w:r>
      <w:r w:rsidR="00C624FC" w:rsidRPr="00C624FC">
        <w:rPr>
          <w:rFonts w:ascii="Times New Roman" w:hAnsi="Times New Roman" w:cs="Times New Roman"/>
          <w:b/>
          <w:sz w:val="20"/>
          <w:szCs w:val="20"/>
        </w:rPr>
        <w:t xml:space="preserve">  </w:t>
      </w:r>
      <w:r w:rsidRPr="00C624FC">
        <w:rPr>
          <w:rFonts w:ascii="Times New Roman" w:hAnsi="Times New Roman" w:cs="Times New Roman"/>
          <w:b/>
          <w:sz w:val="20"/>
          <w:szCs w:val="20"/>
        </w:rPr>
        <w:t xml:space="preserve"> (78)</w:t>
      </w:r>
    </w:p>
    <w:p w:rsidR="009C3C13" w:rsidRPr="009C3C13" w:rsidRDefault="009E0117" w:rsidP="00B72CB6">
      <w:pPr>
        <w:spacing w:after="240"/>
        <w:jc w:val="left"/>
        <w:rPr>
          <w:rFonts w:ascii="Times New Roman" w:hAnsi="Times New Roman" w:cs="Times New Roman"/>
          <w:sz w:val="20"/>
          <w:szCs w:val="20"/>
        </w:rPr>
      </w:pPr>
      <w:r>
        <w:rPr>
          <w:rFonts w:ascii="Times New Roman" w:hAnsi="Times New Roman" w:cs="Times New Roman"/>
          <w:sz w:val="20"/>
          <w:szCs w:val="20"/>
        </w:rPr>
        <w:t>next pulses</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3379" w:dyaOrig="400">
          <v:shape id="_x0000_i1118" type="#_x0000_t75" style="width:168.75pt;height:20.2pt" o:ole="" fillcolor="window">
            <v:imagedata r:id="rId197" o:title=""/>
          </v:shape>
          <o:OLEObject Type="Embed" ProgID="Equation.3" ShapeID="_x0000_i1118" DrawAspect="Content" ObjectID="_1471686252" r:id="rId198"/>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w:t>
      </w:r>
      <w:r w:rsidR="00C624FC">
        <w:rPr>
          <w:rFonts w:ascii="Times New Roman" w:hAnsi="Times New Roman" w:cs="Times New Roman"/>
          <w:b/>
          <w:sz w:val="20"/>
          <w:szCs w:val="20"/>
        </w:rPr>
        <w:t xml:space="preserve">  </w:t>
      </w:r>
      <w:r w:rsidRPr="00C624FC">
        <w:rPr>
          <w:rFonts w:ascii="Times New Roman" w:hAnsi="Times New Roman" w:cs="Times New Roman"/>
          <w:b/>
          <w:sz w:val="20"/>
          <w:szCs w:val="20"/>
        </w:rPr>
        <w:t xml:space="preserve"> (79)</w:t>
      </w: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 xml:space="preserve">The angular velocity </w:t>
      </w:r>
      <w:r w:rsidRPr="009C3C13">
        <w:rPr>
          <w:rFonts w:ascii="Times New Roman" w:hAnsi="Times New Roman" w:cs="Times New Roman"/>
          <w:i/>
          <w:sz w:val="20"/>
          <w:szCs w:val="20"/>
        </w:rPr>
        <w:sym w:font="Symbol" w:char="F077"/>
      </w:r>
      <w:r w:rsidRPr="009C3C13">
        <w:rPr>
          <w:rFonts w:ascii="Times New Roman" w:hAnsi="Times New Roman" w:cs="Times New Roman"/>
          <w:i/>
          <w:sz w:val="20"/>
          <w:szCs w:val="20"/>
          <w:vertAlign w:val="subscript"/>
        </w:rPr>
        <w:t>nt+1</w:t>
      </w:r>
      <w:r w:rsidRPr="009C3C13">
        <w:rPr>
          <w:rFonts w:ascii="Times New Roman" w:hAnsi="Times New Roman" w:cs="Times New Roman"/>
          <w:sz w:val="20"/>
          <w:szCs w:val="20"/>
        </w:rPr>
        <w:t xml:space="preserve"> is calculated according to the procedure specified in section 3.6  </w:t>
      </w:r>
    </w:p>
    <w:p w:rsidR="009C3C13" w:rsidRPr="009C3C13" w:rsidRDefault="009C3C13" w:rsidP="00B72CB6">
      <w:pPr>
        <w:jc w:val="left"/>
        <w:rPr>
          <w:rFonts w:ascii="Times New Roman" w:hAnsi="Times New Roman" w:cs="Times New Roman"/>
          <w:sz w:val="20"/>
          <w:szCs w:val="20"/>
        </w:rPr>
      </w:pPr>
      <w:r w:rsidRPr="009C3C13">
        <w:rPr>
          <w:rFonts w:ascii="Times New Roman" w:hAnsi="Times New Roman" w:cs="Times New Roman"/>
          <w:sz w:val="20"/>
          <w:szCs w:val="20"/>
        </w:rPr>
        <w:t>The pulse propagation is defined by:</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3320" w:dyaOrig="380">
          <v:shape id="_x0000_i1119" type="#_x0000_t75" style="width:165.55pt;height:18.35pt" o:ole="" fillcolor="window">
            <v:imagedata r:id="rId199" o:title=""/>
          </v:shape>
          <o:OLEObject Type="Embed" ProgID="Equation.3" ShapeID="_x0000_i1119" DrawAspect="Content" ObjectID="_1471686253" r:id="rId200"/>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(80)</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3040" w:dyaOrig="380">
          <v:shape id="_x0000_i1120" type="#_x0000_t75" style="width:152.25pt;height:18.35pt" o:ole="" fillcolor="window">
            <v:imagedata r:id="rId201" o:title=""/>
          </v:shape>
          <o:OLEObject Type="Embed" ProgID="Equation.3" ShapeID="_x0000_i1120" DrawAspect="Content" ObjectID="_1471686254" r:id="rId202"/>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(81)</w:t>
      </w:r>
    </w:p>
    <w:p w:rsidR="009C3C13" w:rsidRPr="009C3C13" w:rsidRDefault="009C3C13" w:rsidP="009C3C13">
      <w:pPr>
        <w:jc w:val="left"/>
        <w:rPr>
          <w:rFonts w:ascii="Times New Roman" w:hAnsi="Times New Roman" w:cs="Times New Roman"/>
          <w:sz w:val="20"/>
          <w:szCs w:val="20"/>
        </w:rPr>
      </w:pPr>
      <w:r w:rsidRPr="009C3C13">
        <w:rPr>
          <w:rFonts w:ascii="Times New Roman" w:hAnsi="Times New Roman" w:cs="Times New Roman"/>
          <w:sz w:val="20"/>
          <w:szCs w:val="20"/>
        </w:rPr>
        <w:object w:dxaOrig="5566" w:dyaOrig="2822">
          <v:shape id="_x0000_i1121" type="#_x0000_t75" style="width:219.2pt;height:138.05pt" o:ole="" fillcolor="window">
            <v:imagedata r:id="rId203" o:title=""/>
          </v:shape>
          <o:OLEObject Type="Embed" ProgID="SmartDraw.2" ShapeID="_x0000_i1121" DrawAspect="Content" ObjectID="_1471686255" r:id="rId204"/>
        </w:object>
      </w:r>
      <w:r w:rsidRPr="009C3C13">
        <w:rPr>
          <w:rFonts w:ascii="Times New Roman" w:hAnsi="Times New Roman" w:cs="Times New Roman"/>
          <w:sz w:val="20"/>
          <w:szCs w:val="20"/>
        </w:rPr>
        <w:t xml:space="preserve">         </w:t>
      </w:r>
      <w:r w:rsidRPr="009C3C13">
        <w:rPr>
          <w:rFonts w:ascii="Times New Roman" w:hAnsi="Times New Roman" w:cs="Times New Roman"/>
          <w:sz w:val="20"/>
          <w:szCs w:val="20"/>
        </w:rPr>
        <w:object w:dxaOrig="4780" w:dyaOrig="2752">
          <v:shape id="_x0000_i1122" type="#_x0000_t75" style="width:181.6pt;height:134.35pt" o:ole="" fillcolor="window">
            <v:imagedata r:id="rId205" o:title=""/>
          </v:shape>
          <o:OLEObject Type="Embed" ProgID="SmartDraw.2" ShapeID="_x0000_i1122" DrawAspect="Content" ObjectID="_1471686256" r:id="rId206"/>
        </w:object>
      </w:r>
    </w:p>
    <w:p w:rsidR="009C3C13" w:rsidRPr="009C3C13" w:rsidRDefault="00152ECB" w:rsidP="009C3C13">
      <w:pPr>
        <w:jc w:val="left"/>
        <w:rPr>
          <w:rFonts w:ascii="Times New Roman" w:hAnsi="Times New Roman" w:cs="Times New Roman"/>
          <w:b/>
          <w:sz w:val="20"/>
          <w:szCs w:val="20"/>
        </w:rPr>
      </w:pPr>
      <w:bookmarkStart w:id="19" w:name="_Toc129494303"/>
      <w:bookmarkStart w:id="20" w:name="_Toc129494865"/>
      <w:bookmarkStart w:id="21" w:name="_Toc129496214"/>
      <w:r>
        <w:rPr>
          <w:rFonts w:ascii="Times New Roman" w:hAnsi="Times New Roman" w:cs="Times New Roman"/>
          <w:b/>
          <w:sz w:val="20"/>
          <w:szCs w:val="20"/>
        </w:rPr>
        <w:t>Figure 6</w:t>
      </w:r>
      <w:r w:rsidR="009C3C13" w:rsidRPr="009C3C13">
        <w:rPr>
          <w:rFonts w:ascii="Times New Roman" w:hAnsi="Times New Roman" w:cs="Times New Roman"/>
          <w:b/>
          <w:sz w:val="20"/>
          <w:szCs w:val="20"/>
        </w:rPr>
        <w:t xml:space="preserve">a: Section </w:t>
      </w:r>
      <w:r w:rsidR="009C3C13" w:rsidRPr="009C3C13">
        <w:rPr>
          <w:rFonts w:ascii="Times New Roman" w:hAnsi="Times New Roman" w:cs="Times New Roman"/>
          <w:b/>
          <w:i/>
          <w:sz w:val="20"/>
          <w:szCs w:val="20"/>
        </w:rPr>
        <w:t>f</w:t>
      </w:r>
      <w:r w:rsidR="009C3C13" w:rsidRPr="009C3C13">
        <w:rPr>
          <w:rFonts w:ascii="Times New Roman" w:hAnsi="Times New Roman" w:cs="Times New Roman"/>
          <w:b/>
          <w:i/>
          <w:sz w:val="20"/>
          <w:szCs w:val="20"/>
          <w:vertAlign w:val="subscript"/>
        </w:rPr>
        <w:t>b</w:t>
      </w:r>
      <w:r w:rsidR="009C3C13" w:rsidRPr="009C3C13">
        <w:rPr>
          <w:rFonts w:ascii="Times New Roman" w:hAnsi="Times New Roman" w:cs="Times New Roman"/>
          <w:b/>
          <w:sz w:val="20"/>
          <w:szCs w:val="20"/>
        </w:rPr>
        <w:t xml:space="preserve"> of the torsional model</w:t>
      </w:r>
      <w:bookmarkStart w:id="22" w:name="_Toc129494304"/>
      <w:bookmarkStart w:id="23" w:name="_Toc129494866"/>
      <w:bookmarkStart w:id="24" w:name="_Toc129496215"/>
      <w:bookmarkEnd w:id="19"/>
      <w:bookmarkEnd w:id="20"/>
      <w:bookmarkEnd w:id="21"/>
      <w:r w:rsidR="009C3C13" w:rsidRPr="009C3C13">
        <w:rPr>
          <w:rFonts w:ascii="Times New Roman" w:hAnsi="Times New Roman" w:cs="Times New Roman"/>
          <w:b/>
          <w:sz w:val="20"/>
          <w:szCs w:val="20"/>
        </w:rPr>
        <w:t xml:space="preserve">                        </w:t>
      </w:r>
      <w:r>
        <w:rPr>
          <w:rFonts w:ascii="Times New Roman" w:hAnsi="Times New Roman" w:cs="Times New Roman"/>
          <w:b/>
          <w:sz w:val="20"/>
          <w:szCs w:val="20"/>
        </w:rPr>
        <w:t>Figure 6</w:t>
      </w:r>
      <w:r w:rsidR="009C3C13" w:rsidRPr="009C3C13">
        <w:rPr>
          <w:rFonts w:ascii="Times New Roman" w:hAnsi="Times New Roman" w:cs="Times New Roman"/>
          <w:b/>
          <w:sz w:val="20"/>
          <w:szCs w:val="20"/>
        </w:rPr>
        <w:t xml:space="preserve">b: Section </w:t>
      </w:r>
      <w:r w:rsidR="009C3C13" w:rsidRPr="009C3C13">
        <w:rPr>
          <w:rFonts w:ascii="Times New Roman" w:hAnsi="Times New Roman" w:cs="Times New Roman"/>
          <w:b/>
          <w:i/>
          <w:sz w:val="20"/>
          <w:szCs w:val="20"/>
        </w:rPr>
        <w:t>h</w:t>
      </w:r>
      <w:r w:rsidR="009C3C13" w:rsidRPr="009C3C13">
        <w:rPr>
          <w:rFonts w:ascii="Times New Roman" w:hAnsi="Times New Roman" w:cs="Times New Roman"/>
          <w:b/>
          <w:i/>
          <w:sz w:val="20"/>
          <w:szCs w:val="20"/>
          <w:vertAlign w:val="subscript"/>
        </w:rPr>
        <w:t>t</w:t>
      </w:r>
      <w:r w:rsidR="009C3C13" w:rsidRPr="009C3C13">
        <w:rPr>
          <w:rFonts w:ascii="Times New Roman" w:hAnsi="Times New Roman" w:cs="Times New Roman"/>
          <w:b/>
          <w:sz w:val="20"/>
          <w:szCs w:val="20"/>
        </w:rPr>
        <w:t xml:space="preserve"> of the torsional model</w:t>
      </w:r>
      <w:bookmarkEnd w:id="22"/>
      <w:bookmarkEnd w:id="23"/>
      <w:bookmarkEnd w:id="24"/>
    </w:p>
    <w:p w:rsidR="009C3C13" w:rsidRPr="009C3C13" w:rsidRDefault="009C3C13" w:rsidP="009C3C13">
      <w:pPr>
        <w:jc w:val="left"/>
        <w:rPr>
          <w:rFonts w:ascii="Times New Roman" w:hAnsi="Times New Roman" w:cs="Times New Roman"/>
          <w:b/>
          <w:sz w:val="20"/>
          <w:szCs w:val="20"/>
        </w:rPr>
      </w:pPr>
    </w:p>
    <w:p w:rsidR="009C3C13" w:rsidRPr="009C3C13" w:rsidRDefault="009C3C13" w:rsidP="009C3C13">
      <w:pPr>
        <w:rPr>
          <w:rFonts w:ascii="Times New Roman" w:hAnsi="Times New Roman" w:cs="Times New Roman"/>
          <w:color w:val="FF0000"/>
          <w:sz w:val="20"/>
          <w:szCs w:val="20"/>
        </w:rPr>
      </w:pPr>
    </w:p>
    <w:p w:rsidR="009C3C13" w:rsidRPr="009C3C13" w:rsidRDefault="009C3C13" w:rsidP="009C3C13">
      <w:pPr>
        <w:rPr>
          <w:rFonts w:ascii="Times New Roman" w:hAnsi="Times New Roman" w:cs="Times New Roman"/>
          <w:color w:val="FF0000"/>
          <w:sz w:val="20"/>
          <w:szCs w:val="20"/>
        </w:rPr>
      </w:pPr>
    </w:p>
    <w:p w:rsidR="009C3C13" w:rsidRPr="009C3C13" w:rsidRDefault="009C3C13" w:rsidP="00B72CB6">
      <w:pPr>
        <w:rPr>
          <w:rFonts w:ascii="Times New Roman" w:hAnsi="Times New Roman" w:cs="Times New Roman"/>
          <w:sz w:val="20"/>
          <w:szCs w:val="20"/>
        </w:rPr>
      </w:pPr>
      <w:r w:rsidRPr="009C3C13">
        <w:rPr>
          <w:rFonts w:ascii="Times New Roman" w:hAnsi="Times New Roman" w:cs="Times New Roman"/>
          <w:sz w:val="20"/>
          <w:szCs w:val="20"/>
        </w:rPr>
        <w:t>The velocity of the rear bearing (</w:t>
      </w:r>
      <w:r w:rsidRPr="009C3C13">
        <w:rPr>
          <w:rFonts w:ascii="Times New Roman" w:hAnsi="Times New Roman" w:cs="Times New Roman"/>
          <w:i/>
          <w:sz w:val="20"/>
          <w:szCs w:val="20"/>
        </w:rPr>
        <w:sym w:font="Symbol" w:char="F077"/>
      </w:r>
      <w:r w:rsidRPr="009C3C13">
        <w:rPr>
          <w:rFonts w:ascii="Times New Roman" w:hAnsi="Times New Roman" w:cs="Times New Roman"/>
          <w:i/>
          <w:sz w:val="20"/>
          <w:szCs w:val="20"/>
          <w:vertAlign w:val="subscript"/>
        </w:rPr>
        <w:t>ht+1</w:t>
      </w:r>
      <w:r w:rsidRPr="009C3C13">
        <w:rPr>
          <w:rFonts w:ascii="Times New Roman" w:hAnsi="Times New Roman" w:cs="Times New Roman"/>
          <w:sz w:val="20"/>
          <w:szCs w:val="20"/>
        </w:rPr>
        <w:t>) is calculated using the procedure applied to</w:t>
      </w:r>
      <w:r w:rsidR="00152ECB">
        <w:rPr>
          <w:rFonts w:ascii="Times New Roman" w:hAnsi="Times New Roman" w:cs="Times New Roman"/>
          <w:sz w:val="20"/>
          <w:szCs w:val="20"/>
        </w:rPr>
        <w:t xml:space="preserve"> the front bearing (see Figure 6</w:t>
      </w:r>
      <w:r w:rsidRPr="009C3C13">
        <w:rPr>
          <w:rFonts w:ascii="Times New Roman" w:hAnsi="Times New Roman" w:cs="Times New Roman"/>
          <w:sz w:val="20"/>
          <w:szCs w:val="20"/>
        </w:rPr>
        <w:t>b).</w:t>
      </w:r>
    </w:p>
    <w:p w:rsidR="009C3C13" w:rsidRPr="009C3C13" w:rsidRDefault="009C3C13" w:rsidP="00B72CB6">
      <w:pPr>
        <w:rPr>
          <w:rFonts w:ascii="Times New Roman" w:hAnsi="Times New Roman" w:cs="Times New Roman"/>
          <w:sz w:val="20"/>
          <w:szCs w:val="20"/>
        </w:rPr>
      </w:pPr>
      <w:r w:rsidRPr="009C3C13">
        <w:rPr>
          <w:rFonts w:ascii="Times New Roman" w:hAnsi="Times New Roman" w:cs="Times New Roman"/>
          <w:sz w:val="20"/>
          <w:szCs w:val="20"/>
        </w:rPr>
        <w:tab/>
      </w:r>
    </w:p>
    <w:p w:rsidR="009C3C13" w:rsidRPr="00C624FC" w:rsidRDefault="009C3C13" w:rsidP="00B72CB6">
      <w:pPr>
        <w:rPr>
          <w:rFonts w:ascii="Times New Roman" w:hAnsi="Times New Roman" w:cs="Times New Roman"/>
          <w:b/>
          <w:sz w:val="20"/>
          <w:szCs w:val="20"/>
        </w:rPr>
      </w:pPr>
      <w:r w:rsidRPr="00C624FC">
        <w:rPr>
          <w:rFonts w:ascii="Times New Roman" w:hAnsi="Times New Roman" w:cs="Times New Roman"/>
          <w:b/>
          <w:sz w:val="20"/>
          <w:szCs w:val="20"/>
        </w:rPr>
        <w:object w:dxaOrig="2220" w:dyaOrig="380">
          <v:shape id="_x0000_i1123" type="#_x0000_t75" style="width:111.45pt;height:18.35pt" o:ole="" fillcolor="window">
            <v:imagedata r:id="rId207" o:title=""/>
          </v:shape>
          <o:OLEObject Type="Embed" ProgID="Equation.3" ShapeID="_x0000_i1123" DrawAspect="Content" ObjectID="_1471686257" r:id="rId208"/>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00974A72" w:rsidRPr="00C624FC">
        <w:rPr>
          <w:rFonts w:ascii="Times New Roman" w:hAnsi="Times New Roman" w:cs="Times New Roman"/>
          <w:b/>
          <w:sz w:val="20"/>
          <w:szCs w:val="20"/>
        </w:rPr>
        <w:t xml:space="preserve"> </w:t>
      </w:r>
      <w:r w:rsidRPr="00C624FC">
        <w:rPr>
          <w:rFonts w:ascii="Times New Roman" w:hAnsi="Times New Roman" w:cs="Times New Roman"/>
          <w:b/>
          <w:sz w:val="20"/>
          <w:szCs w:val="20"/>
        </w:rPr>
        <w:t>(82)</w:t>
      </w:r>
    </w:p>
    <w:p w:rsidR="009C3C13" w:rsidRPr="00C624FC" w:rsidRDefault="009C3C13" w:rsidP="00B72CB6">
      <w:pPr>
        <w:rPr>
          <w:rFonts w:ascii="Times New Roman" w:hAnsi="Times New Roman" w:cs="Times New Roman"/>
          <w:b/>
          <w:sz w:val="20"/>
          <w:szCs w:val="20"/>
        </w:rPr>
      </w:pPr>
      <w:r w:rsidRPr="00C624FC">
        <w:rPr>
          <w:rFonts w:ascii="Times New Roman" w:hAnsi="Times New Roman" w:cs="Times New Roman"/>
          <w:b/>
          <w:sz w:val="20"/>
          <w:szCs w:val="20"/>
        </w:rPr>
        <w:object w:dxaOrig="4780" w:dyaOrig="760">
          <v:shape id="_x0000_i1124" type="#_x0000_t75" style="width:239.4pt;height:38.5pt" o:ole="" fillcolor="window">
            <v:imagedata r:id="rId209" o:title=""/>
          </v:shape>
          <o:OLEObject Type="Embed" ProgID="Equation.3" ShapeID="_x0000_i1124" DrawAspect="Content" ObjectID="_1471686258" r:id="rId210"/>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w:t>
      </w:r>
      <w:r w:rsidR="00974A72" w:rsidRPr="00C624FC">
        <w:rPr>
          <w:rFonts w:ascii="Times New Roman" w:hAnsi="Times New Roman" w:cs="Times New Roman"/>
          <w:b/>
          <w:sz w:val="20"/>
          <w:szCs w:val="20"/>
        </w:rPr>
        <w:t xml:space="preserve"> </w:t>
      </w:r>
      <w:r w:rsidRPr="00C624FC">
        <w:rPr>
          <w:rFonts w:ascii="Times New Roman" w:hAnsi="Times New Roman" w:cs="Times New Roman"/>
          <w:b/>
          <w:sz w:val="20"/>
          <w:szCs w:val="20"/>
        </w:rPr>
        <w:t>(83)</w:t>
      </w:r>
    </w:p>
    <w:p w:rsidR="005527AE" w:rsidRPr="00C624FC" w:rsidRDefault="009C3C13" w:rsidP="00B72CB6">
      <w:pPr>
        <w:rPr>
          <w:rFonts w:ascii="Times New Roman" w:hAnsi="Times New Roman" w:cs="Times New Roman"/>
          <w:b/>
          <w:sz w:val="20"/>
          <w:szCs w:val="20"/>
        </w:rPr>
      </w:pPr>
      <w:r w:rsidRPr="00C624FC">
        <w:rPr>
          <w:rFonts w:ascii="Times New Roman" w:hAnsi="Times New Roman" w:cs="Times New Roman"/>
          <w:b/>
          <w:sz w:val="20"/>
          <w:szCs w:val="20"/>
        </w:rPr>
        <w:t xml:space="preserve"> </w:t>
      </w:r>
      <w:r w:rsidRPr="00C624FC">
        <w:rPr>
          <w:rFonts w:ascii="Times New Roman" w:hAnsi="Times New Roman" w:cs="Times New Roman"/>
          <w:b/>
          <w:sz w:val="20"/>
          <w:szCs w:val="20"/>
        </w:rPr>
        <w:object w:dxaOrig="2200" w:dyaOrig="380">
          <v:shape id="_x0000_i1125" type="#_x0000_t75" style="width:110.5pt;height:18.35pt" o:ole="" fillcolor="window">
            <v:imagedata r:id="rId211" o:title=""/>
          </v:shape>
          <o:OLEObject Type="Embed" ProgID="Equation.3" ShapeID="_x0000_i1125" DrawAspect="Content" ObjectID="_1471686259" r:id="rId212"/>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w:t>
      </w:r>
      <w:r w:rsidR="00974A72" w:rsidRPr="00C624FC">
        <w:rPr>
          <w:rFonts w:ascii="Times New Roman" w:hAnsi="Times New Roman" w:cs="Times New Roman"/>
          <w:b/>
          <w:sz w:val="20"/>
          <w:szCs w:val="20"/>
        </w:rPr>
        <w:t xml:space="preserve"> </w:t>
      </w:r>
      <w:r w:rsidRPr="00C624FC">
        <w:rPr>
          <w:rFonts w:ascii="Times New Roman" w:hAnsi="Times New Roman" w:cs="Times New Roman"/>
          <w:b/>
          <w:sz w:val="20"/>
          <w:szCs w:val="20"/>
        </w:rPr>
        <w:t>(84)</w:t>
      </w:r>
    </w:p>
    <w:p w:rsidR="005527AE" w:rsidRDefault="009E0117" w:rsidP="00B72CB6">
      <w:pPr>
        <w:spacing w:after="240"/>
        <w:jc w:val="both"/>
        <w:rPr>
          <w:rFonts w:ascii="Times New Roman" w:hAnsi="Times New Roman" w:cs="Times New Roman"/>
          <w:sz w:val="20"/>
          <w:szCs w:val="20"/>
        </w:rPr>
      </w:pPr>
      <w:r>
        <w:rPr>
          <w:rFonts w:ascii="Times New Roman" w:hAnsi="Times New Roman" w:cs="Times New Roman"/>
          <w:sz w:val="20"/>
          <w:szCs w:val="20"/>
        </w:rPr>
        <w:t>n</w:t>
      </w:r>
      <w:r w:rsidR="00ED33C3">
        <w:rPr>
          <w:rFonts w:ascii="Times New Roman" w:hAnsi="Times New Roman" w:cs="Times New Roman"/>
          <w:sz w:val="20"/>
          <w:szCs w:val="20"/>
        </w:rPr>
        <w:t>ext pulses</w:t>
      </w:r>
      <w:r w:rsidR="009C3C13" w:rsidRPr="009C3C13">
        <w:rPr>
          <w:rFonts w:ascii="Times New Roman" w:hAnsi="Times New Roman" w:cs="Times New Roman"/>
          <w:sz w:val="20"/>
          <w:szCs w:val="20"/>
        </w:rPr>
        <w:tab/>
      </w:r>
      <w:r w:rsidR="009C3C13" w:rsidRPr="009C3C13">
        <w:rPr>
          <w:rFonts w:ascii="Times New Roman" w:hAnsi="Times New Roman" w:cs="Times New Roman"/>
          <w:sz w:val="20"/>
          <w:szCs w:val="20"/>
        </w:rPr>
        <w:tab/>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3040" w:dyaOrig="380">
          <v:shape id="_x0000_i1126" type="#_x0000_t75" style="width:152.25pt;height:18.35pt" o:ole="" fillcolor="window">
            <v:imagedata r:id="rId213" o:title=""/>
          </v:shape>
          <o:OLEObject Type="Embed" ProgID="Equation.3" ShapeID="_x0000_i1126" DrawAspect="Content" ObjectID="_1471686260" r:id="rId214"/>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w:t>
      </w:r>
      <w:r w:rsidR="005527AE" w:rsidRPr="00C624FC">
        <w:rPr>
          <w:rFonts w:ascii="Times New Roman" w:hAnsi="Times New Roman" w:cs="Times New Roman"/>
          <w:b/>
          <w:sz w:val="20"/>
          <w:szCs w:val="20"/>
        </w:rPr>
        <w:t xml:space="preserve">                                                 </w:t>
      </w:r>
      <w:r w:rsidR="00974A72" w:rsidRPr="00C624FC">
        <w:rPr>
          <w:rFonts w:ascii="Times New Roman" w:hAnsi="Times New Roman" w:cs="Times New Roman"/>
          <w:b/>
          <w:sz w:val="20"/>
          <w:szCs w:val="20"/>
        </w:rPr>
        <w:t xml:space="preserve"> </w:t>
      </w:r>
      <w:r w:rsidR="005527AE" w:rsidRPr="00C624FC">
        <w:rPr>
          <w:rFonts w:ascii="Times New Roman" w:hAnsi="Times New Roman" w:cs="Times New Roman"/>
          <w:b/>
          <w:sz w:val="20"/>
          <w:szCs w:val="20"/>
        </w:rPr>
        <w:t xml:space="preserve"> </w:t>
      </w:r>
      <w:r w:rsidRPr="00C624FC">
        <w:rPr>
          <w:rFonts w:ascii="Times New Roman" w:hAnsi="Times New Roman" w:cs="Times New Roman"/>
          <w:b/>
          <w:sz w:val="20"/>
          <w:szCs w:val="20"/>
        </w:rPr>
        <w:t>(85)</w:t>
      </w:r>
    </w:p>
    <w:p w:rsidR="009C3C13" w:rsidRPr="00C624FC" w:rsidRDefault="009C3C13" w:rsidP="00B72CB6">
      <w:pPr>
        <w:jc w:val="both"/>
        <w:rPr>
          <w:rFonts w:ascii="Times New Roman" w:hAnsi="Times New Roman" w:cs="Times New Roman"/>
          <w:b/>
          <w:sz w:val="20"/>
          <w:szCs w:val="20"/>
        </w:rPr>
      </w:pPr>
      <w:r w:rsidRPr="00C624FC">
        <w:rPr>
          <w:rFonts w:ascii="Times New Roman" w:hAnsi="Times New Roman" w:cs="Times New Roman"/>
          <w:b/>
          <w:sz w:val="20"/>
          <w:szCs w:val="20"/>
        </w:rPr>
        <w:object w:dxaOrig="2760" w:dyaOrig="380">
          <v:shape id="_x0000_i1127" type="#_x0000_t75" style="width:138.05pt;height:18.35pt" o:ole="" fillcolor="window">
            <v:imagedata r:id="rId215" o:title=""/>
          </v:shape>
          <o:OLEObject Type="Embed" ProgID="Equation.3" ShapeID="_x0000_i1127" DrawAspect="Content" ObjectID="_1471686261" r:id="rId216"/>
        </w:object>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r>
      <w:r w:rsidRPr="00C624FC">
        <w:rPr>
          <w:rFonts w:ascii="Times New Roman" w:hAnsi="Times New Roman" w:cs="Times New Roman"/>
          <w:b/>
          <w:sz w:val="20"/>
          <w:szCs w:val="20"/>
        </w:rPr>
        <w:tab/>
        <w:t xml:space="preserve">                </w:t>
      </w:r>
      <w:r w:rsidR="00974A72" w:rsidRPr="00C624FC">
        <w:rPr>
          <w:rFonts w:ascii="Times New Roman" w:hAnsi="Times New Roman" w:cs="Times New Roman"/>
          <w:b/>
          <w:sz w:val="20"/>
          <w:szCs w:val="20"/>
        </w:rPr>
        <w:t xml:space="preserve">        </w:t>
      </w:r>
      <w:r w:rsidRPr="00C624FC">
        <w:rPr>
          <w:rFonts w:ascii="Times New Roman" w:hAnsi="Times New Roman" w:cs="Times New Roman"/>
          <w:b/>
          <w:sz w:val="20"/>
          <w:szCs w:val="20"/>
        </w:rPr>
        <w:t xml:space="preserve"> (86)</w:t>
      </w: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 xml:space="preserve">The propagation of </w:t>
      </w:r>
      <w:r w:rsidRPr="009C3C13">
        <w:rPr>
          <w:rFonts w:ascii="Times New Roman" w:hAnsi="Times New Roman" w:cs="Times New Roman"/>
          <w:sz w:val="20"/>
          <w:szCs w:val="20"/>
        </w:rPr>
        <w:object w:dxaOrig="300" w:dyaOrig="300">
          <v:shape id="_x0000_i1128" type="#_x0000_t75" style="width:15.15pt;height:15.15pt" o:ole="" fillcolor="window">
            <v:imagedata r:id="rId217" o:title=""/>
          </v:shape>
          <o:OLEObject Type="Embed" ProgID="Equation.3" ShapeID="_x0000_i1128" DrawAspect="Content" ObjectID="_1471686262" r:id="rId218"/>
        </w:object>
      </w:r>
      <w:r w:rsidRPr="009C3C13">
        <w:rPr>
          <w:rFonts w:ascii="Times New Roman" w:hAnsi="Times New Roman" w:cs="Times New Roman"/>
          <w:sz w:val="20"/>
          <w:szCs w:val="20"/>
        </w:rPr>
        <w:t xml:space="preserve"> and </w:t>
      </w:r>
      <w:r w:rsidRPr="009C3C13">
        <w:rPr>
          <w:rFonts w:ascii="Times New Roman" w:hAnsi="Times New Roman" w:cs="Times New Roman"/>
          <w:sz w:val="20"/>
          <w:szCs w:val="20"/>
        </w:rPr>
        <w:object w:dxaOrig="300" w:dyaOrig="300">
          <v:shape id="_x0000_i1129" type="#_x0000_t75" style="width:15.15pt;height:15.15pt" o:ole="" fillcolor="window">
            <v:imagedata r:id="rId219" o:title=""/>
          </v:shape>
          <o:OLEObject Type="Embed" ProgID="Equation.3" ShapeID="_x0000_i1129" DrawAspect="Content" ObjectID="_1471686263" r:id="rId220"/>
        </w:object>
      </w:r>
      <w:r w:rsidRPr="009C3C13">
        <w:rPr>
          <w:rFonts w:ascii="Times New Roman" w:hAnsi="Times New Roman" w:cs="Times New Roman"/>
          <w:sz w:val="20"/>
          <w:szCs w:val="20"/>
        </w:rPr>
        <w:t xml:space="preserve"> pulses on the other sections are given by: </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880" w:dyaOrig="400">
          <v:shape id="_x0000_i1130" type="#_x0000_t75" style="width:93.55pt;height:20.2pt" o:ole="" fillcolor="window">
            <v:imagedata r:id="rId221" o:title=""/>
          </v:shape>
          <o:OLEObject Type="Embed" ProgID="Equation.3" ShapeID="_x0000_i1130" DrawAspect="Content" ObjectID="_1471686264" r:id="rId222"/>
        </w:object>
      </w:r>
      <w:r w:rsidRPr="00F84593">
        <w:rPr>
          <w:rFonts w:ascii="Times New Roman" w:hAnsi="Times New Roman" w:cs="Times New Roman"/>
          <w:b/>
          <w:sz w:val="20"/>
          <w:szCs w:val="20"/>
        </w:rPr>
        <w:t xml:space="preserve">   for  </w:t>
      </w:r>
      <w:r w:rsidRPr="00F84593">
        <w:rPr>
          <w:rFonts w:ascii="Times New Roman" w:hAnsi="Times New Roman" w:cs="Times New Roman"/>
          <w:b/>
          <w:i/>
          <w:sz w:val="20"/>
          <w:szCs w:val="20"/>
        </w:rPr>
        <w:t xml:space="preserve">j </w:t>
      </w:r>
      <w:r w:rsidRPr="00F84593">
        <w:rPr>
          <w:rFonts w:ascii="Times New Roman" w:hAnsi="Times New Roman" w:cs="Times New Roman"/>
          <w:b/>
          <w:sz w:val="20"/>
          <w:szCs w:val="20"/>
        </w:rPr>
        <w:t xml:space="preserve">= 2,…, </w:t>
      </w:r>
      <w:r w:rsidRPr="00F84593">
        <w:rPr>
          <w:rFonts w:ascii="Times New Roman" w:hAnsi="Times New Roman" w:cs="Times New Roman"/>
          <w:b/>
          <w:i/>
          <w:sz w:val="20"/>
          <w:szCs w:val="20"/>
        </w:rPr>
        <w:t>h</w:t>
      </w:r>
      <w:r w:rsidRPr="00F84593">
        <w:rPr>
          <w:rFonts w:ascii="Times New Roman" w:hAnsi="Times New Roman" w:cs="Times New Roman"/>
          <w:b/>
          <w:i/>
          <w:sz w:val="20"/>
          <w:szCs w:val="20"/>
          <w:vertAlign w:val="subscript"/>
        </w:rPr>
        <w:t>t</w:t>
      </w:r>
      <w:r w:rsidRPr="00F84593">
        <w:rPr>
          <w:rFonts w:ascii="Times New Roman" w:hAnsi="Times New Roman" w:cs="Times New Roman"/>
          <w:b/>
          <w:sz w:val="20"/>
          <w:szCs w:val="20"/>
        </w:rPr>
        <w:tab/>
        <w:t xml:space="preserve"> </w:t>
      </w:r>
      <w:r w:rsidRPr="00F84593">
        <w:rPr>
          <w:rFonts w:ascii="Times New Roman" w:hAnsi="Times New Roman" w:cs="Times New Roman"/>
          <w:b/>
          <w:sz w:val="20"/>
          <w:szCs w:val="20"/>
        </w:rPr>
        <w:tab/>
      </w:r>
      <w:r w:rsidRPr="00F84593">
        <w:rPr>
          <w:rFonts w:ascii="Times New Roman" w:hAnsi="Times New Roman" w:cs="Times New Roman"/>
          <w:b/>
          <w:i/>
          <w:sz w:val="20"/>
          <w:szCs w:val="20"/>
        </w:rPr>
        <w:t>j</w:t>
      </w:r>
      <w:r w:rsidRPr="00F84593">
        <w:rPr>
          <w:rFonts w:ascii="Times New Roman" w:hAnsi="Times New Roman" w:cs="Times New Roman"/>
          <w:b/>
          <w:sz w:val="20"/>
          <w:szCs w:val="20"/>
        </w:rPr>
        <w:t xml:space="preserve"> </w:t>
      </w:r>
      <w:r w:rsidRPr="00F84593">
        <w:rPr>
          <w:rFonts w:ascii="Times New Roman" w:hAnsi="Times New Roman" w:cs="Times New Roman"/>
          <w:b/>
          <w:sz w:val="20"/>
          <w:szCs w:val="20"/>
        </w:rPr>
        <w:sym w:font="Symbol" w:char="F0B9"/>
      </w:r>
      <w:r w:rsidRPr="00F84593">
        <w:rPr>
          <w:rFonts w:ascii="Times New Roman" w:hAnsi="Times New Roman" w:cs="Times New Roman"/>
          <w:b/>
          <w:sz w:val="20"/>
          <w:szCs w:val="20"/>
        </w:rPr>
        <w:t xml:space="preserve"> </w:t>
      </w:r>
      <w:r w:rsidRPr="00F84593">
        <w:rPr>
          <w:rFonts w:ascii="Times New Roman" w:hAnsi="Times New Roman" w:cs="Times New Roman"/>
          <w:b/>
          <w:i/>
          <w:sz w:val="20"/>
          <w:szCs w:val="20"/>
        </w:rPr>
        <w:t>f</w:t>
      </w:r>
      <w:r w:rsidRPr="00F84593">
        <w:rPr>
          <w:rFonts w:ascii="Times New Roman" w:hAnsi="Times New Roman" w:cs="Times New Roman"/>
          <w:b/>
          <w:i/>
          <w:sz w:val="20"/>
          <w:szCs w:val="20"/>
          <w:vertAlign w:val="subscript"/>
        </w:rPr>
        <w:t>b</w:t>
      </w:r>
      <w:r w:rsidRPr="00F84593">
        <w:rPr>
          <w:rFonts w:ascii="Times New Roman" w:hAnsi="Times New Roman" w:cs="Times New Roman"/>
          <w:b/>
          <w:sz w:val="20"/>
          <w:szCs w:val="20"/>
        </w:rPr>
        <w:t xml:space="preserve">+1, </w:t>
      </w:r>
      <w:r w:rsidRPr="00F84593">
        <w:rPr>
          <w:rFonts w:ascii="Times New Roman" w:hAnsi="Times New Roman" w:cs="Times New Roman"/>
          <w:b/>
          <w:i/>
          <w:sz w:val="20"/>
          <w:szCs w:val="20"/>
        </w:rPr>
        <w:t>n</w:t>
      </w:r>
      <w:r w:rsidRPr="00F84593">
        <w:rPr>
          <w:rFonts w:ascii="Times New Roman" w:hAnsi="Times New Roman" w:cs="Times New Roman"/>
          <w:b/>
          <w:i/>
          <w:sz w:val="20"/>
          <w:szCs w:val="20"/>
          <w:vertAlign w:val="subscript"/>
        </w:rPr>
        <w:t>t</w:t>
      </w:r>
      <w:r w:rsidRPr="00F84593">
        <w:rPr>
          <w:rFonts w:ascii="Times New Roman" w:hAnsi="Times New Roman" w:cs="Times New Roman"/>
          <w:b/>
          <w:sz w:val="20"/>
          <w:szCs w:val="20"/>
        </w:rPr>
        <w:t>+1</w: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w:t>
      </w:r>
      <w:r w:rsidR="00974A72" w:rsidRPr="00F84593">
        <w:rPr>
          <w:rFonts w:ascii="Times New Roman" w:hAnsi="Times New Roman" w:cs="Times New Roman"/>
          <w:b/>
          <w:sz w:val="20"/>
          <w:szCs w:val="20"/>
        </w:rPr>
        <w:t xml:space="preserve"> </w:t>
      </w:r>
      <w:r w:rsidRPr="00F84593">
        <w:rPr>
          <w:rFonts w:ascii="Times New Roman" w:hAnsi="Times New Roman" w:cs="Times New Roman"/>
          <w:b/>
          <w:sz w:val="20"/>
          <w:szCs w:val="20"/>
        </w:rPr>
        <w:t xml:space="preserve">  (87)</w:t>
      </w:r>
    </w:p>
    <w:p w:rsidR="009C3C13" w:rsidRPr="00F84593" w:rsidRDefault="009C3C13" w:rsidP="00B72CB6">
      <w:pPr>
        <w:spacing w:after="240"/>
        <w:rPr>
          <w:rFonts w:ascii="Times New Roman" w:hAnsi="Times New Roman" w:cs="Times New Roman"/>
          <w:b/>
          <w:sz w:val="20"/>
          <w:szCs w:val="20"/>
        </w:rPr>
      </w:pPr>
      <w:r w:rsidRPr="00F84593">
        <w:rPr>
          <w:rFonts w:ascii="Times New Roman" w:hAnsi="Times New Roman" w:cs="Times New Roman"/>
          <w:b/>
          <w:sz w:val="20"/>
          <w:szCs w:val="20"/>
        </w:rPr>
        <w:object w:dxaOrig="1880" w:dyaOrig="400">
          <v:shape id="_x0000_i1131" type="#_x0000_t75" style="width:93.55pt;height:20.2pt" o:ole="" fillcolor="window">
            <v:imagedata r:id="rId223" o:title=""/>
          </v:shape>
          <o:OLEObject Type="Embed" ProgID="Equation.3" ShapeID="_x0000_i1131" DrawAspect="Content" ObjectID="_1471686265" r:id="rId224"/>
        </w:object>
      </w:r>
      <w:r w:rsidRPr="00F84593">
        <w:rPr>
          <w:rFonts w:ascii="Times New Roman" w:hAnsi="Times New Roman" w:cs="Times New Roman"/>
          <w:b/>
          <w:sz w:val="20"/>
          <w:szCs w:val="20"/>
        </w:rPr>
        <w:tab/>
        <w:t xml:space="preserve"> for  </w:t>
      </w:r>
      <w:r w:rsidRPr="00F84593">
        <w:rPr>
          <w:rFonts w:ascii="Times New Roman" w:hAnsi="Times New Roman" w:cs="Times New Roman"/>
          <w:b/>
          <w:i/>
          <w:sz w:val="20"/>
          <w:szCs w:val="20"/>
        </w:rPr>
        <w:t>j</w:t>
      </w:r>
      <w:r w:rsidRPr="00F84593">
        <w:rPr>
          <w:rFonts w:ascii="Times New Roman" w:hAnsi="Times New Roman" w:cs="Times New Roman"/>
          <w:b/>
          <w:sz w:val="20"/>
          <w:szCs w:val="20"/>
        </w:rPr>
        <w:t xml:space="preserve"> =1,…, </w:t>
      </w:r>
      <w:r w:rsidRPr="00F84593">
        <w:rPr>
          <w:rFonts w:ascii="Times New Roman" w:hAnsi="Times New Roman" w:cs="Times New Roman"/>
          <w:b/>
          <w:i/>
          <w:sz w:val="20"/>
          <w:szCs w:val="20"/>
        </w:rPr>
        <w:t>h</w:t>
      </w:r>
      <w:r w:rsidRPr="00F84593">
        <w:rPr>
          <w:rFonts w:ascii="Times New Roman" w:hAnsi="Times New Roman" w:cs="Times New Roman"/>
          <w:b/>
          <w:i/>
          <w:sz w:val="20"/>
          <w:szCs w:val="20"/>
          <w:vertAlign w:val="subscript"/>
        </w:rPr>
        <w:t>t</w:t>
      </w:r>
      <w:r w:rsidRPr="00F84593">
        <w:rPr>
          <w:rFonts w:ascii="Times New Roman" w:hAnsi="Times New Roman" w:cs="Times New Roman"/>
          <w:b/>
          <w:sz w:val="20"/>
          <w:szCs w:val="20"/>
        </w:rPr>
        <w:t>-1</w:t>
      </w:r>
      <w:r w:rsidRPr="00F84593">
        <w:rPr>
          <w:rFonts w:ascii="Times New Roman" w:hAnsi="Times New Roman" w:cs="Times New Roman"/>
          <w:b/>
          <w:sz w:val="20"/>
          <w:szCs w:val="20"/>
        </w:rPr>
        <w:tab/>
        <w:t xml:space="preserve"> </w:t>
      </w:r>
      <w:r w:rsidRPr="00F84593">
        <w:rPr>
          <w:rFonts w:ascii="Times New Roman" w:hAnsi="Times New Roman" w:cs="Times New Roman"/>
          <w:b/>
          <w:i/>
          <w:sz w:val="20"/>
          <w:szCs w:val="20"/>
        </w:rPr>
        <w:t>j</w:t>
      </w:r>
      <w:r w:rsidRPr="00F84593">
        <w:rPr>
          <w:rFonts w:ascii="Times New Roman" w:hAnsi="Times New Roman" w:cs="Times New Roman"/>
          <w:b/>
          <w:sz w:val="20"/>
          <w:szCs w:val="20"/>
        </w:rPr>
        <w:t xml:space="preserve"> </w:t>
      </w:r>
      <w:r w:rsidRPr="00F84593">
        <w:rPr>
          <w:rFonts w:ascii="Times New Roman" w:hAnsi="Times New Roman" w:cs="Times New Roman"/>
          <w:b/>
          <w:sz w:val="20"/>
          <w:szCs w:val="20"/>
        </w:rPr>
        <w:sym w:font="Symbol" w:char="F0B9"/>
      </w:r>
      <w:r w:rsidRPr="00F84593">
        <w:rPr>
          <w:rFonts w:ascii="Times New Roman" w:hAnsi="Times New Roman" w:cs="Times New Roman"/>
          <w:b/>
          <w:sz w:val="20"/>
          <w:szCs w:val="20"/>
        </w:rPr>
        <w:t xml:space="preserve"> </w:t>
      </w:r>
      <w:r w:rsidRPr="00F84593">
        <w:rPr>
          <w:rFonts w:ascii="Times New Roman" w:hAnsi="Times New Roman" w:cs="Times New Roman"/>
          <w:b/>
          <w:i/>
          <w:sz w:val="20"/>
          <w:szCs w:val="20"/>
        </w:rPr>
        <w:t>f</w:t>
      </w:r>
      <w:r w:rsidRPr="00F84593">
        <w:rPr>
          <w:rFonts w:ascii="Times New Roman" w:hAnsi="Times New Roman" w:cs="Times New Roman"/>
          <w:b/>
          <w:i/>
          <w:sz w:val="20"/>
          <w:szCs w:val="20"/>
          <w:vertAlign w:val="subscript"/>
        </w:rPr>
        <w:t>b</w:t>
      </w:r>
      <w:r w:rsidRPr="00F84593">
        <w:rPr>
          <w:rFonts w:ascii="Times New Roman" w:hAnsi="Times New Roman" w:cs="Times New Roman"/>
          <w:b/>
          <w:sz w:val="20"/>
          <w:szCs w:val="20"/>
        </w:rPr>
        <w:t xml:space="preserve">, </w:t>
      </w:r>
      <w:r w:rsidRPr="00F84593">
        <w:rPr>
          <w:rFonts w:ascii="Times New Roman" w:hAnsi="Times New Roman" w:cs="Times New Roman"/>
          <w:b/>
          <w:i/>
          <w:sz w:val="20"/>
          <w:szCs w:val="20"/>
        </w:rPr>
        <w:t>n</w:t>
      </w:r>
      <w:r w:rsidRPr="00F84593">
        <w:rPr>
          <w:rFonts w:ascii="Times New Roman" w:hAnsi="Times New Roman" w:cs="Times New Roman"/>
          <w:b/>
          <w:i/>
          <w:sz w:val="20"/>
          <w:szCs w:val="20"/>
          <w:vertAlign w:val="subscript"/>
        </w:rPr>
        <w:t>t</w:t>
      </w:r>
      <w:r w:rsidRPr="00F84593">
        <w:rPr>
          <w:rFonts w:ascii="Times New Roman" w:hAnsi="Times New Roman" w:cs="Times New Roman"/>
          <w:b/>
          <w:sz w:val="20"/>
          <w:szCs w:val="20"/>
        </w:rPr>
        <w:t xml:space="preserve">, </w:t>
      </w:r>
      <w:r w:rsidRPr="00F84593">
        <w:rPr>
          <w:rFonts w:ascii="Times New Roman" w:hAnsi="Times New Roman" w:cs="Times New Roman"/>
          <w:b/>
          <w:i/>
          <w:sz w:val="20"/>
          <w:szCs w:val="20"/>
        </w:rPr>
        <w:t>h</w:t>
      </w:r>
      <w:r w:rsidRPr="00F84593">
        <w:rPr>
          <w:rFonts w:ascii="Times New Roman" w:hAnsi="Times New Roman" w:cs="Times New Roman"/>
          <w:b/>
          <w:i/>
          <w:sz w:val="20"/>
          <w:szCs w:val="20"/>
          <w:vertAlign w:val="subscript"/>
        </w:rPr>
        <w:t>t</w: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(88)</w:t>
      </w:r>
    </w:p>
    <w:p w:rsidR="009C3C13" w:rsidRDefault="00265DC9" w:rsidP="00B72CB6">
      <w:pPr>
        <w:jc w:val="left"/>
        <w:rPr>
          <w:rFonts w:ascii="Times New Roman" w:hAnsi="Times New Roman" w:cs="Times New Roman"/>
          <w:b/>
          <w:bCs/>
          <w:iCs/>
          <w:sz w:val="20"/>
          <w:szCs w:val="20"/>
        </w:rPr>
      </w:pPr>
      <w:bookmarkStart w:id="25" w:name="_Toc129494048"/>
      <w:bookmarkStart w:id="26" w:name="_Toc129495958"/>
      <w:r>
        <w:rPr>
          <w:rFonts w:ascii="Times New Roman" w:hAnsi="Times New Roman" w:cs="Times New Roman"/>
          <w:b/>
          <w:bCs/>
          <w:iCs/>
          <w:sz w:val="20"/>
          <w:szCs w:val="20"/>
        </w:rPr>
        <w:t>3.5 Screw shaft axial m</w:t>
      </w:r>
      <w:r w:rsidR="009C3C13" w:rsidRPr="009C3C13">
        <w:rPr>
          <w:rFonts w:ascii="Times New Roman" w:hAnsi="Times New Roman" w:cs="Times New Roman"/>
          <w:b/>
          <w:bCs/>
          <w:iCs/>
          <w:sz w:val="20"/>
          <w:szCs w:val="20"/>
        </w:rPr>
        <w:t>odel</w:t>
      </w:r>
      <w:bookmarkEnd w:id="25"/>
      <w:bookmarkEnd w:id="26"/>
      <w:r w:rsidR="00760623">
        <w:rPr>
          <w:rFonts w:ascii="Times New Roman" w:hAnsi="Times New Roman" w:cs="Times New Roman"/>
          <w:b/>
          <w:bCs/>
          <w:iCs/>
          <w:sz w:val="20"/>
          <w:szCs w:val="20"/>
        </w:rPr>
        <w:t xml:space="preserve"> </w:t>
      </w:r>
    </w:p>
    <w:p w:rsidR="00760623" w:rsidRPr="00760623" w:rsidRDefault="00760623" w:rsidP="00B72CB6">
      <w:pPr>
        <w:jc w:val="left"/>
        <w:rPr>
          <w:rFonts w:ascii="Times New Roman" w:hAnsi="Times New Roman" w:cs="Times New Roman"/>
          <w:bCs/>
          <w:iCs/>
          <w:sz w:val="20"/>
          <w:szCs w:val="20"/>
        </w:rPr>
      </w:pPr>
      <w:r>
        <w:rPr>
          <w:rFonts w:ascii="Times New Roman" w:hAnsi="Times New Roman" w:cs="Times New Roman"/>
          <w:bCs/>
          <w:iCs/>
          <w:sz w:val="20"/>
          <w:szCs w:val="20"/>
        </w:rPr>
        <w:t>From the theory outlined by Par</w:t>
      </w:r>
      <w:r w:rsidR="001B0E73">
        <w:rPr>
          <w:rFonts w:ascii="Times New Roman" w:hAnsi="Times New Roman" w:cs="Times New Roman"/>
          <w:bCs/>
          <w:iCs/>
          <w:sz w:val="20"/>
          <w:szCs w:val="20"/>
        </w:rPr>
        <w:t xml:space="preserve">tridge et al [6] and </w:t>
      </w:r>
      <w:r>
        <w:rPr>
          <w:rFonts w:ascii="Times New Roman" w:hAnsi="Times New Roman" w:cs="Times New Roman"/>
          <w:bCs/>
          <w:iCs/>
          <w:sz w:val="20"/>
          <w:szCs w:val="20"/>
        </w:rPr>
        <w:t>Holroyd et al [4], Castaneda [9] derived the following model:</w:t>
      </w:r>
    </w:p>
    <w:p w:rsid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lastRenderedPageBreak/>
        <w:t xml:space="preserve">The presence of the supporting bearings and the nut generates the reflection of pulses arriving to the sections where they are placed. This leads to the propagation of pulses on one zone (loops) in the axial model as it is graphically represented in </w:t>
      </w:r>
      <w:r w:rsidR="00152ECB">
        <w:rPr>
          <w:rFonts w:ascii="Times New Roman" w:hAnsi="Times New Roman" w:cs="Times New Roman"/>
          <w:sz w:val="20"/>
          <w:szCs w:val="20"/>
        </w:rPr>
        <w:t>Figure 7</w:t>
      </w:r>
      <w:r w:rsidRPr="009C3C13">
        <w:rPr>
          <w:rFonts w:ascii="Times New Roman" w:hAnsi="Times New Roman" w:cs="Times New Roman"/>
          <w:sz w:val="20"/>
          <w:szCs w:val="20"/>
        </w:rPr>
        <w:t xml:space="preserve">. </w:t>
      </w:r>
    </w:p>
    <w:p w:rsidR="007D7321" w:rsidRDefault="007D7321" w:rsidP="004A3520">
      <w:pPr>
        <w:spacing w:line="480" w:lineRule="auto"/>
        <w:jc w:val="both"/>
        <w:rPr>
          <w:rFonts w:ascii="Times New Roman" w:hAnsi="Times New Roman" w:cs="Times New Roman"/>
          <w:sz w:val="20"/>
          <w:szCs w:val="20"/>
        </w:rPr>
      </w:pPr>
    </w:p>
    <w:p w:rsidR="007D7321" w:rsidRPr="009C3C13" w:rsidRDefault="007D7321" w:rsidP="004A3520">
      <w:pPr>
        <w:spacing w:line="480" w:lineRule="auto"/>
        <w:jc w:val="both"/>
        <w:rPr>
          <w:rFonts w:ascii="Times New Roman" w:hAnsi="Times New Roman" w:cs="Times New Roman"/>
          <w:sz w:val="20"/>
          <w:szCs w:val="20"/>
        </w:rPr>
      </w:pPr>
    </w:p>
    <w:p w:rsidR="009C3C13" w:rsidRPr="009C3C13" w:rsidRDefault="009C3C13" w:rsidP="009C3C13">
      <w:pPr>
        <w:rPr>
          <w:rFonts w:ascii="Times New Roman" w:hAnsi="Times New Roman" w:cs="Times New Roman"/>
          <w:sz w:val="20"/>
          <w:szCs w:val="20"/>
        </w:rPr>
      </w:pPr>
      <w:r w:rsidRPr="009C3C13">
        <w:rPr>
          <w:rFonts w:ascii="Times New Roman" w:hAnsi="Times New Roman" w:cs="Times New Roman"/>
          <w:sz w:val="20"/>
          <w:szCs w:val="20"/>
        </w:rPr>
        <w:object w:dxaOrig="6638" w:dyaOrig="2299">
          <v:shape id="_x0000_i1132" type="#_x0000_t75" style="width:248.1pt;height:85.75pt" o:ole="" fillcolor="window">
            <v:imagedata r:id="rId225" o:title=""/>
          </v:shape>
          <o:OLEObject Type="Embed" ProgID="SmartDraw.2" ShapeID="_x0000_i1132" DrawAspect="Content" ObjectID="_1471686266" r:id="rId226"/>
        </w:object>
      </w:r>
    </w:p>
    <w:p w:rsidR="009C3C13" w:rsidRPr="009C3C13" w:rsidRDefault="009C3C13" w:rsidP="009C3C13">
      <w:pPr>
        <w:rPr>
          <w:rFonts w:ascii="Times New Roman" w:hAnsi="Times New Roman" w:cs="Times New Roman"/>
          <w:sz w:val="20"/>
          <w:szCs w:val="20"/>
        </w:rPr>
      </w:pPr>
      <w:r w:rsidRPr="009C3C13">
        <w:rPr>
          <w:rFonts w:ascii="Times New Roman" w:hAnsi="Times New Roman" w:cs="Times New Roman"/>
          <w:sz w:val="20"/>
          <w:szCs w:val="20"/>
        </w:rPr>
        <w:object w:dxaOrig="12141" w:dyaOrig="2563">
          <v:shape id="_x0000_i1133" type="#_x0000_t75" style="width:451.25pt;height:95.4pt" o:ole="" fillcolor="window">
            <v:imagedata r:id="rId227" o:title=""/>
          </v:shape>
          <o:OLEObject Type="Embed" ProgID="SmartDraw.2" ShapeID="_x0000_i1133" DrawAspect="Content" ObjectID="_1471686267" r:id="rId228"/>
        </w:object>
      </w:r>
    </w:p>
    <w:p w:rsidR="009C3C13" w:rsidRPr="009C3C13" w:rsidRDefault="00A421E2" w:rsidP="007D7321">
      <w:pPr>
        <w:spacing w:after="240"/>
        <w:rPr>
          <w:rFonts w:ascii="Times New Roman" w:hAnsi="Times New Roman" w:cs="Times New Roman"/>
          <w:b/>
          <w:sz w:val="20"/>
          <w:szCs w:val="20"/>
        </w:rPr>
      </w:pPr>
      <w:bookmarkStart w:id="27" w:name="_Toc129494305"/>
      <w:bookmarkStart w:id="28" w:name="_Toc129494867"/>
      <w:bookmarkStart w:id="29" w:name="_Toc129496216"/>
      <w:r>
        <w:rPr>
          <w:rFonts w:ascii="Times New Roman" w:hAnsi="Times New Roman" w:cs="Times New Roman"/>
          <w:b/>
          <w:sz w:val="20"/>
          <w:szCs w:val="20"/>
        </w:rPr>
        <w:t>Figure 7</w:t>
      </w:r>
      <w:r w:rsidR="009C3C13" w:rsidRPr="009C3C13">
        <w:rPr>
          <w:rFonts w:ascii="Times New Roman" w:hAnsi="Times New Roman" w:cs="Times New Roman"/>
          <w:b/>
          <w:sz w:val="20"/>
          <w:szCs w:val="20"/>
        </w:rPr>
        <w:t>: Pulses propagation model for the screw shaft axial model with moving nut</w:t>
      </w:r>
      <w:bookmarkEnd w:id="27"/>
      <w:bookmarkEnd w:id="28"/>
      <w:bookmarkEnd w:id="29"/>
    </w:p>
    <w:p w:rsidR="009C3C13" w:rsidRPr="009C3C13" w:rsidRDefault="009C3C13" w:rsidP="00B72CB6">
      <w:pPr>
        <w:spacing w:after="240"/>
        <w:jc w:val="both"/>
        <w:rPr>
          <w:rFonts w:ascii="Times New Roman" w:hAnsi="Times New Roman" w:cs="Times New Roman"/>
          <w:sz w:val="20"/>
          <w:szCs w:val="20"/>
        </w:rPr>
      </w:pPr>
      <w:r w:rsidRPr="009C3C13">
        <w:rPr>
          <w:rFonts w:ascii="Times New Roman" w:hAnsi="Times New Roman" w:cs="Times New Roman"/>
          <w:sz w:val="20"/>
          <w:szCs w:val="20"/>
        </w:rPr>
        <w:t xml:space="preserve">The inclusion of the nut in the model will cause the reflection of pulses arriving to section </w:t>
      </w:r>
      <w:r w:rsidRPr="009C3C13">
        <w:rPr>
          <w:rFonts w:ascii="Times New Roman" w:hAnsi="Times New Roman" w:cs="Times New Roman"/>
          <w:i/>
          <w:sz w:val="20"/>
          <w:szCs w:val="20"/>
        </w:rPr>
        <w:t>n</w:t>
      </w:r>
      <w:r w:rsidRPr="00221505">
        <w:rPr>
          <w:rFonts w:ascii="Times New Roman" w:hAnsi="Times New Roman" w:cs="Times New Roman"/>
          <w:i/>
          <w:sz w:val="20"/>
          <w:szCs w:val="20"/>
          <w:vertAlign w:val="subscript"/>
        </w:rPr>
        <w:t>a</w:t>
      </w:r>
      <w:r w:rsidRPr="00221505">
        <w:rPr>
          <w:rFonts w:ascii="Times New Roman" w:hAnsi="Times New Roman" w:cs="Times New Roman"/>
          <w:sz w:val="20"/>
          <w:szCs w:val="20"/>
          <w:vertAlign w:val="subscript"/>
        </w:rPr>
        <w:t>,</w:t>
      </w:r>
      <w:r w:rsidR="00221505">
        <w:rPr>
          <w:rFonts w:ascii="Times New Roman" w:hAnsi="Times New Roman" w:cs="Times New Roman"/>
          <w:sz w:val="20"/>
          <w:szCs w:val="20"/>
          <w:vertAlign w:val="subscript"/>
        </w:rPr>
        <w:t>,</w:t>
      </w:r>
      <w:r w:rsidRPr="00221505">
        <w:rPr>
          <w:rFonts w:ascii="Times New Roman" w:hAnsi="Times New Roman" w:cs="Times New Roman"/>
          <w:sz w:val="20"/>
          <w:szCs w:val="20"/>
          <w:vertAlign w:val="subscript"/>
        </w:rPr>
        <w:t xml:space="preserve"> </w:t>
      </w:r>
      <w:r w:rsidRPr="009C3C13">
        <w:rPr>
          <w:rFonts w:ascii="Times New Roman" w:hAnsi="Times New Roman" w:cs="Times New Roman"/>
          <w:sz w:val="20"/>
          <w:szCs w:val="20"/>
        </w:rPr>
        <w:t>and therefore splits the model</w:t>
      </w:r>
      <w:r w:rsidRPr="009C3C13">
        <w:rPr>
          <w:rFonts w:ascii="Times New Roman" w:hAnsi="Times New Roman" w:cs="Times New Roman"/>
          <w:i/>
          <w:sz w:val="20"/>
          <w:szCs w:val="20"/>
        </w:rPr>
        <w:t xml:space="preserve"> </w:t>
      </w:r>
      <w:r w:rsidRPr="009C3C13">
        <w:rPr>
          <w:rFonts w:ascii="Times New Roman" w:hAnsi="Times New Roman" w:cs="Times New Roman"/>
          <w:sz w:val="20"/>
          <w:szCs w:val="20"/>
        </w:rPr>
        <w:t>in t</w:t>
      </w:r>
      <w:r w:rsidR="00152ECB">
        <w:rPr>
          <w:rFonts w:ascii="Times New Roman" w:hAnsi="Times New Roman" w:cs="Times New Roman"/>
          <w:sz w:val="20"/>
          <w:szCs w:val="20"/>
        </w:rPr>
        <w:t>wo loops as shown in Figure 7</w:t>
      </w:r>
      <w:r w:rsidRPr="009C3C13">
        <w:rPr>
          <w:rFonts w:ascii="Times New Roman" w:hAnsi="Times New Roman" w:cs="Times New Roman"/>
          <w:sz w:val="20"/>
          <w:szCs w:val="20"/>
        </w:rPr>
        <w:t xml:space="preserve">b. The front bearing is placed on the first section, the nut is on section </w:t>
      </w:r>
      <w:r w:rsidRPr="009C3C13">
        <w:rPr>
          <w:rFonts w:ascii="Times New Roman" w:hAnsi="Times New Roman" w:cs="Times New Roman"/>
          <w:i/>
          <w:sz w:val="20"/>
          <w:szCs w:val="20"/>
        </w:rPr>
        <w:t>n</w:t>
      </w:r>
      <w:r w:rsidRPr="009C3C13">
        <w:rPr>
          <w:rFonts w:ascii="Times New Roman" w:hAnsi="Times New Roman" w:cs="Times New Roman"/>
          <w:i/>
          <w:sz w:val="20"/>
          <w:szCs w:val="20"/>
          <w:vertAlign w:val="subscript"/>
        </w:rPr>
        <w:t>a</w:t>
      </w:r>
      <w:r w:rsidRPr="009C3C13">
        <w:rPr>
          <w:rFonts w:ascii="Times New Roman" w:hAnsi="Times New Roman" w:cs="Times New Roman"/>
          <w:sz w:val="20"/>
          <w:szCs w:val="20"/>
          <w:vertAlign w:val="subscript"/>
        </w:rPr>
        <w:t xml:space="preserve"> </w:t>
      </w:r>
      <w:r w:rsidRPr="009C3C13">
        <w:rPr>
          <w:rFonts w:ascii="Times New Roman" w:hAnsi="Times New Roman" w:cs="Times New Roman"/>
          <w:sz w:val="20"/>
          <w:szCs w:val="20"/>
        </w:rPr>
        <w:t xml:space="preserve">and the rear bearing is on section </w:t>
      </w:r>
      <w:r w:rsidRPr="009C3C13">
        <w:rPr>
          <w:rFonts w:ascii="Times New Roman" w:hAnsi="Times New Roman" w:cs="Times New Roman"/>
          <w:i/>
          <w:sz w:val="20"/>
          <w:szCs w:val="20"/>
        </w:rPr>
        <w:t>h</w:t>
      </w:r>
      <w:r w:rsidRPr="009C3C13">
        <w:rPr>
          <w:rFonts w:ascii="Times New Roman" w:hAnsi="Times New Roman" w:cs="Times New Roman"/>
          <w:i/>
          <w:sz w:val="20"/>
          <w:szCs w:val="20"/>
          <w:vertAlign w:val="subscript"/>
        </w:rPr>
        <w:t>a</w:t>
      </w:r>
      <w:r w:rsidR="00ED33C3">
        <w:rPr>
          <w:rFonts w:ascii="Times New Roman" w:hAnsi="Times New Roman" w:cs="Times New Roman"/>
          <w:sz w:val="20"/>
          <w:szCs w:val="20"/>
        </w:rPr>
        <w:t>, where</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939" w:dyaOrig="360">
          <v:shape id="_x0000_i1134" type="#_x0000_t75" style="width:96.75pt;height:18.35pt" o:ole="" fillcolor="window">
            <v:imagedata r:id="rId229" o:title=""/>
          </v:shape>
          <o:OLEObject Type="Embed" ProgID="Equation.3" ShapeID="_x0000_i1134" DrawAspect="Content" ObjectID="_1471686268" r:id="rId230"/>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(89)</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600" w:dyaOrig="360">
          <v:shape id="_x0000_i1135" type="#_x0000_t75" style="width:80.25pt;height:18.35pt" o:ole="" fillcolor="window">
            <v:imagedata r:id="rId231" o:title=""/>
          </v:shape>
          <o:OLEObject Type="Embed" ProgID="Equation.3" ShapeID="_x0000_i1135" DrawAspect="Content" ObjectID="_1471686269" r:id="rId23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(90)</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160" w:dyaOrig="380">
          <v:shape id="_x0000_i1136" type="#_x0000_t75" style="width:108.25pt;height:18.35pt" o:ole="" fillcolor="window">
            <v:imagedata r:id="rId233" o:title=""/>
          </v:shape>
          <o:OLEObject Type="Embed" ProgID="Equation.3" ShapeID="_x0000_i1136" DrawAspect="Content" ObjectID="_1471686270" r:id="rId23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(91)</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380" w:dyaOrig="380">
          <v:shape id="_x0000_i1137" type="#_x0000_t75" style="width:68.8pt;height:18.35pt" o:ole="" fillcolor="window">
            <v:imagedata r:id="rId235" o:title=""/>
          </v:shape>
          <o:OLEObject Type="Embed" ProgID="Equation.3" ShapeID="_x0000_i1137" DrawAspect="Content" ObjectID="_1471686271" r:id="rId236"/>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(92)</w:t>
      </w:r>
    </w:p>
    <w:p w:rsidR="009C3C13" w:rsidRPr="00F84593" w:rsidRDefault="00C30CE0" w:rsidP="00B72CB6">
      <w:pPr>
        <w:rPr>
          <w:rFonts w:ascii="Times New Roman" w:hAnsi="Times New Roman" w:cs="Times New Roman"/>
          <w:b/>
          <w:sz w:val="20"/>
          <w:szCs w:val="20"/>
        </w:rPr>
      </w:pPr>
      <w:r w:rsidRPr="00F84593">
        <w:rPr>
          <w:rFonts w:ascii="Times New Roman" w:hAnsi="Times New Roman" w:cs="Times New Roman"/>
          <w:b/>
          <w:position w:val="-12"/>
          <w:sz w:val="20"/>
          <w:szCs w:val="20"/>
        </w:rPr>
        <w:object w:dxaOrig="1359" w:dyaOrig="360">
          <v:shape id="_x0000_i1138" type="#_x0000_t75" style="width:67.4pt;height:18.35pt" o:ole="">
            <v:imagedata r:id="rId237" o:title=""/>
          </v:shape>
          <o:OLEObject Type="Embed" ProgID="Equation.3" ShapeID="_x0000_i1138" DrawAspect="Content" ObjectID="_1471686272" r:id="rId238"/>
        </w:object>
      </w:r>
      <w:r w:rsidR="009C3C13" w:rsidRPr="00F84593">
        <w:rPr>
          <w:rFonts w:ascii="Times New Roman" w:hAnsi="Times New Roman" w:cs="Times New Roman"/>
          <w:b/>
          <w:sz w:val="20"/>
          <w:szCs w:val="20"/>
        </w:rPr>
        <w:tab/>
      </w:r>
      <w:r w:rsidR="009C3C13" w:rsidRPr="00F84593">
        <w:rPr>
          <w:rFonts w:ascii="Times New Roman" w:hAnsi="Times New Roman" w:cs="Times New Roman"/>
          <w:b/>
          <w:sz w:val="20"/>
          <w:szCs w:val="20"/>
        </w:rPr>
        <w:tab/>
      </w:r>
      <w:r w:rsidR="009C3C13" w:rsidRPr="00F84593">
        <w:rPr>
          <w:rFonts w:ascii="Times New Roman" w:hAnsi="Times New Roman" w:cs="Times New Roman"/>
          <w:b/>
          <w:sz w:val="20"/>
          <w:szCs w:val="20"/>
        </w:rPr>
        <w:tab/>
      </w:r>
      <w:r w:rsidR="009C3C13" w:rsidRPr="00F84593">
        <w:rPr>
          <w:rFonts w:ascii="Times New Roman" w:hAnsi="Times New Roman" w:cs="Times New Roman"/>
          <w:b/>
          <w:sz w:val="20"/>
          <w:szCs w:val="20"/>
        </w:rPr>
        <w:tab/>
      </w:r>
      <w:r w:rsidR="009C3C13" w:rsidRPr="00F84593">
        <w:rPr>
          <w:rFonts w:ascii="Times New Roman" w:hAnsi="Times New Roman" w:cs="Times New Roman"/>
          <w:b/>
          <w:sz w:val="20"/>
          <w:szCs w:val="20"/>
        </w:rPr>
        <w:tab/>
      </w:r>
      <w:r w:rsidR="009C3C13" w:rsidRPr="00F84593">
        <w:rPr>
          <w:rFonts w:ascii="Times New Roman" w:hAnsi="Times New Roman" w:cs="Times New Roman"/>
          <w:b/>
          <w:sz w:val="20"/>
          <w:szCs w:val="20"/>
        </w:rPr>
        <w:tab/>
      </w:r>
      <w:r w:rsidR="009C3C13" w:rsidRPr="00F84593">
        <w:rPr>
          <w:rFonts w:ascii="Times New Roman" w:hAnsi="Times New Roman" w:cs="Times New Roman"/>
          <w:b/>
          <w:sz w:val="20"/>
          <w:szCs w:val="20"/>
        </w:rPr>
        <w:tab/>
      </w:r>
      <w:r w:rsidR="009C3C13" w:rsidRPr="00F84593">
        <w:rPr>
          <w:rFonts w:ascii="Times New Roman" w:hAnsi="Times New Roman" w:cs="Times New Roman"/>
          <w:b/>
          <w:sz w:val="20"/>
          <w:szCs w:val="20"/>
        </w:rPr>
        <w:tab/>
        <w:t xml:space="preserve">                                           (93)</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500" w:dyaOrig="380">
          <v:shape id="_x0000_i1139" type="#_x0000_t75" style="width:125.65pt;height:18.35pt" o:ole="">
            <v:imagedata r:id="rId239" o:title=""/>
          </v:shape>
          <o:OLEObject Type="Embed" ProgID="Equation.3" ShapeID="_x0000_i1139" DrawAspect="Content" ObjectID="_1471686273" r:id="rId240"/>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(94)</w:t>
      </w:r>
    </w:p>
    <w:p w:rsidR="00974A72" w:rsidRPr="009C3C13" w:rsidRDefault="00974A72" w:rsidP="00B72CB6">
      <w:pPr>
        <w:rPr>
          <w:rFonts w:ascii="Times New Roman" w:hAnsi="Times New Roman" w:cs="Times New Roman"/>
          <w:sz w:val="20"/>
          <w:szCs w:val="20"/>
        </w:rPr>
      </w:pP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 xml:space="preserve">The model is reduced to the calculation of the velocities </w:t>
      </w:r>
      <w:r w:rsidRPr="00C30CE0">
        <w:rPr>
          <w:rFonts w:ascii="Times New Roman" w:hAnsi="Times New Roman" w:cs="Times New Roman"/>
          <w:i/>
          <w:sz w:val="20"/>
          <w:szCs w:val="20"/>
        </w:rPr>
        <w:t>v</w:t>
      </w:r>
      <w:r w:rsidRPr="00C30CE0">
        <w:rPr>
          <w:rFonts w:ascii="Times New Roman" w:hAnsi="Times New Roman" w:cs="Times New Roman"/>
          <w:i/>
          <w:sz w:val="20"/>
          <w:szCs w:val="20"/>
          <w:vertAlign w:val="subscript"/>
        </w:rPr>
        <w:t>1a</w:t>
      </w:r>
      <w:r w:rsidRPr="00C30CE0">
        <w:rPr>
          <w:rFonts w:ascii="Times New Roman" w:hAnsi="Times New Roman" w:cs="Times New Roman"/>
          <w:sz w:val="20"/>
          <w:szCs w:val="20"/>
        </w:rPr>
        <w:t>,</w:t>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v</w:t>
      </w:r>
      <w:r w:rsidRPr="009C3C13">
        <w:rPr>
          <w:rFonts w:ascii="Times New Roman" w:hAnsi="Times New Roman" w:cs="Times New Roman"/>
          <w:i/>
          <w:sz w:val="20"/>
          <w:szCs w:val="20"/>
          <w:vertAlign w:val="subscript"/>
        </w:rPr>
        <w:t>na+1</w:t>
      </w:r>
      <w:r w:rsidRPr="009C3C13">
        <w:rPr>
          <w:rFonts w:ascii="Times New Roman" w:hAnsi="Times New Roman" w:cs="Times New Roman"/>
          <w:sz w:val="20"/>
          <w:szCs w:val="20"/>
        </w:rPr>
        <w:t xml:space="preserve"> and </w:t>
      </w:r>
      <w:r w:rsidRPr="009C3C13">
        <w:rPr>
          <w:rFonts w:ascii="Times New Roman" w:hAnsi="Times New Roman" w:cs="Times New Roman"/>
          <w:i/>
          <w:sz w:val="20"/>
          <w:szCs w:val="20"/>
        </w:rPr>
        <w:t>v</w:t>
      </w:r>
      <w:r w:rsidRPr="009C3C13">
        <w:rPr>
          <w:rFonts w:ascii="Times New Roman" w:hAnsi="Times New Roman" w:cs="Times New Roman"/>
          <w:i/>
          <w:sz w:val="20"/>
          <w:szCs w:val="20"/>
          <w:vertAlign w:val="subscript"/>
        </w:rPr>
        <w:t>ha+1</w:t>
      </w:r>
      <w:r w:rsidRPr="009C3C13">
        <w:rPr>
          <w:rFonts w:ascii="Times New Roman" w:hAnsi="Times New Roman" w:cs="Times New Roman"/>
          <w:sz w:val="20"/>
          <w:szCs w:val="20"/>
        </w:rPr>
        <w:t>; and the pulse propagation on the other sections as defined by the proc</w:t>
      </w:r>
      <w:r w:rsidR="001B0E73">
        <w:rPr>
          <w:rFonts w:ascii="Times New Roman" w:hAnsi="Times New Roman" w:cs="Times New Roman"/>
          <w:sz w:val="20"/>
          <w:szCs w:val="20"/>
        </w:rPr>
        <w:t>edure presented by Castaneda [9</w:t>
      </w:r>
      <w:r w:rsidRPr="009C3C13">
        <w:rPr>
          <w:rFonts w:ascii="Times New Roman" w:hAnsi="Times New Roman" w:cs="Times New Roman"/>
          <w:sz w:val="20"/>
          <w:szCs w:val="20"/>
        </w:rPr>
        <w:t xml:space="preserve">] showing the derivation of the velocity </w:t>
      </w:r>
      <w:r w:rsidRPr="009C3C13">
        <w:rPr>
          <w:rFonts w:ascii="Times New Roman" w:hAnsi="Times New Roman" w:cs="Times New Roman"/>
          <w:i/>
          <w:sz w:val="20"/>
          <w:szCs w:val="20"/>
        </w:rPr>
        <w:t>v</w:t>
      </w:r>
      <w:r w:rsidRPr="009C3C13">
        <w:rPr>
          <w:rFonts w:ascii="Times New Roman" w:hAnsi="Times New Roman" w:cs="Times New Roman"/>
          <w:i/>
          <w:sz w:val="20"/>
          <w:szCs w:val="20"/>
          <w:vertAlign w:val="subscript"/>
        </w:rPr>
        <w:t xml:space="preserve">1a </w:t>
      </w:r>
      <w:r w:rsidRPr="009C3C13">
        <w:rPr>
          <w:rFonts w:ascii="Times New Roman" w:hAnsi="Times New Roman" w:cs="Times New Roman"/>
          <w:sz w:val="20"/>
          <w:szCs w:val="20"/>
          <w:vertAlign w:val="subscript"/>
        </w:rPr>
        <w:t xml:space="preserve">; </w:t>
      </w:r>
      <w:r w:rsidRPr="009C3C13">
        <w:rPr>
          <w:rFonts w:ascii="Times New Roman" w:hAnsi="Times New Roman" w:cs="Times New Roman"/>
          <w:sz w:val="20"/>
          <w:szCs w:val="20"/>
        </w:rPr>
        <w:t xml:space="preserve">velocity </w:t>
      </w:r>
      <w:r w:rsidRPr="009C3C13">
        <w:rPr>
          <w:rFonts w:ascii="Times New Roman" w:hAnsi="Times New Roman" w:cs="Times New Roman"/>
          <w:i/>
          <w:sz w:val="20"/>
          <w:szCs w:val="20"/>
        </w:rPr>
        <w:t>v</w:t>
      </w:r>
      <w:r w:rsidRPr="009C3C13">
        <w:rPr>
          <w:rFonts w:ascii="Times New Roman" w:hAnsi="Times New Roman" w:cs="Times New Roman"/>
          <w:i/>
          <w:sz w:val="20"/>
          <w:szCs w:val="20"/>
          <w:vertAlign w:val="subscript"/>
        </w:rPr>
        <w:t>ha+1</w:t>
      </w:r>
      <w:r w:rsidRPr="009C3C13">
        <w:rPr>
          <w:rFonts w:ascii="Times New Roman" w:hAnsi="Times New Roman" w:cs="Times New Roman"/>
          <w:sz w:val="20"/>
          <w:szCs w:val="20"/>
          <w:vertAlign w:val="subscript"/>
        </w:rPr>
        <w:t xml:space="preserve">; </w:t>
      </w:r>
      <w:r w:rsidRPr="009C3C13">
        <w:rPr>
          <w:rFonts w:ascii="Times New Roman" w:hAnsi="Times New Roman" w:cs="Times New Roman"/>
          <w:sz w:val="20"/>
          <w:szCs w:val="20"/>
        </w:rPr>
        <w:t>and the pulse propagation.</w:t>
      </w:r>
    </w:p>
    <w:p w:rsidR="009C3C13" w:rsidRPr="009C3C13" w:rsidRDefault="009C3C13" w:rsidP="00B72CB6">
      <w:pPr>
        <w:jc w:val="left"/>
        <w:rPr>
          <w:rFonts w:ascii="Times New Roman" w:hAnsi="Times New Roman" w:cs="Times New Roman"/>
          <w:color w:val="FF0000"/>
          <w:sz w:val="20"/>
          <w:szCs w:val="20"/>
          <w:lang w:val="en-US"/>
        </w:rPr>
      </w:pPr>
    </w:p>
    <w:p w:rsidR="009C3C13" w:rsidRDefault="00265DC9" w:rsidP="00B72CB6">
      <w:pPr>
        <w:jc w:val="left"/>
        <w:rPr>
          <w:rFonts w:ascii="Times New Roman" w:hAnsi="Times New Roman" w:cs="Times New Roman"/>
          <w:b/>
          <w:bCs/>
          <w:iCs/>
          <w:sz w:val="20"/>
          <w:szCs w:val="20"/>
        </w:rPr>
      </w:pPr>
      <w:bookmarkStart w:id="30" w:name="_Toc129494049"/>
      <w:bookmarkStart w:id="31" w:name="_Toc129495959"/>
      <w:r>
        <w:rPr>
          <w:rFonts w:ascii="Times New Roman" w:hAnsi="Times New Roman" w:cs="Times New Roman"/>
          <w:b/>
          <w:bCs/>
          <w:iCs/>
          <w:sz w:val="20"/>
          <w:szCs w:val="20"/>
        </w:rPr>
        <w:t>3.6 Screw shaft, nut and t</w:t>
      </w:r>
      <w:r w:rsidR="009C3C13" w:rsidRPr="009C3C13">
        <w:rPr>
          <w:rFonts w:ascii="Times New Roman" w:hAnsi="Times New Roman" w:cs="Times New Roman"/>
          <w:b/>
          <w:bCs/>
          <w:iCs/>
          <w:sz w:val="20"/>
          <w:szCs w:val="20"/>
        </w:rPr>
        <w:t>able</w:t>
      </w:r>
      <w:bookmarkEnd w:id="30"/>
      <w:bookmarkEnd w:id="31"/>
    </w:p>
    <w:p w:rsidR="00974A72" w:rsidRPr="009C3C13" w:rsidRDefault="00974A72" w:rsidP="00B72CB6">
      <w:pPr>
        <w:jc w:val="left"/>
        <w:rPr>
          <w:rFonts w:ascii="Times New Roman" w:hAnsi="Times New Roman" w:cs="Times New Roman"/>
          <w:b/>
          <w:bCs/>
          <w:iCs/>
          <w:sz w:val="20"/>
          <w:szCs w:val="20"/>
        </w:rPr>
      </w:pPr>
    </w:p>
    <w:p w:rsidR="009C3C13" w:rsidRPr="009C3C13" w:rsidRDefault="00152ECB" w:rsidP="00B72CB6">
      <w:pPr>
        <w:jc w:val="both"/>
        <w:rPr>
          <w:rFonts w:ascii="Times New Roman" w:hAnsi="Times New Roman" w:cs="Times New Roman"/>
          <w:sz w:val="20"/>
          <w:szCs w:val="20"/>
        </w:rPr>
      </w:pPr>
      <w:r>
        <w:rPr>
          <w:rFonts w:ascii="Times New Roman" w:hAnsi="Times New Roman" w:cs="Times New Roman"/>
          <w:sz w:val="20"/>
          <w:szCs w:val="20"/>
        </w:rPr>
        <w:t>Figure 8</w:t>
      </w:r>
      <w:r w:rsidR="009C3C13" w:rsidRPr="009C3C13">
        <w:rPr>
          <w:rFonts w:ascii="Times New Roman" w:hAnsi="Times New Roman" w:cs="Times New Roman"/>
          <w:sz w:val="20"/>
          <w:szCs w:val="20"/>
        </w:rPr>
        <w:t xml:space="preserve"> illustrates the connection of the axial and torsional TLM screw shaft models with the nut and table models thus:</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4500" w:dyaOrig="760">
          <v:shape id="_x0000_i1140" type="#_x0000_t75" style="width:225.15pt;height:38.5pt" o:ole="" fillcolor="window">
            <v:imagedata r:id="rId241" o:title=""/>
          </v:shape>
          <o:OLEObject Type="Embed" ProgID="Equation.3" ShapeID="_x0000_i1140" DrawAspect="Content" ObjectID="_1471686274" r:id="rId24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(95)</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960" w:dyaOrig="360">
          <v:shape id="_x0000_i1141" type="#_x0000_t75" style="width:98.15pt;height:18.35pt" o:ole="" fillcolor="window">
            <v:imagedata r:id="rId243" o:title=""/>
          </v:shape>
          <o:OLEObject Type="Embed" ProgID="Equation.3" ShapeID="_x0000_i1141" DrawAspect="Content" ObjectID="_1471686275" r:id="rId24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(96)</w:t>
      </w:r>
    </w:p>
    <w:p w:rsidR="009C3C13" w:rsidRPr="009C3C13" w:rsidRDefault="009C3C13" w:rsidP="00B72CB6">
      <w:pPr>
        <w:jc w:val="left"/>
        <w:rPr>
          <w:rFonts w:ascii="Times New Roman" w:hAnsi="Times New Roman" w:cs="Times New Roman"/>
          <w:sz w:val="20"/>
          <w:szCs w:val="20"/>
        </w:rPr>
      </w:pPr>
      <w:r w:rsidRPr="009C3C13">
        <w:rPr>
          <w:rFonts w:ascii="Times New Roman" w:hAnsi="Times New Roman" w:cs="Times New Roman"/>
          <w:sz w:val="20"/>
          <w:szCs w:val="20"/>
        </w:rPr>
        <w:t xml:space="preserve">  </w:t>
      </w:r>
    </w:p>
    <w:p w:rsidR="009C3C13" w:rsidRPr="009C3C13" w:rsidRDefault="009C3C13" w:rsidP="009C3C13">
      <w:pPr>
        <w:rPr>
          <w:rFonts w:ascii="Times New Roman" w:hAnsi="Times New Roman" w:cs="Times New Roman"/>
          <w:sz w:val="20"/>
          <w:szCs w:val="20"/>
        </w:rPr>
      </w:pPr>
      <w:r w:rsidRPr="00C30CE0">
        <w:rPr>
          <w:rFonts w:ascii="Times New Roman" w:hAnsi="Times New Roman" w:cs="Times New Roman"/>
          <w:sz w:val="20"/>
          <w:szCs w:val="20"/>
        </w:rPr>
        <w:object w:dxaOrig="6554" w:dyaOrig="5947">
          <v:shape id="_x0000_i1142" type="#_x0000_t75" style="width:262.3pt;height:205pt" o:ole="" fillcolor="window">
            <v:imagedata r:id="rId245" o:title=""/>
          </v:shape>
          <o:OLEObject Type="Embed" ProgID="SmartDraw.2" ShapeID="_x0000_i1142" DrawAspect="Content" ObjectID="_1471686276" r:id="rId246"/>
        </w:object>
      </w:r>
      <w:r w:rsidRPr="009C3C13">
        <w:rPr>
          <w:rFonts w:ascii="Times New Roman" w:hAnsi="Times New Roman" w:cs="Times New Roman"/>
          <w:sz w:val="20"/>
          <w:szCs w:val="20"/>
        </w:rPr>
        <w:t xml:space="preserve">                                                                    </w:t>
      </w:r>
      <w:r w:rsidRPr="009C3C13">
        <w:rPr>
          <w:rFonts w:ascii="Times New Roman" w:hAnsi="Times New Roman" w:cs="Times New Roman"/>
          <w:sz w:val="20"/>
          <w:szCs w:val="20"/>
        </w:rPr>
        <w:object w:dxaOrig="4610" w:dyaOrig="2116">
          <v:shape id="_x0000_i1143" type="#_x0000_t75" style="width:196.3pt;height:108.7pt" o:ole="" fillcolor="window">
            <v:imagedata r:id="rId247" o:title=""/>
          </v:shape>
          <o:OLEObject Type="Embed" ProgID="SmartDraw.2" ShapeID="_x0000_i1143" DrawAspect="Content" ObjectID="_1471686277" r:id="rId248"/>
        </w:object>
      </w:r>
    </w:p>
    <w:p w:rsidR="009C3C13" w:rsidRPr="009C3C13" w:rsidRDefault="009C3C13" w:rsidP="009C3C13">
      <w:pPr>
        <w:rPr>
          <w:rFonts w:ascii="Times New Roman" w:hAnsi="Times New Roman" w:cs="Times New Roman"/>
          <w:b/>
          <w:sz w:val="20"/>
          <w:szCs w:val="20"/>
        </w:rPr>
      </w:pPr>
      <w:bookmarkStart w:id="32" w:name="_Toc129494306"/>
      <w:bookmarkStart w:id="33" w:name="_Toc129494868"/>
      <w:bookmarkStart w:id="34" w:name="_Toc129496217"/>
      <w:r w:rsidRPr="009C3C13">
        <w:rPr>
          <w:rFonts w:ascii="Times New Roman" w:hAnsi="Times New Roman" w:cs="Times New Roman"/>
          <w:b/>
          <w:sz w:val="16"/>
          <w:szCs w:val="16"/>
        </w:rPr>
        <w:t>(</w:t>
      </w:r>
      <w:r w:rsidRPr="009C3C13">
        <w:rPr>
          <w:rFonts w:ascii="Times New Roman" w:hAnsi="Times New Roman" w:cs="Times New Roman"/>
          <w:sz w:val="16"/>
          <w:szCs w:val="16"/>
        </w:rPr>
        <w:t>c)</w:t>
      </w:r>
      <w:r w:rsidRPr="009C3C13">
        <w:rPr>
          <w:rFonts w:ascii="Times New Roman" w:hAnsi="Times New Roman" w:cs="Times New Roman"/>
          <w:b/>
          <w:sz w:val="20"/>
          <w:szCs w:val="20"/>
        </w:rPr>
        <w:t xml:space="preserve"> </w:t>
      </w:r>
      <w:r w:rsidRPr="009C3C13">
        <w:rPr>
          <w:rFonts w:ascii="Times New Roman" w:hAnsi="Times New Roman" w:cs="Times New Roman"/>
          <w:sz w:val="16"/>
          <w:szCs w:val="16"/>
        </w:rPr>
        <w:t>Equivalent model for the connection between nut and screw shaft</w:t>
      </w:r>
    </w:p>
    <w:p w:rsidR="009C3C13" w:rsidRPr="009C3C13" w:rsidRDefault="009C3C13" w:rsidP="009C3C13">
      <w:pPr>
        <w:rPr>
          <w:rFonts w:ascii="Times New Roman" w:hAnsi="Times New Roman" w:cs="Times New Roman"/>
          <w:b/>
          <w:sz w:val="20"/>
          <w:szCs w:val="20"/>
        </w:rPr>
      </w:pPr>
    </w:p>
    <w:p w:rsidR="009C3C13" w:rsidRPr="009C3C13" w:rsidRDefault="00297131" w:rsidP="00B72CB6">
      <w:pPr>
        <w:rPr>
          <w:rFonts w:ascii="Times New Roman" w:hAnsi="Times New Roman" w:cs="Times New Roman"/>
          <w:b/>
          <w:sz w:val="20"/>
          <w:szCs w:val="20"/>
        </w:rPr>
      </w:pPr>
      <w:r>
        <w:rPr>
          <w:rFonts w:ascii="Times New Roman" w:hAnsi="Times New Roman" w:cs="Times New Roman"/>
          <w:b/>
          <w:sz w:val="20"/>
          <w:szCs w:val="20"/>
        </w:rPr>
        <w:t>Figure 8</w:t>
      </w:r>
      <w:r w:rsidR="009C3C13" w:rsidRPr="009C3C13">
        <w:rPr>
          <w:rFonts w:ascii="Times New Roman" w:hAnsi="Times New Roman" w:cs="Times New Roman"/>
          <w:b/>
          <w:sz w:val="20"/>
          <w:szCs w:val="20"/>
        </w:rPr>
        <w:t>: TLM model of the connection between nut and screw shaft</w:t>
      </w:r>
      <w:bookmarkEnd w:id="32"/>
      <w:bookmarkEnd w:id="33"/>
      <w:bookmarkEnd w:id="34"/>
    </w:p>
    <w:p w:rsidR="009C3C13" w:rsidRPr="009C3C13" w:rsidRDefault="009C3C13" w:rsidP="00B72CB6">
      <w:pPr>
        <w:rPr>
          <w:rFonts w:ascii="Times New Roman" w:hAnsi="Times New Roman" w:cs="Times New Roman"/>
          <w:b/>
          <w:sz w:val="20"/>
          <w:szCs w:val="20"/>
        </w:rPr>
      </w:pPr>
    </w:p>
    <w:p w:rsidR="009C3C13" w:rsidRPr="00F84593" w:rsidRDefault="009C3C13" w:rsidP="00B72CB6">
      <w:pPr>
        <w:jc w:val="left"/>
        <w:rPr>
          <w:rFonts w:ascii="Times New Roman" w:hAnsi="Times New Roman" w:cs="Times New Roman"/>
          <w:b/>
          <w:sz w:val="20"/>
          <w:szCs w:val="20"/>
        </w:rPr>
      </w:pPr>
      <w:r w:rsidRPr="00F84593">
        <w:rPr>
          <w:rFonts w:ascii="Times New Roman" w:hAnsi="Times New Roman" w:cs="Times New Roman"/>
          <w:b/>
          <w:sz w:val="20"/>
          <w:szCs w:val="20"/>
        </w:rPr>
        <w:object w:dxaOrig="1920" w:dyaOrig="360">
          <v:shape id="_x0000_i1144" type="#_x0000_t75" style="width:128.85pt;height:18.35pt" o:ole="" fillcolor="window">
            <v:imagedata r:id="rId249" o:title=""/>
          </v:shape>
          <o:OLEObject Type="Embed" ProgID="Equation.3" ShapeID="_x0000_i1144" DrawAspect="Content" ObjectID="_1471686278" r:id="rId250"/>
        </w:object>
      </w:r>
      <w:r w:rsidRPr="00F84593">
        <w:rPr>
          <w:rFonts w:ascii="Times New Roman" w:hAnsi="Times New Roman" w:cs="Times New Roman"/>
          <w:b/>
          <w:sz w:val="20"/>
          <w:szCs w:val="20"/>
        </w:rPr>
        <w:t xml:space="preserve">                                                                                                                      </w:t>
      </w:r>
      <w:r w:rsidR="00974A72" w:rsidRPr="00F84593">
        <w:rPr>
          <w:rFonts w:ascii="Times New Roman" w:hAnsi="Times New Roman" w:cs="Times New Roman"/>
          <w:b/>
          <w:sz w:val="20"/>
          <w:szCs w:val="20"/>
        </w:rPr>
        <w:t xml:space="preserve">  </w:t>
      </w:r>
      <w:r w:rsidRPr="00F84593">
        <w:rPr>
          <w:rFonts w:ascii="Times New Roman" w:hAnsi="Times New Roman" w:cs="Times New Roman"/>
          <w:b/>
          <w:sz w:val="20"/>
          <w:szCs w:val="20"/>
        </w:rPr>
        <w:t xml:space="preserve"> (97)</w:t>
      </w:r>
    </w:p>
    <w:p w:rsidR="009C3C13" w:rsidRPr="004A3520" w:rsidRDefault="00ED33C3" w:rsidP="00B72CB6">
      <w:pPr>
        <w:jc w:val="left"/>
        <w:rPr>
          <w:rFonts w:ascii="Times New Roman" w:hAnsi="Times New Roman" w:cs="Times New Roman"/>
          <w:sz w:val="20"/>
          <w:szCs w:val="20"/>
        </w:rPr>
      </w:pPr>
      <w:r>
        <w:rPr>
          <w:rFonts w:ascii="Times New Roman" w:hAnsi="Times New Roman" w:cs="Times New Roman"/>
          <w:sz w:val="20"/>
          <w:szCs w:val="20"/>
        </w:rPr>
        <w:t>where</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640" w:dyaOrig="360">
          <v:shape id="_x0000_i1145" type="#_x0000_t75" style="width:82.55pt;height:18.35pt" o:ole="" fillcolor="window">
            <v:imagedata r:id="rId251" o:title=""/>
          </v:shape>
          <o:OLEObject Type="Embed" ProgID="Equation.3" ShapeID="_x0000_i1145" DrawAspect="Content" ObjectID="_1471686279" r:id="rId25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(98)</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200" w:dyaOrig="380">
          <v:shape id="_x0000_i1146" type="#_x0000_t75" style="width:110.5pt;height:18.35pt" o:ole="" fillcolor="window">
            <v:imagedata r:id="rId253" o:title=""/>
          </v:shape>
          <o:OLEObject Type="Embed" ProgID="Equation.3" ShapeID="_x0000_i1146" DrawAspect="Content" ObjectID="_1471686280" r:id="rId25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(99)</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880" w:dyaOrig="360">
          <v:shape id="_x0000_i1147" type="#_x0000_t75" style="width:94.45pt;height:18.35pt" o:ole="" fillcolor="window">
            <v:imagedata r:id="rId255" o:title=""/>
          </v:shape>
          <o:OLEObject Type="Embed" ProgID="Equation.3" ShapeID="_x0000_i1147" DrawAspect="Content" ObjectID="_1471686281" r:id="rId256"/>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(100)</w:t>
      </w:r>
    </w:p>
    <w:p w:rsidR="009C3C13" w:rsidRPr="009C3C13" w:rsidRDefault="009C3C13" w:rsidP="00B72CB6">
      <w:pPr>
        <w:jc w:val="left"/>
        <w:rPr>
          <w:rFonts w:ascii="Times New Roman" w:hAnsi="Times New Roman" w:cs="Times New Roman"/>
          <w:b/>
          <w:sz w:val="20"/>
          <w:szCs w:val="20"/>
        </w:rPr>
      </w:pPr>
    </w:p>
    <w:p w:rsidR="009C3C13" w:rsidRDefault="009C3C13" w:rsidP="00B72CB6">
      <w:pPr>
        <w:jc w:val="left"/>
        <w:rPr>
          <w:rFonts w:ascii="Times New Roman" w:hAnsi="Times New Roman" w:cs="Times New Roman"/>
          <w:sz w:val="20"/>
          <w:szCs w:val="20"/>
        </w:rPr>
      </w:pPr>
      <w:r w:rsidRPr="009C3C13">
        <w:rPr>
          <w:rFonts w:ascii="Times New Roman" w:hAnsi="Times New Roman" w:cs="Times New Roman"/>
          <w:sz w:val="20"/>
          <w:szCs w:val="20"/>
        </w:rPr>
        <w:t xml:space="preserve">The components of the frictional force </w:t>
      </w:r>
      <w:r w:rsidRPr="009C3C13">
        <w:rPr>
          <w:rFonts w:ascii="Times New Roman" w:hAnsi="Times New Roman" w:cs="Times New Roman"/>
          <w:i/>
          <w:sz w:val="20"/>
          <w:szCs w:val="20"/>
        </w:rPr>
        <w:t>F</w:t>
      </w:r>
      <w:r w:rsidRPr="009C3C13">
        <w:rPr>
          <w:rFonts w:ascii="Times New Roman" w:hAnsi="Times New Roman" w:cs="Times New Roman"/>
          <w:i/>
          <w:sz w:val="20"/>
          <w:szCs w:val="20"/>
          <w:vertAlign w:val="subscript"/>
        </w:rPr>
        <w:t>gw</w:t>
      </w:r>
      <w:r w:rsidR="00767050">
        <w:rPr>
          <w:rFonts w:ascii="Times New Roman" w:hAnsi="Times New Roman" w:cs="Times New Roman"/>
          <w:sz w:val="20"/>
          <w:szCs w:val="20"/>
        </w:rPr>
        <w:t xml:space="preserve"> are calculated as follows</w:t>
      </w:r>
    </w:p>
    <w:p w:rsidR="00974A72" w:rsidRPr="009C3C13" w:rsidRDefault="00974A72" w:rsidP="00B72CB6">
      <w:pPr>
        <w:jc w:val="left"/>
        <w:rPr>
          <w:rFonts w:ascii="Times New Roman" w:hAnsi="Times New Roman" w:cs="Times New Roman"/>
          <w:sz w:val="20"/>
          <w:szCs w:val="20"/>
        </w:rPr>
      </w:pPr>
    </w:p>
    <w:p w:rsidR="009C3C13" w:rsidRPr="00F84593" w:rsidRDefault="009C3C13" w:rsidP="00B72CB6">
      <w:pPr>
        <w:rPr>
          <w:rFonts w:ascii="Times New Roman" w:hAnsi="Times New Roman" w:cs="Times New Roman"/>
          <w:b/>
          <w:sz w:val="20"/>
          <w:szCs w:val="20"/>
        </w:rPr>
      </w:pPr>
      <w:r w:rsidRPr="009C3C13">
        <w:rPr>
          <w:rFonts w:ascii="Times New Roman" w:hAnsi="Times New Roman" w:cs="Times New Roman"/>
          <w:sz w:val="20"/>
          <w:szCs w:val="20"/>
        </w:rPr>
        <w:t xml:space="preserve"> </w:t>
      </w:r>
      <w:r w:rsidRPr="00F84593">
        <w:rPr>
          <w:rFonts w:ascii="Times New Roman" w:hAnsi="Times New Roman" w:cs="Times New Roman"/>
          <w:b/>
          <w:sz w:val="20"/>
          <w:szCs w:val="20"/>
        </w:rPr>
        <w:object w:dxaOrig="1460" w:dyaOrig="380">
          <v:shape id="_x0000_i1148" type="#_x0000_t75" style="width:73.85pt;height:18.35pt" o:ole="" fillcolor="window">
            <v:imagedata r:id="rId257" o:title=""/>
          </v:shape>
          <o:OLEObject Type="Embed" ProgID="Equation.3" ShapeID="_x0000_i1148" DrawAspect="Content" ObjectID="_1471686282" r:id="rId258"/>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(101)</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020" w:dyaOrig="400">
          <v:shape id="_x0000_i1149" type="#_x0000_t75" style="width:50.9pt;height:20.2pt" o:ole="" fillcolor="window">
            <v:imagedata r:id="rId259" o:title=""/>
          </v:shape>
          <o:OLEObject Type="Embed" ProgID="Equation.3" ShapeID="_x0000_i1149" DrawAspect="Content" ObjectID="_1471686283" r:id="rId260"/>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(102)</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960" w:dyaOrig="380">
          <v:shape id="_x0000_i1150" type="#_x0000_t75" style="width:98.15pt;height:18.35pt" o:ole="" fillcolor="window">
            <v:imagedata r:id="rId261" o:title=""/>
          </v:shape>
          <o:OLEObject Type="Embed" ProgID="Equation.3" ShapeID="_x0000_i1150" DrawAspect="Content" ObjectID="_1471686284" r:id="rId26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(103)</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740" w:dyaOrig="380">
          <v:shape id="_x0000_i1151" type="#_x0000_t75" style="width:87.15pt;height:18.35pt" o:ole="" fillcolor="window">
            <v:imagedata r:id="rId263" o:title=""/>
          </v:shape>
          <o:OLEObject Type="Embed" ProgID="Equation.3" ShapeID="_x0000_i1151" DrawAspect="Content" ObjectID="_1471686285" r:id="rId26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(104)</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999" w:dyaOrig="380">
          <v:shape id="_x0000_i1152" type="#_x0000_t75" style="width:50.45pt;height:18.35pt" o:ole="" fillcolor="window">
            <v:imagedata r:id="rId265" o:title=""/>
          </v:shape>
          <o:OLEObject Type="Embed" ProgID="Equation.3" ShapeID="_x0000_i1152" DrawAspect="Content" ObjectID="_1471686286" r:id="rId266"/>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(105)</w:t>
      </w:r>
    </w:p>
    <w:p w:rsidR="00974A72" w:rsidRDefault="00974A72" w:rsidP="00B72CB6">
      <w:pPr>
        <w:rPr>
          <w:rFonts w:ascii="Times New Roman" w:hAnsi="Times New Roman" w:cs="Times New Roman"/>
          <w:sz w:val="20"/>
          <w:szCs w:val="20"/>
        </w:rPr>
      </w:pPr>
    </w:p>
    <w:p w:rsidR="009C3C13" w:rsidRPr="009C3C13" w:rsidRDefault="009C3C13" w:rsidP="00B72CB6">
      <w:pPr>
        <w:rPr>
          <w:rFonts w:ascii="Times New Roman" w:hAnsi="Times New Roman" w:cs="Times New Roman"/>
          <w:sz w:val="20"/>
          <w:szCs w:val="20"/>
        </w:rPr>
      </w:pPr>
      <w:r w:rsidRPr="009C3C13">
        <w:rPr>
          <w:rFonts w:ascii="Times New Roman" w:hAnsi="Times New Roman" w:cs="Times New Roman"/>
          <w:sz w:val="20"/>
          <w:szCs w:val="20"/>
        </w:rPr>
        <w:t>The velocity of the table (</w:t>
      </w:r>
      <w:r w:rsidRPr="009C3C13">
        <w:rPr>
          <w:rFonts w:ascii="Times New Roman" w:hAnsi="Times New Roman" w:cs="Times New Roman"/>
          <w:i/>
          <w:sz w:val="20"/>
          <w:szCs w:val="20"/>
        </w:rPr>
        <w:t>v</w:t>
      </w:r>
      <w:r w:rsidRPr="009C3C13">
        <w:rPr>
          <w:rFonts w:ascii="Times New Roman" w:hAnsi="Times New Roman" w:cs="Times New Roman"/>
          <w:i/>
          <w:sz w:val="20"/>
          <w:szCs w:val="20"/>
          <w:vertAlign w:val="subscript"/>
        </w:rPr>
        <w:t>l</w:t>
      </w:r>
      <w:r w:rsidRPr="009C3C13">
        <w:rPr>
          <w:rFonts w:ascii="Times New Roman" w:hAnsi="Times New Roman" w:cs="Times New Roman"/>
          <w:sz w:val="20"/>
          <w:szCs w:val="20"/>
        </w:rPr>
        <w:t>) is calculated finding the Thevenin equivalent</w:t>
      </w:r>
      <w:r w:rsidR="00EC56BE">
        <w:rPr>
          <w:rFonts w:ascii="Times New Roman" w:hAnsi="Times New Roman" w:cs="Times New Roman"/>
          <w:sz w:val="20"/>
          <w:szCs w:val="20"/>
        </w:rPr>
        <w:t xml:space="preserve"> [8]</w:t>
      </w:r>
      <w:r w:rsidRPr="009C3C13">
        <w:rPr>
          <w:rFonts w:ascii="Times New Roman" w:hAnsi="Times New Roman" w:cs="Times New Roman"/>
          <w:sz w:val="20"/>
          <w:szCs w:val="20"/>
        </w:rPr>
        <w:t xml:space="preserve"> with respect to </w:t>
      </w:r>
      <w:r w:rsidRPr="009C3C13">
        <w:rPr>
          <w:rFonts w:ascii="Times New Roman" w:hAnsi="Times New Roman" w:cs="Times New Roman"/>
          <w:i/>
          <w:sz w:val="20"/>
          <w:szCs w:val="20"/>
        </w:rPr>
        <w:t>F</w:t>
      </w:r>
      <w:r w:rsidRPr="009C3C13">
        <w:rPr>
          <w:rFonts w:ascii="Times New Roman" w:hAnsi="Times New Roman" w:cs="Times New Roman"/>
          <w:i/>
          <w:sz w:val="20"/>
          <w:szCs w:val="20"/>
          <w:vertAlign w:val="subscript"/>
        </w:rPr>
        <w:t xml:space="preserve">a </w:t>
      </w:r>
      <w:r w:rsidR="00152ECB">
        <w:rPr>
          <w:rFonts w:ascii="Times New Roman" w:hAnsi="Times New Roman" w:cs="Times New Roman"/>
          <w:sz w:val="20"/>
          <w:szCs w:val="20"/>
        </w:rPr>
        <w:t>(Figure 8</w:t>
      </w:r>
      <w:r w:rsidRPr="009C3C13">
        <w:rPr>
          <w:rFonts w:ascii="Times New Roman" w:hAnsi="Times New Roman" w:cs="Times New Roman"/>
          <w:sz w:val="20"/>
          <w:szCs w:val="20"/>
        </w:rPr>
        <w:t>c):</w:t>
      </w:r>
    </w:p>
    <w:p w:rsidR="009C3C13" w:rsidRPr="009C3C13" w:rsidRDefault="009C3C13" w:rsidP="00B72CB6">
      <w:pPr>
        <w:rPr>
          <w:rFonts w:ascii="Times New Roman" w:hAnsi="Times New Roman" w:cs="Times New Roman"/>
          <w:sz w:val="20"/>
          <w:szCs w:val="20"/>
        </w:rPr>
      </w:pP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3820" w:dyaOrig="400">
          <v:shape id="_x0000_i1153" type="#_x0000_t75" style="width:191.25pt;height:20.2pt" o:ole="" fillcolor="window">
            <v:imagedata r:id="rId267" o:title=""/>
          </v:shape>
          <o:OLEObject Type="Embed" ProgID="Equation.3" ShapeID="_x0000_i1153" DrawAspect="Content" ObjectID="_1471686287" r:id="rId268"/>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(106)</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280" w:dyaOrig="380">
          <v:shape id="_x0000_i1154" type="#_x0000_t75" style="width:113.75pt;height:18.35pt" o:ole="" fillcolor="window">
            <v:imagedata r:id="rId269" o:title=""/>
          </v:shape>
          <o:OLEObject Type="Embed" ProgID="Equation.3" ShapeID="_x0000_i1154" DrawAspect="Content" ObjectID="_1471686288" r:id="rId270"/>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(107)</w:t>
      </w:r>
    </w:p>
    <w:p w:rsidR="00974A72" w:rsidRDefault="00974A72" w:rsidP="00B72CB6">
      <w:pPr>
        <w:jc w:val="left"/>
        <w:rPr>
          <w:rFonts w:ascii="Times New Roman" w:hAnsi="Times New Roman" w:cs="Times New Roman"/>
          <w:sz w:val="20"/>
          <w:szCs w:val="20"/>
        </w:rPr>
      </w:pPr>
    </w:p>
    <w:p w:rsidR="009C3C13" w:rsidRDefault="00767050" w:rsidP="00B72CB6">
      <w:pPr>
        <w:jc w:val="left"/>
        <w:rPr>
          <w:rFonts w:ascii="Times New Roman" w:hAnsi="Times New Roman" w:cs="Times New Roman"/>
          <w:sz w:val="20"/>
          <w:szCs w:val="20"/>
        </w:rPr>
      </w:pPr>
      <w:r>
        <w:rPr>
          <w:rFonts w:ascii="Times New Roman" w:hAnsi="Times New Roman" w:cs="Times New Roman"/>
          <w:sz w:val="20"/>
          <w:szCs w:val="20"/>
        </w:rPr>
        <w:t>where</w:t>
      </w:r>
    </w:p>
    <w:p w:rsidR="00974A72" w:rsidRPr="009C3C13" w:rsidRDefault="00974A72" w:rsidP="00B72CB6">
      <w:pPr>
        <w:jc w:val="left"/>
        <w:rPr>
          <w:rFonts w:ascii="Times New Roman" w:hAnsi="Times New Roman" w:cs="Times New Roman"/>
          <w:sz w:val="20"/>
          <w:szCs w:val="20"/>
        </w:rPr>
      </w:pP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560" w:dyaOrig="380">
          <v:shape id="_x0000_i1155" type="#_x0000_t75" style="width:127.05pt;height:18.35pt" o:ole="" fillcolor="window">
            <v:imagedata r:id="rId271" o:title=""/>
          </v:shape>
          <o:OLEObject Type="Embed" ProgID="Equation.3" ShapeID="_x0000_i1155" DrawAspect="Content" ObjectID="_1471686289" r:id="rId27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(108)</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360" w:dyaOrig="360">
          <v:shape id="_x0000_i1156" type="#_x0000_t75" style="width:117.85pt;height:18.35pt" o:ole="" fillcolor="window">
            <v:imagedata r:id="rId273" o:title=""/>
          </v:shape>
          <o:OLEObject Type="Embed" ProgID="Equation.3" ShapeID="_x0000_i1156" DrawAspect="Content" ObjectID="_1471686290" r:id="rId27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(109)</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340" w:dyaOrig="360">
          <v:shape id="_x0000_i1157" type="#_x0000_t75" style="width:116.95pt;height:18.35pt" o:ole="" fillcolor="window">
            <v:imagedata r:id="rId275" o:title=""/>
          </v:shape>
          <o:OLEObject Type="Embed" ProgID="Equation.3" ShapeID="_x0000_i1157" DrawAspect="Content" ObjectID="_1471686291" r:id="rId276"/>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(110)</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4160" w:dyaOrig="760">
          <v:shape id="_x0000_i1158" type="#_x0000_t75" style="width:207.75pt;height:38.5pt" o:ole="" fillcolor="window">
            <v:imagedata r:id="rId277" o:title=""/>
          </v:shape>
          <o:OLEObject Type="Embed" ProgID="Equation.3" ShapeID="_x0000_i1158" DrawAspect="Content" ObjectID="_1471686292" r:id="rId278"/>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(111)</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460" w:dyaOrig="400">
          <v:shape id="_x0000_i1159" type="#_x0000_t75" style="width:122.9pt;height:20.2pt" o:ole="" fillcolor="window">
            <v:imagedata r:id="rId279" o:title=""/>
          </v:shape>
          <o:OLEObject Type="Embed" ProgID="Equation.3" ShapeID="_x0000_i1159" DrawAspect="Content" ObjectID="_1471686293" r:id="rId280"/>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(112)</w:t>
      </w:r>
    </w:p>
    <w:p w:rsidR="009C3C13" w:rsidRPr="00F84593" w:rsidRDefault="00767050" w:rsidP="00B72CB6">
      <w:pPr>
        <w:jc w:val="left"/>
        <w:rPr>
          <w:rFonts w:ascii="Times New Roman" w:hAnsi="Times New Roman" w:cs="Times New Roman"/>
          <w:sz w:val="20"/>
          <w:szCs w:val="20"/>
        </w:rPr>
      </w:pPr>
      <w:r>
        <w:rPr>
          <w:rFonts w:ascii="Times New Roman" w:hAnsi="Times New Roman" w:cs="Times New Roman"/>
          <w:sz w:val="20"/>
          <w:szCs w:val="20"/>
        </w:rPr>
        <w:t>where</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400" w:dyaOrig="380">
          <v:shape id="_x0000_i1160" type="#_x0000_t75" style="width:119.7pt;height:18.35pt" o:ole="" fillcolor="window">
            <v:imagedata r:id="rId281" o:title=""/>
          </v:shape>
          <o:OLEObject Type="Embed" ProgID="Equation.3" ShapeID="_x0000_i1160" DrawAspect="Content" ObjectID="_1471686294" r:id="rId28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(113)</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220" w:dyaOrig="380">
          <v:shape id="_x0000_i1161" type="#_x0000_t75" style="width:111.45pt;height:18.35pt" o:ole="" fillcolor="window">
            <v:imagedata r:id="rId283" o:title=""/>
          </v:shape>
          <o:OLEObject Type="Embed" ProgID="Equation.3" ShapeID="_x0000_i1161" DrawAspect="Content" ObjectID="_1471686295" r:id="rId28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(114)</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040" w:dyaOrig="380">
          <v:shape id="_x0000_i1162" type="#_x0000_t75" style="width:102.25pt;height:18.35pt" o:ole="" fillcolor="window">
            <v:imagedata r:id="rId285" o:title=""/>
          </v:shape>
          <o:OLEObject Type="Embed" ProgID="Equation.3" ShapeID="_x0000_i1162" DrawAspect="Content" ObjectID="_1471686296" r:id="rId286"/>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(115)</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820" w:dyaOrig="380">
          <v:shape id="_x0000_i1163" type="#_x0000_t75" style="width:90.35pt;height:18.35pt" o:ole="" fillcolor="window">
            <v:imagedata r:id="rId287" o:title=""/>
          </v:shape>
          <o:OLEObject Type="Embed" ProgID="Equation.3" ShapeID="_x0000_i1163" DrawAspect="Content" ObjectID="_1471686297" r:id="rId288"/>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(116)</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3000" w:dyaOrig="360">
          <v:shape id="_x0000_i1164" type="#_x0000_t75" style="width:149.95pt;height:18.35pt" o:ole="" fillcolor="window">
            <v:imagedata r:id="rId289" o:title=""/>
          </v:shape>
          <o:OLEObject Type="Embed" ProgID="Equation.3" ShapeID="_x0000_i1164" DrawAspect="Content" ObjectID="_1471686298" r:id="rId290"/>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(117)</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620" w:dyaOrig="360">
          <v:shape id="_x0000_i1165" type="#_x0000_t75" style="width:81.15pt;height:18.35pt" o:ole="" fillcolor="window">
            <v:imagedata r:id="rId291" o:title=""/>
          </v:shape>
          <o:OLEObject Type="Embed" ProgID="Equation.3" ShapeID="_x0000_i1165" DrawAspect="Content" ObjectID="_1471686299" r:id="rId29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(118)</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2360" w:dyaOrig="380">
          <v:shape id="_x0000_i1166" type="#_x0000_t75" style="width:117.85pt;height:18.35pt" o:ole="" fillcolor="window">
            <v:imagedata r:id="rId293" o:title=""/>
          </v:shape>
          <o:OLEObject Type="Embed" ProgID="Equation.3" ShapeID="_x0000_i1166" DrawAspect="Content" ObjectID="_1471686300" r:id="rId29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(119)</w:t>
      </w:r>
    </w:p>
    <w:p w:rsidR="009C3C13" w:rsidRPr="00F84593" w:rsidRDefault="009C3C13" w:rsidP="00B72CB6">
      <w:pPr>
        <w:rPr>
          <w:rFonts w:ascii="Times New Roman" w:hAnsi="Times New Roman" w:cs="Times New Roman"/>
          <w:b/>
          <w:sz w:val="20"/>
          <w:szCs w:val="20"/>
        </w:rPr>
      </w:pPr>
      <w:r w:rsidRPr="00F84593">
        <w:rPr>
          <w:rFonts w:ascii="Times New Roman" w:hAnsi="Times New Roman" w:cs="Times New Roman"/>
          <w:b/>
          <w:sz w:val="20"/>
          <w:szCs w:val="20"/>
        </w:rPr>
        <w:object w:dxaOrig="1780" w:dyaOrig="380">
          <v:shape id="_x0000_i1167" type="#_x0000_t75" style="width:89.45pt;height:18.35pt" o:ole="" fillcolor="window">
            <v:imagedata r:id="rId295" o:title=""/>
          </v:shape>
          <o:OLEObject Type="Embed" ProgID="Equation.3" ShapeID="_x0000_i1167" DrawAspect="Content" ObjectID="_1471686301" r:id="rId296"/>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(120)</w:t>
      </w:r>
    </w:p>
    <w:p w:rsidR="00974A72" w:rsidRDefault="00974A72" w:rsidP="00B72CB6">
      <w:pPr>
        <w:jc w:val="both"/>
        <w:rPr>
          <w:rFonts w:ascii="Times New Roman" w:hAnsi="Times New Roman" w:cs="Times New Roman"/>
          <w:sz w:val="20"/>
          <w:szCs w:val="20"/>
        </w:rPr>
      </w:pP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 xml:space="preserve">It must be noted that a </w:t>
      </w:r>
      <w:r w:rsidR="003D4667">
        <w:rPr>
          <w:rFonts w:ascii="Times New Roman" w:hAnsi="Times New Roman" w:cs="Times New Roman"/>
          <w:sz w:val="20"/>
          <w:szCs w:val="20"/>
        </w:rPr>
        <w:t xml:space="preserve">new </w:t>
      </w:r>
      <w:r w:rsidRPr="009C3C13">
        <w:rPr>
          <w:rFonts w:ascii="Times New Roman" w:hAnsi="Times New Roman" w:cs="Times New Roman"/>
          <w:sz w:val="20"/>
          <w:szCs w:val="20"/>
        </w:rPr>
        <w:t xml:space="preserve">ballscrew with preload is assumed to have no or minimal backlash. </w:t>
      </w:r>
      <w:r w:rsidR="003D4667">
        <w:rPr>
          <w:rFonts w:ascii="Times New Roman" w:hAnsi="Times New Roman" w:cs="Times New Roman"/>
          <w:sz w:val="20"/>
          <w:szCs w:val="20"/>
        </w:rPr>
        <w:t>Preload is lost over time due to wear of balls and ball races and non-inclusion of backlash term would reduce the value of the model. T</w:t>
      </w:r>
      <w:r w:rsidRPr="009C3C13">
        <w:rPr>
          <w:rFonts w:ascii="Times New Roman" w:hAnsi="Times New Roman" w:cs="Times New Roman"/>
          <w:sz w:val="20"/>
          <w:szCs w:val="20"/>
        </w:rPr>
        <w:t xml:space="preserve">he model </w:t>
      </w:r>
      <w:r w:rsidR="003D4667">
        <w:rPr>
          <w:rFonts w:ascii="Times New Roman" w:hAnsi="Times New Roman" w:cs="Times New Roman"/>
          <w:sz w:val="20"/>
          <w:szCs w:val="20"/>
        </w:rPr>
        <w:t xml:space="preserve">is therefore made </w:t>
      </w:r>
      <w:r w:rsidRPr="009C3C13">
        <w:rPr>
          <w:rFonts w:ascii="Times New Roman" w:hAnsi="Times New Roman" w:cs="Times New Roman"/>
          <w:sz w:val="20"/>
          <w:szCs w:val="20"/>
        </w:rPr>
        <w:t xml:space="preserve">applicable to both cases: </w:t>
      </w:r>
    </w:p>
    <w:p w:rsidR="009C3C13" w:rsidRPr="009C3C13" w:rsidRDefault="009C3C13" w:rsidP="00B72CB6">
      <w:pPr>
        <w:numPr>
          <w:ilvl w:val="0"/>
          <w:numId w:val="10"/>
        </w:numPr>
        <w:contextualSpacing/>
        <w:jc w:val="both"/>
        <w:rPr>
          <w:rFonts w:ascii="Times New Roman" w:hAnsi="Times New Roman" w:cs="Times New Roman"/>
          <w:sz w:val="20"/>
          <w:szCs w:val="20"/>
        </w:rPr>
      </w:pPr>
      <w:r w:rsidRPr="009C3C13">
        <w:rPr>
          <w:rFonts w:ascii="Times New Roman" w:hAnsi="Times New Roman" w:cs="Times New Roman"/>
          <w:sz w:val="20"/>
          <w:szCs w:val="20"/>
        </w:rPr>
        <w:t>Ball</w:t>
      </w:r>
      <w:r w:rsidR="00A66C08">
        <w:rPr>
          <w:rFonts w:ascii="Times New Roman" w:hAnsi="Times New Roman" w:cs="Times New Roman"/>
          <w:sz w:val="20"/>
          <w:szCs w:val="20"/>
        </w:rPr>
        <w:t>-</w:t>
      </w:r>
      <w:r w:rsidRPr="009C3C13">
        <w:rPr>
          <w:rFonts w:ascii="Times New Roman" w:hAnsi="Times New Roman" w:cs="Times New Roman"/>
          <w:sz w:val="20"/>
          <w:szCs w:val="20"/>
        </w:rPr>
        <w:t>screw with pretension in the nu</w:t>
      </w:r>
      <w:r w:rsidR="00152ECB">
        <w:rPr>
          <w:rFonts w:ascii="Times New Roman" w:hAnsi="Times New Roman" w:cs="Times New Roman"/>
          <w:sz w:val="20"/>
          <w:szCs w:val="20"/>
        </w:rPr>
        <w:t>t (Figure 8</w:t>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Backlash</w:t>
      </w:r>
      <w:r w:rsidRPr="009C3C13">
        <w:rPr>
          <w:rFonts w:ascii="Times New Roman" w:hAnsi="Times New Roman" w:cs="Times New Roman"/>
          <w:sz w:val="20"/>
          <w:szCs w:val="20"/>
        </w:rPr>
        <w:t xml:space="preserve"> = 0.</w:t>
      </w:r>
    </w:p>
    <w:p w:rsidR="009C3C13" w:rsidRPr="009C3C13" w:rsidRDefault="009C3C13" w:rsidP="00B72CB6">
      <w:pPr>
        <w:numPr>
          <w:ilvl w:val="0"/>
          <w:numId w:val="7"/>
        </w:numPr>
        <w:jc w:val="both"/>
        <w:rPr>
          <w:rFonts w:ascii="Times New Roman" w:hAnsi="Times New Roman" w:cs="Times New Roman"/>
          <w:sz w:val="20"/>
          <w:szCs w:val="20"/>
          <w:lang w:val="en-US"/>
        </w:rPr>
      </w:pPr>
      <w:r w:rsidRPr="009C3C13">
        <w:rPr>
          <w:rFonts w:ascii="Times New Roman" w:hAnsi="Times New Roman" w:cs="Times New Roman"/>
          <w:sz w:val="20"/>
          <w:szCs w:val="20"/>
          <w:lang w:val="en-US"/>
        </w:rPr>
        <w:t>Ball</w:t>
      </w:r>
      <w:r w:rsidR="00A66C08">
        <w:rPr>
          <w:rFonts w:ascii="Times New Roman" w:hAnsi="Times New Roman" w:cs="Times New Roman"/>
          <w:sz w:val="20"/>
          <w:szCs w:val="20"/>
          <w:lang w:val="en-US"/>
        </w:rPr>
        <w:t>-</w:t>
      </w:r>
      <w:r w:rsidRPr="009C3C13">
        <w:rPr>
          <w:rFonts w:ascii="Times New Roman" w:hAnsi="Times New Roman" w:cs="Times New Roman"/>
          <w:sz w:val="20"/>
          <w:szCs w:val="20"/>
          <w:lang w:val="en-US"/>
        </w:rPr>
        <w:t>screw without pretension in the nu</w:t>
      </w:r>
      <w:r w:rsidR="00297131">
        <w:rPr>
          <w:rFonts w:ascii="Times New Roman" w:hAnsi="Times New Roman" w:cs="Times New Roman"/>
          <w:sz w:val="20"/>
          <w:szCs w:val="20"/>
          <w:lang w:val="en-US"/>
        </w:rPr>
        <w:t xml:space="preserve">t (Figure </w:t>
      </w:r>
      <w:r w:rsidR="00152ECB">
        <w:rPr>
          <w:rFonts w:ascii="Times New Roman" w:hAnsi="Times New Roman" w:cs="Times New Roman"/>
          <w:sz w:val="20"/>
          <w:szCs w:val="20"/>
          <w:lang w:val="en-US"/>
        </w:rPr>
        <w:t>9</w:t>
      </w:r>
      <w:r w:rsidRPr="009C3C13">
        <w:rPr>
          <w:rFonts w:ascii="Times New Roman" w:hAnsi="Times New Roman" w:cs="Times New Roman"/>
          <w:sz w:val="20"/>
          <w:szCs w:val="20"/>
          <w:lang w:val="en-US"/>
        </w:rPr>
        <w:t xml:space="preserve">) </w:t>
      </w:r>
      <w:r w:rsidRPr="009C3C13">
        <w:rPr>
          <w:rFonts w:ascii="Times New Roman" w:hAnsi="Times New Roman" w:cs="Times New Roman"/>
          <w:i/>
          <w:sz w:val="20"/>
          <w:szCs w:val="20"/>
          <w:lang w:val="en-US"/>
        </w:rPr>
        <w:t>T</w:t>
      </w:r>
      <w:r w:rsidRPr="009C3C13">
        <w:rPr>
          <w:rFonts w:ascii="Times New Roman" w:hAnsi="Times New Roman" w:cs="Times New Roman"/>
          <w:i/>
          <w:sz w:val="20"/>
          <w:szCs w:val="20"/>
          <w:vertAlign w:val="subscript"/>
          <w:lang w:val="en-US"/>
        </w:rPr>
        <w:t>p</w:t>
      </w:r>
      <w:r w:rsidRPr="009C3C13">
        <w:rPr>
          <w:rFonts w:ascii="Times New Roman" w:hAnsi="Times New Roman" w:cs="Times New Roman"/>
          <w:i/>
          <w:sz w:val="20"/>
          <w:szCs w:val="20"/>
          <w:lang w:val="en-US"/>
        </w:rPr>
        <w:t xml:space="preserve">= 0 </w:t>
      </w:r>
      <w:r w:rsidRPr="009C3C13">
        <w:rPr>
          <w:rFonts w:ascii="Times New Roman" w:hAnsi="Times New Roman" w:cs="Times New Roman"/>
          <w:sz w:val="20"/>
          <w:szCs w:val="20"/>
          <w:lang w:val="en-US"/>
        </w:rPr>
        <w:t xml:space="preserve">and </w:t>
      </w:r>
      <w:r w:rsidRPr="009C3C13">
        <w:rPr>
          <w:rFonts w:ascii="Times New Roman" w:hAnsi="Times New Roman" w:cs="Times New Roman"/>
          <w:i/>
          <w:sz w:val="20"/>
          <w:szCs w:val="20"/>
          <w:lang w:val="en-US"/>
        </w:rPr>
        <w:t>Backlash</w:t>
      </w:r>
      <w:r w:rsidRPr="009C3C13">
        <w:rPr>
          <w:rFonts w:ascii="Times New Roman" w:hAnsi="Times New Roman" w:cs="Times New Roman"/>
          <w:sz w:val="20"/>
          <w:szCs w:val="20"/>
          <w:lang w:val="en-US"/>
        </w:rPr>
        <w:t xml:space="preserve"> </w:t>
      </w:r>
      <w:r w:rsidRPr="009C3C13">
        <w:rPr>
          <w:rFonts w:ascii="Times New Roman" w:hAnsi="Times New Roman" w:cs="Times New Roman"/>
          <w:sz w:val="20"/>
          <w:szCs w:val="20"/>
          <w:lang w:val="en-US"/>
        </w:rPr>
        <w:sym w:font="Symbol" w:char="F0B9"/>
      </w:r>
      <w:r w:rsidRPr="009C3C13">
        <w:rPr>
          <w:rFonts w:ascii="Times New Roman" w:hAnsi="Times New Roman" w:cs="Times New Roman"/>
          <w:sz w:val="20"/>
          <w:szCs w:val="20"/>
          <w:lang w:val="en-US"/>
        </w:rPr>
        <w:t xml:space="preserve"> 0.</w:t>
      </w: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 xml:space="preserve">The backlash model presented has been reduced to the following two possible states: </w:t>
      </w:r>
    </w:p>
    <w:p w:rsidR="009C3C13" w:rsidRPr="009C3C13" w:rsidRDefault="009C3C13" w:rsidP="00B72CB6">
      <w:pPr>
        <w:numPr>
          <w:ilvl w:val="0"/>
          <w:numId w:val="9"/>
        </w:numPr>
        <w:contextualSpacing/>
        <w:jc w:val="both"/>
        <w:rPr>
          <w:rFonts w:ascii="Times New Roman" w:hAnsi="Times New Roman" w:cs="Times New Roman"/>
          <w:sz w:val="20"/>
          <w:szCs w:val="20"/>
        </w:rPr>
      </w:pPr>
      <w:r w:rsidRPr="009C3C13">
        <w:rPr>
          <w:rFonts w:ascii="Times New Roman" w:hAnsi="Times New Roman" w:cs="Times New Roman"/>
          <w:sz w:val="20"/>
          <w:szCs w:val="20"/>
        </w:rPr>
        <w:t>When the screw shaft is not in</w:t>
      </w:r>
      <w:r w:rsidR="00152ECB">
        <w:rPr>
          <w:rFonts w:ascii="Times New Roman" w:hAnsi="Times New Roman" w:cs="Times New Roman"/>
          <w:sz w:val="20"/>
          <w:szCs w:val="20"/>
        </w:rPr>
        <w:t xml:space="preserve"> contact with the nut (Figure 9</w:t>
      </w:r>
      <w:r w:rsidRPr="009C3C13">
        <w:rPr>
          <w:rFonts w:ascii="Times New Roman" w:hAnsi="Times New Roman" w:cs="Times New Roman"/>
          <w:sz w:val="20"/>
          <w:szCs w:val="20"/>
        </w:rPr>
        <w:t>a).</w:t>
      </w:r>
    </w:p>
    <w:p w:rsidR="009C3C13" w:rsidRPr="009C3C13" w:rsidRDefault="009C3C13" w:rsidP="00B72CB6">
      <w:pPr>
        <w:numPr>
          <w:ilvl w:val="0"/>
          <w:numId w:val="7"/>
        </w:numPr>
        <w:jc w:val="both"/>
        <w:rPr>
          <w:rFonts w:ascii="Times New Roman" w:hAnsi="Times New Roman" w:cs="Times New Roman"/>
          <w:sz w:val="20"/>
          <w:szCs w:val="20"/>
          <w:lang w:val="en-US"/>
        </w:rPr>
      </w:pPr>
      <w:r w:rsidRPr="009C3C13">
        <w:rPr>
          <w:rFonts w:ascii="Times New Roman" w:hAnsi="Times New Roman" w:cs="Times New Roman"/>
          <w:sz w:val="20"/>
          <w:szCs w:val="20"/>
          <w:lang w:val="en-US"/>
        </w:rPr>
        <w:t>When the screw shaft is in c</w:t>
      </w:r>
      <w:r w:rsidR="00152ECB">
        <w:rPr>
          <w:rFonts w:ascii="Times New Roman" w:hAnsi="Times New Roman" w:cs="Times New Roman"/>
          <w:sz w:val="20"/>
          <w:szCs w:val="20"/>
          <w:lang w:val="en-US"/>
        </w:rPr>
        <w:t>ontact with the nut (Figure 9</w:t>
      </w:r>
      <w:r w:rsidRPr="009C3C13">
        <w:rPr>
          <w:rFonts w:ascii="Times New Roman" w:hAnsi="Times New Roman" w:cs="Times New Roman"/>
          <w:sz w:val="20"/>
          <w:szCs w:val="20"/>
          <w:lang w:val="en-US"/>
        </w:rPr>
        <w:t>b).</w:t>
      </w:r>
    </w:p>
    <w:p w:rsidR="009C3C13" w:rsidRPr="009C3C13" w:rsidRDefault="009C3C13" w:rsidP="00B72CB6">
      <w:pPr>
        <w:jc w:val="both"/>
        <w:rPr>
          <w:rFonts w:ascii="Times New Roman" w:hAnsi="Times New Roman" w:cs="Times New Roman"/>
          <w:sz w:val="20"/>
          <w:szCs w:val="20"/>
        </w:rPr>
      </w:pPr>
      <w:r w:rsidRPr="009C3C13">
        <w:rPr>
          <w:rFonts w:ascii="Times New Roman" w:hAnsi="Times New Roman" w:cs="Times New Roman"/>
          <w:sz w:val="20"/>
          <w:szCs w:val="20"/>
        </w:rPr>
        <w:t>The state in which the axis will start at the beginning of the simulation depends on the following conditions:</w:t>
      </w:r>
    </w:p>
    <w:p w:rsidR="009C3C13" w:rsidRPr="009C3C13" w:rsidRDefault="00767050" w:rsidP="00B72CB6">
      <w:pPr>
        <w:numPr>
          <w:ilvl w:val="0"/>
          <w:numId w:val="9"/>
        </w:numPr>
        <w:contextualSpacing/>
        <w:jc w:val="both"/>
        <w:rPr>
          <w:rFonts w:ascii="Times New Roman" w:hAnsi="Times New Roman" w:cs="Times New Roman"/>
          <w:sz w:val="20"/>
          <w:szCs w:val="20"/>
        </w:rPr>
      </w:pPr>
      <w:r>
        <w:rPr>
          <w:rFonts w:ascii="Times New Roman" w:hAnsi="Times New Roman" w:cs="Times New Roman"/>
          <w:sz w:val="20"/>
          <w:szCs w:val="20"/>
        </w:rPr>
        <w:t>Non-contact if</w:t>
      </w:r>
    </w:p>
    <w:p w:rsidR="009C3C13" w:rsidRPr="009C3C13" w:rsidRDefault="009C3C13" w:rsidP="00B72CB6">
      <w:pPr>
        <w:numPr>
          <w:ilvl w:val="1"/>
          <w:numId w:val="8"/>
        </w:numPr>
        <w:jc w:val="both"/>
        <w:rPr>
          <w:rFonts w:ascii="Times New Roman" w:hAnsi="Times New Roman" w:cs="Times New Roman"/>
          <w:sz w:val="20"/>
          <w:szCs w:val="20"/>
        </w:rPr>
      </w:pP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d</w:t>
      </w:r>
      <w:r w:rsidRPr="009C3C13">
        <w:rPr>
          <w:rFonts w:ascii="Times New Roman" w:hAnsi="Times New Roman" w:cs="Times New Roman"/>
          <w:sz w:val="20"/>
          <w:szCs w:val="20"/>
        </w:rPr>
        <w:t xml:space="preserve"> </w:t>
      </w:r>
      <w:r w:rsidRPr="009C3C13">
        <w:rPr>
          <w:rFonts w:ascii="Times New Roman" w:hAnsi="Times New Roman" w:cs="Times New Roman"/>
          <w:sz w:val="20"/>
          <w:szCs w:val="20"/>
        </w:rPr>
        <w:sym w:font="Symbol" w:char="F0B9"/>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a</w:t>
      </w:r>
    </w:p>
    <w:p w:rsidR="009C3C13" w:rsidRPr="009C3C13" w:rsidRDefault="009C3C13" w:rsidP="00B72CB6">
      <w:pPr>
        <w:numPr>
          <w:ilvl w:val="1"/>
          <w:numId w:val="8"/>
        </w:numPr>
        <w:jc w:val="both"/>
        <w:rPr>
          <w:rFonts w:ascii="Times New Roman" w:hAnsi="Times New Roman" w:cs="Times New Roman"/>
          <w:sz w:val="20"/>
          <w:szCs w:val="20"/>
        </w:rPr>
      </w:pP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d</w:t>
      </w:r>
      <w:r w:rsidRPr="009C3C13">
        <w:rPr>
          <w:rFonts w:ascii="Times New Roman" w:hAnsi="Times New Roman" w:cs="Times New Roman"/>
          <w:sz w:val="20"/>
          <w:szCs w:val="20"/>
          <w:vertAlign w:val="subscript"/>
        </w:rPr>
        <w:t xml:space="preserve"> </w:t>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a</w:t>
      </w:r>
      <w:r w:rsidRPr="009C3C13">
        <w:rPr>
          <w:rFonts w:ascii="Times New Roman" w:hAnsi="Times New Roman" w:cs="Times New Roman"/>
          <w:sz w:val="20"/>
          <w:szCs w:val="20"/>
        </w:rPr>
        <w:t xml:space="preserve">  and the direction of motion is negative (nut moving towards the motor).</w:t>
      </w:r>
    </w:p>
    <w:p w:rsidR="009C3C13" w:rsidRPr="009C3C13" w:rsidRDefault="009C3C13" w:rsidP="00B72CB6">
      <w:pPr>
        <w:numPr>
          <w:ilvl w:val="1"/>
          <w:numId w:val="8"/>
        </w:numPr>
        <w:jc w:val="both"/>
        <w:rPr>
          <w:rFonts w:ascii="Times New Roman" w:hAnsi="Times New Roman" w:cs="Times New Roman"/>
          <w:sz w:val="20"/>
          <w:szCs w:val="20"/>
        </w:rPr>
      </w:pP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d</w:t>
      </w:r>
      <w:r w:rsidRPr="009C3C13">
        <w:rPr>
          <w:rFonts w:ascii="Times New Roman" w:hAnsi="Times New Roman" w:cs="Times New Roman"/>
          <w:sz w:val="20"/>
          <w:szCs w:val="20"/>
        </w:rPr>
        <w:t xml:space="preserve"> =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a</w:t>
      </w:r>
      <w:r w:rsidRPr="009C3C13">
        <w:rPr>
          <w:rFonts w:ascii="Times New Roman" w:hAnsi="Times New Roman" w:cs="Times New Roman"/>
          <w:i/>
          <w:sz w:val="20"/>
          <w:szCs w:val="20"/>
        </w:rPr>
        <w:t>+Backlash</w:t>
      </w:r>
      <w:r w:rsidRPr="009C3C13">
        <w:rPr>
          <w:rFonts w:ascii="Times New Roman" w:hAnsi="Times New Roman" w:cs="Times New Roman"/>
          <w:sz w:val="20"/>
          <w:szCs w:val="20"/>
        </w:rPr>
        <w:t xml:space="preserve"> and the direction of motion is positive.</w:t>
      </w:r>
    </w:p>
    <w:p w:rsidR="009C3C13" w:rsidRPr="009C3C13" w:rsidRDefault="00767050" w:rsidP="00B72CB6">
      <w:pPr>
        <w:numPr>
          <w:ilvl w:val="0"/>
          <w:numId w:val="7"/>
        </w:numPr>
        <w:jc w:val="both"/>
        <w:rPr>
          <w:rFonts w:ascii="Times New Roman" w:hAnsi="Times New Roman" w:cs="Times New Roman"/>
          <w:sz w:val="20"/>
          <w:szCs w:val="20"/>
          <w:lang w:val="en-US"/>
        </w:rPr>
      </w:pPr>
      <w:r>
        <w:rPr>
          <w:rFonts w:ascii="Times New Roman" w:hAnsi="Times New Roman" w:cs="Times New Roman"/>
          <w:sz w:val="20"/>
          <w:szCs w:val="20"/>
          <w:lang w:val="en-US"/>
        </w:rPr>
        <w:t>Contact if</w:t>
      </w:r>
    </w:p>
    <w:p w:rsidR="009C3C13" w:rsidRPr="009C3C13" w:rsidRDefault="009C3C13" w:rsidP="00B72CB6">
      <w:pPr>
        <w:numPr>
          <w:ilvl w:val="1"/>
          <w:numId w:val="8"/>
        </w:numPr>
        <w:jc w:val="both"/>
        <w:rPr>
          <w:rFonts w:ascii="Times New Roman" w:hAnsi="Times New Roman" w:cs="Times New Roman"/>
          <w:sz w:val="20"/>
          <w:szCs w:val="20"/>
        </w:rPr>
      </w:pP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d</w:t>
      </w:r>
      <w:r w:rsidRPr="009C3C13">
        <w:rPr>
          <w:rFonts w:ascii="Times New Roman" w:hAnsi="Times New Roman" w:cs="Times New Roman"/>
          <w:sz w:val="20"/>
          <w:szCs w:val="20"/>
          <w:vertAlign w:val="subscript"/>
        </w:rPr>
        <w:t xml:space="preserve"> </w:t>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a</w:t>
      </w:r>
      <w:r w:rsidRPr="009C3C13">
        <w:rPr>
          <w:rFonts w:ascii="Times New Roman" w:hAnsi="Times New Roman" w:cs="Times New Roman"/>
          <w:sz w:val="20"/>
          <w:szCs w:val="20"/>
        </w:rPr>
        <w:t xml:space="preserve"> and the direction of motion is positive.</w:t>
      </w:r>
    </w:p>
    <w:p w:rsidR="009C3C13" w:rsidRPr="009C3C13" w:rsidRDefault="009C3C13" w:rsidP="00B72CB6">
      <w:pPr>
        <w:numPr>
          <w:ilvl w:val="1"/>
          <w:numId w:val="8"/>
        </w:numPr>
        <w:jc w:val="both"/>
        <w:rPr>
          <w:rFonts w:ascii="Times New Roman" w:hAnsi="Times New Roman" w:cs="Times New Roman"/>
          <w:sz w:val="20"/>
          <w:szCs w:val="20"/>
        </w:rPr>
      </w:pP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d</w:t>
      </w:r>
      <w:r w:rsidRPr="009C3C13">
        <w:rPr>
          <w:rFonts w:ascii="Times New Roman" w:hAnsi="Times New Roman" w:cs="Times New Roman"/>
          <w:sz w:val="20"/>
          <w:szCs w:val="20"/>
        </w:rPr>
        <w:t xml:space="preserve"> =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a</w:t>
      </w:r>
      <w:r w:rsidRPr="009C3C13">
        <w:rPr>
          <w:rFonts w:ascii="Times New Roman" w:hAnsi="Times New Roman" w:cs="Times New Roman"/>
          <w:i/>
          <w:sz w:val="20"/>
          <w:szCs w:val="20"/>
        </w:rPr>
        <w:t>+Backlash</w:t>
      </w:r>
      <w:r w:rsidRPr="009C3C13">
        <w:rPr>
          <w:rFonts w:ascii="Times New Roman" w:hAnsi="Times New Roman" w:cs="Times New Roman"/>
          <w:sz w:val="20"/>
          <w:szCs w:val="20"/>
        </w:rPr>
        <w:t xml:space="preserve"> and the direction of motion is negative.</w:t>
      </w:r>
    </w:p>
    <w:p w:rsidR="009C3C13" w:rsidRPr="009C3C13" w:rsidRDefault="009C3C13" w:rsidP="009C3C13">
      <w:pPr>
        <w:rPr>
          <w:rFonts w:ascii="Times New Roman" w:hAnsi="Times New Roman" w:cs="Times New Roman"/>
          <w:sz w:val="20"/>
          <w:szCs w:val="20"/>
        </w:rPr>
      </w:pPr>
      <w:r w:rsidRPr="009C3C13">
        <w:rPr>
          <w:rFonts w:ascii="Times New Roman" w:hAnsi="Times New Roman" w:cs="Times New Roman"/>
          <w:sz w:val="20"/>
          <w:szCs w:val="20"/>
        </w:rPr>
        <w:object w:dxaOrig="6048" w:dyaOrig="5313">
          <v:shape id="_x0000_i1168" type="#_x0000_t75" style="width:301.3pt;height:264.15pt" o:ole="" fillcolor="window">
            <v:imagedata r:id="rId297" o:title=""/>
          </v:shape>
          <o:OLEObject Type="Embed" ProgID="SmartDraw.2" ShapeID="_x0000_i1168" DrawAspect="Content" ObjectID="_1471686302" r:id="rId298"/>
        </w:object>
      </w:r>
    </w:p>
    <w:p w:rsidR="009C3C13" w:rsidRDefault="00297131" w:rsidP="009C3C13">
      <w:pPr>
        <w:rPr>
          <w:rFonts w:ascii="Times New Roman" w:hAnsi="Times New Roman" w:cs="Times New Roman"/>
          <w:b/>
          <w:sz w:val="20"/>
          <w:szCs w:val="20"/>
        </w:rPr>
      </w:pPr>
      <w:bookmarkStart w:id="35" w:name="_Toc129494308"/>
      <w:bookmarkStart w:id="36" w:name="_Toc129494870"/>
      <w:bookmarkStart w:id="37" w:name="_Toc129496219"/>
      <w:r>
        <w:rPr>
          <w:rFonts w:ascii="Times New Roman" w:hAnsi="Times New Roman" w:cs="Times New Roman"/>
          <w:b/>
          <w:sz w:val="20"/>
          <w:szCs w:val="20"/>
        </w:rPr>
        <w:t>Figure 9</w:t>
      </w:r>
      <w:r w:rsidR="009C3C13" w:rsidRPr="009C3C13">
        <w:rPr>
          <w:rFonts w:ascii="Times New Roman" w:hAnsi="Times New Roman" w:cs="Times New Roman"/>
          <w:b/>
          <w:sz w:val="20"/>
          <w:szCs w:val="20"/>
        </w:rPr>
        <w:t>: Backlash model</w:t>
      </w:r>
      <w:bookmarkEnd w:id="35"/>
      <w:bookmarkEnd w:id="36"/>
      <w:bookmarkEnd w:id="37"/>
    </w:p>
    <w:p w:rsidR="004A3520" w:rsidRPr="009C3C13" w:rsidRDefault="004A3520" w:rsidP="009C3C13">
      <w:pPr>
        <w:rPr>
          <w:rFonts w:ascii="Times New Roman" w:hAnsi="Times New Roman" w:cs="Times New Roman"/>
          <w:b/>
          <w:sz w:val="20"/>
          <w:szCs w:val="20"/>
        </w:rPr>
      </w:pPr>
    </w:p>
    <w:p w:rsidR="009C3C13" w:rsidRPr="009C3C13" w:rsidRDefault="009C3C13" w:rsidP="00C51E83">
      <w:pPr>
        <w:jc w:val="left"/>
        <w:rPr>
          <w:rFonts w:ascii="Times New Roman" w:hAnsi="Times New Roman" w:cs="Times New Roman"/>
          <w:sz w:val="20"/>
          <w:szCs w:val="20"/>
        </w:rPr>
      </w:pPr>
      <w:r w:rsidRPr="009C3C13">
        <w:rPr>
          <w:rFonts w:ascii="Times New Roman" w:hAnsi="Times New Roman" w:cs="Times New Roman"/>
          <w:sz w:val="20"/>
          <w:szCs w:val="20"/>
        </w:rPr>
        <w:t xml:space="preserve">Variables </w:t>
      </w:r>
      <w:r w:rsidRPr="009C3C13">
        <w:rPr>
          <w:rFonts w:ascii="Times New Roman" w:hAnsi="Times New Roman" w:cs="Times New Roman"/>
          <w:i/>
          <w:sz w:val="20"/>
          <w:szCs w:val="20"/>
        </w:rPr>
        <w:t>T</w:t>
      </w:r>
      <w:r w:rsidRPr="009C3C13">
        <w:rPr>
          <w:rFonts w:ascii="Times New Roman" w:hAnsi="Times New Roman" w:cs="Times New Roman"/>
          <w:i/>
          <w:sz w:val="20"/>
          <w:szCs w:val="20"/>
          <w:vertAlign w:val="subscript"/>
        </w:rPr>
        <w:t>a</w:t>
      </w:r>
      <w:r w:rsidRPr="009C3C13">
        <w:rPr>
          <w:rFonts w:ascii="Times New Roman" w:hAnsi="Times New Roman" w:cs="Times New Roman"/>
          <w:sz w:val="20"/>
          <w:szCs w:val="20"/>
        </w:rPr>
        <w:t xml:space="preserve"> and </w:t>
      </w:r>
      <w:r w:rsidRPr="009C3C13">
        <w:rPr>
          <w:rFonts w:ascii="Times New Roman" w:hAnsi="Times New Roman" w:cs="Times New Roman"/>
          <w:i/>
          <w:sz w:val="20"/>
          <w:szCs w:val="20"/>
        </w:rPr>
        <w:t>F</w:t>
      </w:r>
      <w:r w:rsidRPr="009C3C13">
        <w:rPr>
          <w:rFonts w:ascii="Times New Roman" w:hAnsi="Times New Roman" w:cs="Times New Roman"/>
          <w:i/>
          <w:sz w:val="20"/>
          <w:szCs w:val="20"/>
          <w:vertAlign w:val="subscript"/>
        </w:rPr>
        <w:t>a</w:t>
      </w:r>
      <w:r w:rsidRPr="009C3C13">
        <w:rPr>
          <w:rFonts w:ascii="Times New Roman" w:hAnsi="Times New Roman" w:cs="Times New Roman"/>
          <w:sz w:val="20"/>
          <w:szCs w:val="20"/>
          <w:vertAlign w:val="subscript"/>
        </w:rPr>
        <w:t xml:space="preserve"> </w:t>
      </w:r>
      <w:r w:rsidRPr="009C3C13">
        <w:rPr>
          <w:rFonts w:ascii="Times New Roman" w:hAnsi="Times New Roman" w:cs="Times New Roman"/>
          <w:sz w:val="20"/>
          <w:szCs w:val="20"/>
        </w:rPr>
        <w:t xml:space="preserve">are zero if the screw shaft is not in contact with the nut. </w:t>
      </w:r>
      <w:bookmarkStart w:id="38" w:name="_Toc129494309"/>
      <w:bookmarkEnd w:id="38"/>
      <w:r w:rsidRPr="009C3C13">
        <w:rPr>
          <w:rFonts w:ascii="Times New Roman" w:hAnsi="Times New Roman" w:cs="Times New Roman"/>
          <w:sz w:val="20"/>
          <w:szCs w:val="20"/>
        </w:rPr>
        <w:t xml:space="preserve"> Thus the values for the velocities are g</w:t>
      </w:r>
      <w:r w:rsidR="00767050">
        <w:rPr>
          <w:rFonts w:ascii="Times New Roman" w:hAnsi="Times New Roman" w:cs="Times New Roman"/>
          <w:sz w:val="20"/>
          <w:szCs w:val="20"/>
        </w:rPr>
        <w:t>iven by the following equations</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1719" w:dyaOrig="360">
          <v:shape id="_x0000_i1169" type="#_x0000_t75" style="width:85.75pt;height:18.35pt" o:ole="" fillcolor="window">
            <v:imagedata r:id="rId299" o:title=""/>
          </v:shape>
          <o:OLEObject Type="Embed" ProgID="Equation.3" ShapeID="_x0000_i1169" DrawAspect="Content" ObjectID="_1471686303" r:id="rId300"/>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(121)</w:t>
      </w:r>
      <w:r w:rsidRPr="00F84593">
        <w:rPr>
          <w:rFonts w:ascii="Times New Roman" w:hAnsi="Times New Roman" w:cs="Times New Roman"/>
          <w:b/>
          <w:sz w:val="20"/>
          <w:szCs w:val="20"/>
        </w:rPr>
        <w:object w:dxaOrig="1960" w:dyaOrig="360">
          <v:shape id="_x0000_i1170" type="#_x0000_t75" style="width:98.15pt;height:18.35pt" o:ole="" fillcolor="window">
            <v:imagedata r:id="rId301" o:title=""/>
          </v:shape>
          <o:OLEObject Type="Embed" ProgID="Equation.3" ShapeID="_x0000_i1170" DrawAspect="Content" ObjectID="_1471686304" r:id="rId302"/>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(122)</w:t>
      </w:r>
      <w:r w:rsidRPr="00F84593">
        <w:rPr>
          <w:rFonts w:ascii="Times New Roman" w:hAnsi="Times New Roman" w:cs="Times New Roman"/>
          <w:b/>
          <w:sz w:val="20"/>
          <w:szCs w:val="20"/>
        </w:rPr>
        <w:object w:dxaOrig="1760" w:dyaOrig="360">
          <v:shape id="_x0000_i1171" type="#_x0000_t75" style="width:88.95pt;height:18.35pt" o:ole="" fillcolor="window">
            <v:imagedata r:id="rId303" o:title=""/>
          </v:shape>
          <o:OLEObject Type="Embed" ProgID="Equation.3" ShapeID="_x0000_i1171" DrawAspect="Content" ObjectID="_1471686305" r:id="rId304"/>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(123)</w:t>
      </w:r>
      <w:r w:rsidRPr="00F84593">
        <w:rPr>
          <w:rFonts w:ascii="Times New Roman" w:hAnsi="Times New Roman" w:cs="Times New Roman"/>
          <w:b/>
          <w:sz w:val="20"/>
          <w:szCs w:val="20"/>
        </w:rPr>
        <w:object w:dxaOrig="2500" w:dyaOrig="360">
          <v:shape id="_x0000_i1172" type="#_x0000_t75" style="width:125.65pt;height:18.35pt" o:ole="" fillcolor="window">
            <v:imagedata r:id="rId305" o:title=""/>
          </v:shape>
          <o:OLEObject Type="Embed" ProgID="Equation.3" ShapeID="_x0000_i1172" DrawAspect="Content" ObjectID="_1471686306" r:id="rId306"/>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(124)</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2060" w:dyaOrig="380">
          <v:shape id="_x0000_i1173" type="#_x0000_t75" style="width:102.75pt;height:18.35pt" o:ole="" fillcolor="window">
            <v:imagedata r:id="rId307" o:title=""/>
          </v:shape>
          <o:OLEObject Type="Embed" ProgID="Equation.3" ShapeID="_x0000_i1173" DrawAspect="Content" ObjectID="_1471686307" r:id="rId308"/>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(125)</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4160" w:dyaOrig="760">
          <v:shape id="_x0000_i1174" type="#_x0000_t75" style="width:207.75pt;height:38.5pt" o:ole="" fillcolor="window">
            <v:imagedata r:id="rId277" o:title=""/>
          </v:shape>
          <o:OLEObject Type="Embed" ProgID="Equation.3" ShapeID="_x0000_i1174" DrawAspect="Content" ObjectID="_1471686308" r:id="rId309"/>
        </w:object>
      </w:r>
      <w:r w:rsidRPr="00F84593">
        <w:rPr>
          <w:rFonts w:ascii="Times New Roman" w:hAnsi="Times New Roman" w:cs="Times New Roman"/>
          <w:b/>
          <w:sz w:val="20"/>
          <w:szCs w:val="20"/>
        </w:rPr>
        <w:t xml:space="preserve">                                                                                       (126)</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2100" w:dyaOrig="360">
          <v:shape id="_x0000_i1175" type="#_x0000_t75" style="width:105pt;height:18.35pt" o:ole="" fillcolor="window">
            <v:imagedata r:id="rId310" o:title=""/>
          </v:shape>
          <o:OLEObject Type="Embed" ProgID="Equation.3" ShapeID="_x0000_i1175" DrawAspect="Content" ObjectID="_1471686309" r:id="rId311"/>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(127)</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2020" w:dyaOrig="400">
          <v:shape id="_x0000_i1176" type="#_x0000_t75" style="width:101.35pt;height:20.2pt" o:ole="" fillcolor="window">
            <v:imagedata r:id="rId312" o:title=""/>
          </v:shape>
          <o:OLEObject Type="Embed" ProgID="Equation.3" ShapeID="_x0000_i1176" DrawAspect="Content" ObjectID="_1471686310" r:id="rId313"/>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(128)</w:t>
      </w:r>
    </w:p>
    <w:p w:rsidR="009C3C13" w:rsidRPr="009C3C13" w:rsidRDefault="00767050" w:rsidP="00C51E83">
      <w:pPr>
        <w:jc w:val="both"/>
        <w:rPr>
          <w:rFonts w:ascii="Times New Roman" w:hAnsi="Times New Roman" w:cs="Times New Roman"/>
          <w:sz w:val="20"/>
          <w:szCs w:val="20"/>
        </w:rPr>
      </w:pPr>
      <w:r>
        <w:rPr>
          <w:rFonts w:ascii="Times New Roman" w:hAnsi="Times New Roman" w:cs="Times New Roman"/>
          <w:sz w:val="20"/>
          <w:szCs w:val="20"/>
        </w:rPr>
        <w:t>where</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1820" w:dyaOrig="380">
          <v:shape id="_x0000_i1177" type="#_x0000_t75" style="width:90.35pt;height:18.35pt" o:ole="" fillcolor="window">
            <v:imagedata r:id="rId314" o:title=""/>
          </v:shape>
          <o:OLEObject Type="Embed" ProgID="Equation.3" ShapeID="_x0000_i1177" DrawAspect="Content" ObjectID="_1471686311" r:id="rId315"/>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(129)</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1380" w:dyaOrig="380">
          <v:shape id="_x0000_i1178" type="#_x0000_t75" style="width:68.8pt;height:18.35pt" o:ole="">
            <v:imagedata r:id="rId316" o:title=""/>
          </v:shape>
          <o:OLEObject Type="Embed" ProgID="Equation.3" ShapeID="_x0000_i1178" DrawAspect="Content" ObjectID="_1471686312" r:id="rId317"/>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(130)</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999" w:dyaOrig="360">
          <v:shape id="_x0000_i1179" type="#_x0000_t75" style="width:50.45pt;height:18.35pt" o:ole="">
            <v:imagedata r:id="rId318" o:title=""/>
          </v:shape>
          <o:OLEObject Type="Embed" ProgID="Equation.3" ShapeID="_x0000_i1179" DrawAspect="Content" ObjectID="_1471686313" r:id="rId319"/>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(131)</w:t>
      </w:r>
    </w:p>
    <w:p w:rsidR="009C3C13" w:rsidRPr="00F84593" w:rsidRDefault="009C3C13" w:rsidP="00C51E83">
      <w:pPr>
        <w:jc w:val="both"/>
        <w:rPr>
          <w:rFonts w:ascii="Times New Roman" w:hAnsi="Times New Roman" w:cs="Times New Roman"/>
          <w:b/>
          <w:sz w:val="20"/>
          <w:szCs w:val="20"/>
        </w:rPr>
      </w:pPr>
      <w:r w:rsidRPr="00F84593">
        <w:rPr>
          <w:rFonts w:ascii="Times New Roman" w:hAnsi="Times New Roman" w:cs="Times New Roman"/>
          <w:b/>
          <w:sz w:val="20"/>
          <w:szCs w:val="20"/>
        </w:rPr>
        <w:object w:dxaOrig="2040" w:dyaOrig="380">
          <v:shape id="_x0000_i1180" type="#_x0000_t75" style="width:102.25pt;height:18.35pt" o:ole="">
            <v:imagedata r:id="rId320" o:title=""/>
          </v:shape>
          <o:OLEObject Type="Embed" ProgID="Equation.3" ShapeID="_x0000_i1180" DrawAspect="Content" ObjectID="_1471686314" r:id="rId321"/>
        </w:object>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r>
      <w:r w:rsidRPr="00F84593">
        <w:rPr>
          <w:rFonts w:ascii="Times New Roman" w:hAnsi="Times New Roman" w:cs="Times New Roman"/>
          <w:b/>
          <w:sz w:val="20"/>
          <w:szCs w:val="20"/>
        </w:rPr>
        <w:tab/>
        <w:t xml:space="preserve">                           (132)</w:t>
      </w:r>
    </w:p>
    <w:p w:rsidR="009C3C13" w:rsidRPr="009C3C13" w:rsidRDefault="009C3C13" w:rsidP="00C51E83">
      <w:pPr>
        <w:spacing w:after="240"/>
        <w:jc w:val="both"/>
        <w:rPr>
          <w:rFonts w:ascii="Times New Roman" w:hAnsi="Times New Roman" w:cs="Times New Roman"/>
          <w:sz w:val="20"/>
          <w:szCs w:val="20"/>
        </w:rPr>
      </w:pPr>
      <w:r w:rsidRPr="009C3C13">
        <w:rPr>
          <w:rFonts w:ascii="Times New Roman" w:hAnsi="Times New Roman" w:cs="Times New Roman"/>
          <w:sz w:val="20"/>
          <w:szCs w:val="20"/>
        </w:rPr>
        <w:t xml:space="preserve">The positions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a</w:t>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 xml:space="preserve">d </w:t>
      </w:r>
      <w:r w:rsidRPr="009C3C13">
        <w:rPr>
          <w:rFonts w:ascii="Times New Roman" w:hAnsi="Times New Roman" w:cs="Times New Roman"/>
          <w:sz w:val="20"/>
          <w:szCs w:val="20"/>
        </w:rPr>
        <w:t xml:space="preserve">are calculated by integrating the velocities for the sampling time </w:t>
      </w:r>
      <w:r w:rsidRPr="009C3C13">
        <w:rPr>
          <w:rFonts w:ascii="Times New Roman" w:hAnsi="Times New Roman" w:cs="Times New Roman"/>
          <w:i/>
          <w:sz w:val="20"/>
          <w:szCs w:val="20"/>
        </w:rPr>
        <w:t>t</w:t>
      </w:r>
      <w:r w:rsidRPr="009C3C13">
        <w:rPr>
          <w:rFonts w:ascii="Times New Roman" w:hAnsi="Times New Roman" w:cs="Times New Roman"/>
          <w:i/>
          <w:sz w:val="20"/>
          <w:szCs w:val="20"/>
          <w:vertAlign w:val="subscript"/>
        </w:rPr>
        <w:t xml:space="preserve">a </w:t>
      </w:r>
      <w:r w:rsidRPr="009C3C13">
        <w:rPr>
          <w:rFonts w:ascii="Times New Roman" w:hAnsi="Times New Roman" w:cs="Times New Roman"/>
          <w:sz w:val="20"/>
          <w:szCs w:val="20"/>
        </w:rPr>
        <w:t>(equations (124) and (127)</w:t>
      </w:r>
      <w:r w:rsidR="00A66C08">
        <w:rPr>
          <w:rFonts w:ascii="Times New Roman" w:hAnsi="Times New Roman" w:cs="Times New Roman"/>
          <w:sz w:val="20"/>
          <w:szCs w:val="20"/>
        </w:rPr>
        <w:t>)</w:t>
      </w:r>
      <w:r w:rsidRPr="009C3C13">
        <w:rPr>
          <w:rFonts w:ascii="Times New Roman" w:hAnsi="Times New Roman" w:cs="Times New Roman"/>
          <w:sz w:val="20"/>
          <w:szCs w:val="20"/>
        </w:rPr>
        <w:t xml:space="preserve">.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l</w:t>
      </w:r>
      <w:r w:rsidRPr="009C3C13">
        <w:rPr>
          <w:rFonts w:ascii="Times New Roman" w:hAnsi="Times New Roman" w:cs="Times New Roman"/>
          <w:sz w:val="20"/>
          <w:szCs w:val="20"/>
        </w:rPr>
        <w:t xml:space="preserve"> is calculated as in the case for preloaded nut. The model remains in this state if 0 &lt;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d</w:t>
      </w:r>
      <w:r w:rsidRPr="009C3C13">
        <w:rPr>
          <w:rFonts w:ascii="Times New Roman" w:hAnsi="Times New Roman" w:cs="Times New Roman"/>
          <w:sz w:val="20"/>
          <w:szCs w:val="20"/>
        </w:rPr>
        <w:t>(</w:t>
      </w:r>
      <w:r w:rsidRPr="009C3C13">
        <w:rPr>
          <w:rFonts w:ascii="Times New Roman" w:hAnsi="Times New Roman" w:cs="Times New Roman"/>
          <w:i/>
          <w:sz w:val="20"/>
          <w:szCs w:val="20"/>
        </w:rPr>
        <w:t>k</w:t>
      </w:r>
      <w:r w:rsidRPr="009C3C13">
        <w:rPr>
          <w:rFonts w:ascii="Times New Roman" w:hAnsi="Times New Roman" w:cs="Times New Roman"/>
          <w:sz w:val="20"/>
          <w:szCs w:val="20"/>
        </w:rPr>
        <w:t xml:space="preserve">) - </w:t>
      </w:r>
      <w:r w:rsidRPr="009C3C13">
        <w:rPr>
          <w:rFonts w:ascii="Times New Roman" w:hAnsi="Times New Roman" w:cs="Times New Roman"/>
          <w:i/>
          <w:sz w:val="20"/>
          <w:szCs w:val="20"/>
        </w:rPr>
        <w:t>d</w:t>
      </w:r>
      <w:r w:rsidRPr="009C3C13">
        <w:rPr>
          <w:rFonts w:ascii="Times New Roman" w:hAnsi="Times New Roman" w:cs="Times New Roman"/>
          <w:i/>
          <w:sz w:val="20"/>
          <w:szCs w:val="20"/>
          <w:vertAlign w:val="subscript"/>
        </w:rPr>
        <w:t>a</w:t>
      </w:r>
      <w:r w:rsidRPr="009C3C13">
        <w:rPr>
          <w:rFonts w:ascii="Times New Roman" w:hAnsi="Times New Roman" w:cs="Times New Roman"/>
          <w:sz w:val="20"/>
          <w:szCs w:val="20"/>
        </w:rPr>
        <w:t>(</w:t>
      </w:r>
      <w:r w:rsidRPr="009C3C13">
        <w:rPr>
          <w:rFonts w:ascii="Times New Roman" w:hAnsi="Times New Roman" w:cs="Times New Roman"/>
          <w:i/>
          <w:sz w:val="20"/>
          <w:szCs w:val="20"/>
        </w:rPr>
        <w:t>k</w:t>
      </w:r>
      <w:r w:rsidRPr="009C3C13">
        <w:rPr>
          <w:rFonts w:ascii="Times New Roman" w:hAnsi="Times New Roman" w:cs="Times New Roman"/>
          <w:sz w:val="20"/>
          <w:szCs w:val="20"/>
        </w:rPr>
        <w:t xml:space="preserve">) &lt; </w:t>
      </w:r>
      <w:r w:rsidRPr="009C3C13">
        <w:rPr>
          <w:rFonts w:ascii="Times New Roman" w:hAnsi="Times New Roman" w:cs="Times New Roman"/>
          <w:i/>
          <w:sz w:val="20"/>
          <w:szCs w:val="20"/>
        </w:rPr>
        <w:t>Backlash</w:t>
      </w:r>
      <w:r w:rsidRPr="009C3C13">
        <w:rPr>
          <w:rFonts w:ascii="Times New Roman" w:hAnsi="Times New Roman" w:cs="Times New Roman"/>
          <w:sz w:val="20"/>
          <w:szCs w:val="20"/>
        </w:rPr>
        <w:t>, otherwise the model changes</w:t>
      </w:r>
      <w:r w:rsidR="007F1AD8">
        <w:rPr>
          <w:rFonts w:ascii="Times New Roman" w:hAnsi="Times New Roman" w:cs="Times New Roman"/>
          <w:sz w:val="20"/>
          <w:szCs w:val="20"/>
        </w:rPr>
        <w:t xml:space="preserve"> to the contact state (Figure 9</w:t>
      </w:r>
      <w:r w:rsidRPr="009C3C13">
        <w:rPr>
          <w:rFonts w:ascii="Times New Roman" w:hAnsi="Times New Roman" w:cs="Times New Roman"/>
          <w:sz w:val="20"/>
          <w:szCs w:val="20"/>
        </w:rPr>
        <w:t xml:space="preserve"> with </w:t>
      </w:r>
      <w:r w:rsidRPr="009C3C13">
        <w:rPr>
          <w:rFonts w:ascii="Times New Roman" w:hAnsi="Times New Roman" w:cs="Times New Roman"/>
          <w:i/>
          <w:sz w:val="20"/>
          <w:szCs w:val="20"/>
        </w:rPr>
        <w:t>T</w:t>
      </w:r>
      <w:r w:rsidRPr="009C3C13">
        <w:rPr>
          <w:rFonts w:ascii="Times New Roman" w:hAnsi="Times New Roman" w:cs="Times New Roman"/>
          <w:i/>
          <w:sz w:val="20"/>
          <w:szCs w:val="20"/>
          <w:vertAlign w:val="subscript"/>
        </w:rPr>
        <w:t xml:space="preserve">p </w:t>
      </w:r>
      <w:r w:rsidRPr="009C3C13">
        <w:rPr>
          <w:rFonts w:ascii="Times New Roman" w:hAnsi="Times New Roman" w:cs="Times New Roman"/>
          <w:sz w:val="20"/>
          <w:szCs w:val="20"/>
        </w:rPr>
        <w:t xml:space="preserve">= 0). The model will switch to the non-contact state when the sign of velocity </w:t>
      </w:r>
      <w:r w:rsidRPr="009C3C13">
        <w:rPr>
          <w:rFonts w:ascii="Times New Roman" w:hAnsi="Times New Roman" w:cs="Times New Roman"/>
          <w:i/>
          <w:sz w:val="20"/>
          <w:szCs w:val="20"/>
        </w:rPr>
        <w:t>v</w:t>
      </w:r>
      <w:r w:rsidRPr="009C3C13">
        <w:rPr>
          <w:rFonts w:ascii="Times New Roman" w:hAnsi="Times New Roman" w:cs="Times New Roman"/>
          <w:i/>
          <w:sz w:val="20"/>
          <w:szCs w:val="20"/>
          <w:vertAlign w:val="subscript"/>
        </w:rPr>
        <w:t>nt+1</w:t>
      </w:r>
      <w:r w:rsidRPr="009C3C13">
        <w:rPr>
          <w:rFonts w:ascii="Times New Roman" w:hAnsi="Times New Roman" w:cs="Times New Roman"/>
          <w:sz w:val="20"/>
          <w:szCs w:val="20"/>
        </w:rPr>
        <w:t xml:space="preserve"> changes.</w:t>
      </w:r>
    </w:p>
    <w:p w:rsidR="009C3C13" w:rsidRDefault="009C3C13" w:rsidP="00C51E83">
      <w:pPr>
        <w:widowControl w:val="0"/>
        <w:numPr>
          <w:ilvl w:val="0"/>
          <w:numId w:val="11"/>
        </w:numPr>
        <w:contextualSpacing/>
        <w:jc w:val="both"/>
        <w:rPr>
          <w:rFonts w:ascii="Times New Roman" w:eastAsia="Times New Roman" w:hAnsi="Times New Roman" w:cs="Times New Roman"/>
          <w:b/>
          <w:sz w:val="20"/>
          <w:szCs w:val="20"/>
        </w:rPr>
      </w:pPr>
      <w:r w:rsidRPr="009C3C13">
        <w:rPr>
          <w:rFonts w:ascii="Times New Roman" w:eastAsia="Times New Roman" w:hAnsi="Times New Roman" w:cs="Times New Roman"/>
          <w:b/>
          <w:sz w:val="20"/>
          <w:szCs w:val="20"/>
        </w:rPr>
        <w:t>Implementation of two- axis TLM  models to a CNC machine tool</w:t>
      </w:r>
    </w:p>
    <w:p w:rsidR="00974A72" w:rsidRPr="009C3C13" w:rsidRDefault="00974A72" w:rsidP="00C51E83">
      <w:pPr>
        <w:widowControl w:val="0"/>
        <w:ind w:left="360"/>
        <w:contextualSpacing/>
        <w:jc w:val="both"/>
        <w:rPr>
          <w:rFonts w:ascii="Times New Roman" w:eastAsia="Times New Roman" w:hAnsi="Times New Roman" w:cs="Times New Roman"/>
          <w:b/>
          <w:sz w:val="20"/>
          <w:szCs w:val="20"/>
        </w:rPr>
      </w:pPr>
    </w:p>
    <w:p w:rsidR="009C3C13" w:rsidRDefault="004705EA" w:rsidP="00C51E83">
      <w:pPr>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B85613">
        <w:rPr>
          <w:rFonts w:ascii="Times New Roman" w:hAnsi="Times New Roman" w:cs="Times New Roman"/>
          <w:sz w:val="20"/>
          <w:szCs w:val="20"/>
        </w:rPr>
        <w:t>Figure 10</w:t>
      </w:r>
      <w:r>
        <w:rPr>
          <w:rFonts w:ascii="Times New Roman" w:hAnsi="Times New Roman" w:cs="Times New Roman"/>
          <w:sz w:val="20"/>
          <w:szCs w:val="20"/>
        </w:rPr>
        <w:t>c</w:t>
      </w:r>
      <w:r w:rsidR="009C3C13" w:rsidRPr="009C3C13">
        <w:rPr>
          <w:rFonts w:ascii="Times New Roman" w:hAnsi="Times New Roman" w:cs="Times New Roman"/>
          <w:sz w:val="20"/>
          <w:szCs w:val="20"/>
        </w:rPr>
        <w:t xml:space="preserve"> shows the 3- axis vertical machining centre where the unidirectional Z-axis maximum tool travel is 560mm, and the bidirectional machining table X-axis maximum travel and Y-axis maximum travel are both </w:t>
      </w:r>
      <w:r w:rsidR="009C3C13" w:rsidRPr="009C3C13">
        <w:rPr>
          <w:rFonts w:ascii="Times New Roman" w:hAnsi="Times New Roman" w:cs="Times New Roman"/>
          <w:sz w:val="20"/>
          <w:szCs w:val="20"/>
        </w:rPr>
        <w:lastRenderedPageBreak/>
        <w:t>510mm. The Siemens 840D CNC controls all the machine tool functions. The spindle speed can be controlled from 60RPM to 8000RPM and the maximum axis feed-rates are 12m/min (fast traverse 30m/min). The machine utilises Siemens 611 electrical feed drives with permanent magnet synchronous motors (Types 1FK6063 on X-and Y-axis and Type 1FT6064 on Z-axis). The m</w:t>
      </w:r>
      <w:r w:rsidR="003D4667">
        <w:rPr>
          <w:rFonts w:ascii="Times New Roman" w:hAnsi="Times New Roman" w:cs="Times New Roman"/>
          <w:sz w:val="20"/>
          <w:szCs w:val="20"/>
        </w:rPr>
        <w:t>otors for each axis are flexibly coupled</w:t>
      </w:r>
      <w:r w:rsidR="009C3C13" w:rsidRPr="009C3C13">
        <w:rPr>
          <w:rFonts w:ascii="Times New Roman" w:hAnsi="Times New Roman" w:cs="Times New Roman"/>
          <w:sz w:val="20"/>
          <w:szCs w:val="20"/>
        </w:rPr>
        <w:t xml:space="preserve"> to a ball-screw supported by bearings at both ends and utilise linear bearing guide-ways. The Siemens spindle drive unit p</w:t>
      </w:r>
      <w:r w:rsidR="00F84593">
        <w:rPr>
          <w:rFonts w:ascii="Times New Roman" w:hAnsi="Times New Roman" w:cs="Times New Roman"/>
          <w:sz w:val="20"/>
          <w:szCs w:val="20"/>
        </w:rPr>
        <w:t xml:space="preserve">rovides four quadrant </w:t>
      </w:r>
      <w:r w:rsidR="00C005F9" w:rsidRPr="00C005F9">
        <w:rPr>
          <w:rFonts w:ascii="Times New Roman" w:hAnsi="Times New Roman" w:cs="Times New Roman"/>
          <w:sz w:val="20"/>
          <w:szCs w:val="20"/>
        </w:rPr>
        <w:t>operations</w:t>
      </w:r>
      <w:r w:rsidR="009C3C13" w:rsidRPr="009C3C13">
        <w:rPr>
          <w:rFonts w:ascii="Times New Roman" w:hAnsi="Times New Roman" w:cs="Times New Roman"/>
          <w:sz w:val="20"/>
          <w:szCs w:val="20"/>
        </w:rPr>
        <w:t xml:space="preserve"> through a separately excited Siemens DC motor providing a constant torque range 60RPM to 1500RPM and above 1500RPM constant power range (9KW) to the maximum speed of 8000RPM. </w:t>
      </w:r>
    </w:p>
    <w:p w:rsidR="00DC060B" w:rsidRDefault="00C45A68" w:rsidP="00C45A68">
      <w:pPr>
        <w:outlineLvl w:val="0"/>
        <w:rPr>
          <w:rFonts w:ascii="Times New Roman" w:hAnsi="Times New Roman" w:cs="Times New Roman"/>
          <w:sz w:val="20"/>
          <w:szCs w:val="20"/>
        </w:rPr>
      </w:pPr>
      <w:r w:rsidRPr="009C3C13">
        <w:rPr>
          <w:rFonts w:ascii="Times New Roman" w:hAnsi="Times New Roman" w:cs="Times New Roman"/>
          <w:sz w:val="20"/>
          <w:szCs w:val="20"/>
        </w:rPr>
        <w:object w:dxaOrig="9979" w:dyaOrig="8246">
          <v:shape id="_x0000_i1181" type="#_x0000_t75" style="width:266pt;height:194.45pt" o:ole="" fillcolor="window">
            <v:imagedata r:id="rId322" o:title=""/>
          </v:shape>
          <o:OLEObject Type="Embed" ProgID="SmartDraw.2" ShapeID="_x0000_i1181" DrawAspect="Content" ObjectID="_1471686315" r:id="rId323"/>
        </w:object>
      </w:r>
    </w:p>
    <w:p w:rsidR="00C45A68" w:rsidRPr="00B55F79" w:rsidRDefault="00C45A68" w:rsidP="00C45A68">
      <w:pPr>
        <w:spacing w:after="240"/>
        <w:rPr>
          <w:rFonts w:ascii="Times New Roman" w:hAnsi="Times New Roman" w:cs="Times New Roman"/>
          <w:sz w:val="20"/>
          <w:szCs w:val="20"/>
        </w:rPr>
      </w:pPr>
      <w:r w:rsidRPr="002C618C">
        <w:rPr>
          <w:rFonts w:ascii="Times New Roman" w:hAnsi="Times New Roman" w:cs="Times New Roman"/>
          <w:noProof/>
          <w:sz w:val="20"/>
          <w:szCs w:val="20"/>
          <w:lang w:eastAsia="en-GB"/>
        </w:rPr>
        <w:drawing>
          <wp:inline distT="0" distB="0" distL="0" distR="0">
            <wp:extent cx="1200225" cy="1181100"/>
            <wp:effectExtent l="19050" t="0" r="0" b="0"/>
            <wp:docPr id="24" name="Picture 1" descr="C:\Users\Staff\Downloads\Figure 1b.jpg"/>
            <wp:cNvGraphicFramePr/>
            <a:graphic xmlns:a="http://schemas.openxmlformats.org/drawingml/2006/main">
              <a:graphicData uri="http://schemas.openxmlformats.org/drawingml/2006/picture">
                <pic:pic xmlns:pic="http://schemas.openxmlformats.org/drawingml/2006/picture">
                  <pic:nvPicPr>
                    <pic:cNvPr id="0" name="Picture 1" descr="C:\Users\Staff\Downloads\Figure 1b.jpg"/>
                    <pic:cNvPicPr>
                      <a:picLocks noChangeAspect="1" noChangeArrowheads="1"/>
                    </pic:cNvPicPr>
                  </pic:nvPicPr>
                  <pic:blipFill>
                    <a:blip r:embed="rId324" cstate="print"/>
                    <a:srcRect/>
                    <a:stretch>
                      <a:fillRect/>
                    </a:stretch>
                  </pic:blipFill>
                  <pic:spPr bwMode="auto">
                    <a:xfrm>
                      <a:off x="0" y="0"/>
                      <a:ext cx="1200225" cy="1181100"/>
                    </a:xfrm>
                    <a:prstGeom prst="rect">
                      <a:avLst/>
                    </a:prstGeom>
                    <a:noFill/>
                    <a:ln w="9525">
                      <a:noFill/>
                      <a:miter lim="800000"/>
                      <a:headEnd/>
                      <a:tailEnd/>
                    </a:ln>
                  </pic:spPr>
                </pic:pic>
              </a:graphicData>
            </a:graphic>
          </wp:inline>
        </w:drawing>
      </w:r>
      <w:r w:rsidRPr="00181DD8">
        <w:rPr>
          <w:rFonts w:ascii="Times New Roman" w:hAnsi="Times New Roman" w:cs="Times New Roman"/>
          <w:noProof/>
          <w:sz w:val="20"/>
          <w:szCs w:val="20"/>
          <w:lang w:eastAsia="en-GB"/>
        </w:rPr>
        <w:drawing>
          <wp:inline distT="0" distB="0" distL="0" distR="0">
            <wp:extent cx="1337310" cy="1181100"/>
            <wp:effectExtent l="19050" t="0" r="0" b="0"/>
            <wp:docPr id="25" name="Picture 1" descr="G:\UoH Cincinnati Arrow 5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oH Cincinnati Arrow 500 (3).jpg"/>
                    <pic:cNvPicPr>
                      <a:picLocks noChangeAspect="1" noChangeArrowheads="1"/>
                    </pic:cNvPicPr>
                  </pic:nvPicPr>
                  <pic:blipFill>
                    <a:blip r:embed="rId325" cstate="print"/>
                    <a:srcRect/>
                    <a:stretch>
                      <a:fillRect/>
                    </a:stretch>
                  </pic:blipFill>
                  <pic:spPr bwMode="auto">
                    <a:xfrm>
                      <a:off x="0" y="0"/>
                      <a:ext cx="1337310" cy="1181100"/>
                    </a:xfrm>
                    <a:prstGeom prst="rect">
                      <a:avLst/>
                    </a:prstGeom>
                    <a:noFill/>
                    <a:ln w="9525">
                      <a:noFill/>
                      <a:miter lim="800000"/>
                      <a:headEnd/>
                      <a:tailEnd/>
                    </a:ln>
                  </pic:spPr>
                </pic:pic>
              </a:graphicData>
            </a:graphic>
          </wp:inline>
        </w:drawing>
      </w:r>
    </w:p>
    <w:p w:rsidR="009C3C13" w:rsidRPr="00C45A68" w:rsidRDefault="00C45A68" w:rsidP="00C45A68">
      <w:pPr>
        <w:rPr>
          <w:rFonts w:ascii="Times New Roman" w:hAnsi="Times New Roman" w:cs="Times New Roman"/>
          <w:sz w:val="16"/>
          <w:szCs w:val="16"/>
        </w:rPr>
      </w:pPr>
      <w:r>
        <w:rPr>
          <w:rFonts w:ascii="Times New Roman" w:hAnsi="Times New Roman" w:cs="Times New Roman"/>
          <w:sz w:val="16"/>
          <w:szCs w:val="16"/>
        </w:rPr>
        <w:t>c) M</w:t>
      </w:r>
      <w:r w:rsidRPr="00C45A68">
        <w:rPr>
          <w:rFonts w:ascii="Times New Roman" w:hAnsi="Times New Roman" w:cs="Times New Roman"/>
          <w:sz w:val="16"/>
          <w:szCs w:val="16"/>
        </w:rPr>
        <w:t>achine tool and coordinate system</w:t>
      </w:r>
    </w:p>
    <w:p w:rsidR="002C618C" w:rsidRDefault="002C618C" w:rsidP="009C3C13">
      <w:pPr>
        <w:ind w:left="360"/>
        <w:contextualSpacing/>
        <w:rPr>
          <w:rFonts w:ascii="Times New Roman" w:hAnsi="Times New Roman" w:cs="Times New Roman"/>
          <w:b/>
          <w:sz w:val="20"/>
          <w:szCs w:val="20"/>
        </w:rPr>
      </w:pPr>
    </w:p>
    <w:p w:rsidR="009C3C13" w:rsidRPr="009C3C13" w:rsidRDefault="009C3C13" w:rsidP="009C3C13">
      <w:pPr>
        <w:ind w:left="360"/>
        <w:contextualSpacing/>
        <w:rPr>
          <w:rFonts w:ascii="Times New Roman" w:hAnsi="Times New Roman" w:cs="Times New Roman"/>
          <w:b/>
          <w:sz w:val="20"/>
          <w:szCs w:val="20"/>
        </w:rPr>
      </w:pPr>
      <w:r w:rsidRPr="009C3C13">
        <w:rPr>
          <w:rFonts w:ascii="Times New Roman" w:hAnsi="Times New Roman" w:cs="Times New Roman"/>
          <w:b/>
          <w:sz w:val="20"/>
          <w:szCs w:val="20"/>
        </w:rPr>
        <w:t xml:space="preserve">Figure </w:t>
      </w:r>
      <w:r w:rsidR="00B85613">
        <w:rPr>
          <w:rFonts w:ascii="Times New Roman" w:hAnsi="Times New Roman" w:cs="Times New Roman"/>
          <w:b/>
          <w:noProof/>
          <w:sz w:val="20"/>
          <w:szCs w:val="20"/>
        </w:rPr>
        <w:t>10</w:t>
      </w:r>
      <w:r w:rsidR="00C45A68">
        <w:rPr>
          <w:rFonts w:ascii="Times New Roman" w:hAnsi="Times New Roman" w:cs="Times New Roman"/>
          <w:b/>
          <w:sz w:val="20"/>
          <w:szCs w:val="20"/>
        </w:rPr>
        <w:t xml:space="preserve">: Machine tool </w:t>
      </w:r>
    </w:p>
    <w:p w:rsidR="009C3C13" w:rsidRPr="009C3C13" w:rsidRDefault="009C3C13" w:rsidP="009C3C13">
      <w:pPr>
        <w:widowControl w:val="0"/>
        <w:ind w:left="720"/>
        <w:jc w:val="both"/>
        <w:rPr>
          <w:rFonts w:ascii="Times New Roman" w:eastAsia="Times New Roman" w:hAnsi="Times New Roman" w:cs="Times New Roman"/>
          <w:b/>
          <w:sz w:val="20"/>
          <w:szCs w:val="20"/>
        </w:rPr>
      </w:pPr>
      <w:r w:rsidRPr="009C3C13">
        <w:rPr>
          <w:rFonts w:ascii="Times New Roman" w:eastAsia="Times New Roman" w:hAnsi="Times New Roman" w:cs="Times New Roman"/>
          <w:b/>
          <w:sz w:val="20"/>
          <w:szCs w:val="20"/>
        </w:rPr>
        <w:tab/>
      </w:r>
      <w:r w:rsidRPr="009C3C13">
        <w:rPr>
          <w:rFonts w:ascii="Times New Roman" w:eastAsia="Times New Roman" w:hAnsi="Times New Roman" w:cs="Times New Roman"/>
          <w:b/>
          <w:sz w:val="20"/>
          <w:szCs w:val="20"/>
        </w:rPr>
        <w:tab/>
      </w:r>
      <w:r w:rsidRPr="009C3C13">
        <w:rPr>
          <w:rFonts w:ascii="Times New Roman" w:eastAsia="Times New Roman" w:hAnsi="Times New Roman" w:cs="Times New Roman"/>
          <w:b/>
          <w:sz w:val="20"/>
          <w:szCs w:val="20"/>
        </w:rPr>
        <w:tab/>
      </w:r>
      <w:r w:rsidRPr="009C3C13">
        <w:rPr>
          <w:rFonts w:ascii="Times New Roman" w:eastAsia="Times New Roman" w:hAnsi="Times New Roman" w:cs="Times New Roman"/>
          <w:b/>
          <w:sz w:val="20"/>
          <w:szCs w:val="20"/>
        </w:rPr>
        <w:tab/>
      </w:r>
    </w:p>
    <w:p w:rsidR="002C618C" w:rsidRDefault="002C618C" w:rsidP="009C3C13">
      <w:pPr>
        <w:widowControl w:val="0"/>
        <w:jc w:val="both"/>
        <w:rPr>
          <w:rFonts w:ascii="Times New Roman" w:eastAsia="Times New Roman" w:hAnsi="Times New Roman" w:cs="Times New Roman"/>
          <w:sz w:val="20"/>
          <w:szCs w:val="20"/>
        </w:rPr>
      </w:pPr>
    </w:p>
    <w:p w:rsidR="004705EA" w:rsidRPr="009C3C13" w:rsidRDefault="004705EA" w:rsidP="00C51E83">
      <w:pPr>
        <w:jc w:val="both"/>
        <w:rPr>
          <w:rFonts w:ascii="Times New Roman" w:hAnsi="Times New Roman" w:cs="Times New Roman"/>
          <w:sz w:val="20"/>
          <w:szCs w:val="20"/>
        </w:rPr>
      </w:pPr>
      <w:r>
        <w:rPr>
          <w:rFonts w:ascii="Times New Roman" w:hAnsi="Times New Roman" w:cs="Times New Roman"/>
          <w:sz w:val="20"/>
          <w:szCs w:val="20"/>
        </w:rPr>
        <w:t xml:space="preserve">   </w:t>
      </w:r>
      <w:r w:rsidRPr="009C3C13">
        <w:rPr>
          <w:rFonts w:ascii="Times New Roman" w:hAnsi="Times New Roman" w:cs="Times New Roman"/>
          <w:sz w:val="20"/>
          <w:szCs w:val="20"/>
        </w:rPr>
        <w:t>The VMC-</w:t>
      </w:r>
      <w:r w:rsidR="00EA4D25">
        <w:rPr>
          <w:rFonts w:ascii="Times New Roman" w:hAnsi="Times New Roman" w:cs="Times New Roman"/>
          <w:sz w:val="20"/>
          <w:szCs w:val="20"/>
        </w:rPr>
        <w:t xml:space="preserve">500 is fitted with a Siemens SINUMERIK 840D </w:t>
      </w:r>
      <w:r w:rsidRPr="009C3C13">
        <w:rPr>
          <w:rFonts w:ascii="Times New Roman" w:hAnsi="Times New Roman" w:cs="Times New Roman"/>
          <w:sz w:val="20"/>
          <w:szCs w:val="20"/>
        </w:rPr>
        <w:t>motion controller, which commands the CNC kernel functions for interpolation and position control. The motion controller is connected to the drives and I/O units via a PROFIBUS-DP i</w:t>
      </w:r>
      <w:r w:rsidR="001B0E73">
        <w:rPr>
          <w:rFonts w:ascii="Times New Roman" w:hAnsi="Times New Roman" w:cs="Times New Roman"/>
          <w:sz w:val="20"/>
          <w:szCs w:val="20"/>
        </w:rPr>
        <w:t>nterface as shown by Siemens [23</w:t>
      </w:r>
      <w:r w:rsidRPr="009C3C13">
        <w:rPr>
          <w:rFonts w:ascii="Times New Roman" w:hAnsi="Times New Roman" w:cs="Times New Roman"/>
          <w:sz w:val="20"/>
          <w:szCs w:val="20"/>
        </w:rPr>
        <w:t xml:space="preserve">]. Each axis integrates a SIMODRIVE-611 Siemens inverter and a ball screw arrangement directly coupled to a permanent magnet synchronous motor. The ball screw systems incorporate a preloaded nut and the screw shaft mounted on a fixed-supported bearing configuration. </w:t>
      </w:r>
    </w:p>
    <w:p w:rsidR="007D7F78" w:rsidRPr="009C3C13" w:rsidRDefault="007D7F78" w:rsidP="00C51E83">
      <w:pPr>
        <w:jc w:val="both"/>
        <w:rPr>
          <w:rFonts w:ascii="Times New Roman" w:hAnsi="Times New Roman" w:cs="Times New Roman"/>
          <w:color w:val="000000"/>
          <w:sz w:val="20"/>
          <w:szCs w:val="20"/>
        </w:rPr>
      </w:pPr>
      <w:r>
        <w:rPr>
          <w:rFonts w:ascii="Times New Roman" w:hAnsi="Times New Roman" w:cs="Times New Roman"/>
          <w:sz w:val="20"/>
          <w:szCs w:val="20"/>
        </w:rPr>
        <w:t xml:space="preserve">     </w:t>
      </w:r>
      <w:r w:rsidRPr="009C3C13">
        <w:rPr>
          <w:rFonts w:ascii="Times New Roman" w:hAnsi="Times New Roman" w:cs="Times New Roman"/>
          <w:sz w:val="20"/>
          <w:szCs w:val="20"/>
        </w:rPr>
        <w:t xml:space="preserve">The SIMODRIVE-611 unit consists of a common feed module that provides the DC voltage link from the power supply mains and a set of drive modules that activate each motor. Every drive module consists of a power module (inverter) and a closed-loop plug-in unit. The closed-loop plug-in unit is dedicated to velocity control, current control and PWM generation functions. Table 2 contains the technical data for the </w:t>
      </w:r>
      <w:r w:rsidRPr="009C3C13">
        <w:rPr>
          <w:rFonts w:ascii="Times New Roman" w:hAnsi="Times New Roman" w:cs="Times New Roman"/>
          <w:color w:val="000000"/>
          <w:sz w:val="20"/>
          <w:szCs w:val="20"/>
        </w:rPr>
        <w:t>VMC-500 Machine centre.</w:t>
      </w:r>
    </w:p>
    <w:p w:rsidR="00265DC9" w:rsidRDefault="00265DC9"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Default="00C51E83" w:rsidP="009C3C13">
      <w:pPr>
        <w:widowControl w:val="0"/>
        <w:jc w:val="both"/>
        <w:rPr>
          <w:rFonts w:ascii="Times New Roman" w:eastAsia="Times New Roman" w:hAnsi="Times New Roman" w:cs="Times New Roman"/>
          <w:sz w:val="20"/>
          <w:szCs w:val="20"/>
        </w:rPr>
      </w:pPr>
    </w:p>
    <w:p w:rsidR="00C51E83" w:rsidRPr="009C3C13" w:rsidRDefault="00C51E83" w:rsidP="009C3C13">
      <w:pPr>
        <w:widowControl w:val="0"/>
        <w:jc w:val="both"/>
        <w:rPr>
          <w:rFonts w:ascii="Times New Roman" w:eastAsia="Times New Roman" w:hAnsi="Times New Roman" w:cs="Times New Roman"/>
          <w:sz w:val="20"/>
          <w:szCs w:val="20"/>
        </w:rPr>
      </w:pPr>
    </w:p>
    <w:p w:rsidR="009C3C13" w:rsidRPr="009C3C13" w:rsidRDefault="00FC18F1" w:rsidP="009C3C13">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Table 2: VMC-500 m</w:t>
      </w:r>
      <w:r w:rsidR="009C3C13" w:rsidRPr="009C3C13">
        <w:rPr>
          <w:rFonts w:ascii="Times New Roman" w:eastAsia="Times New Roman" w:hAnsi="Times New Roman" w:cs="Times New Roman"/>
          <w:b/>
          <w:sz w:val="20"/>
          <w:szCs w:val="20"/>
        </w:rPr>
        <w:t>achine specifications</w:t>
      </w:r>
    </w:p>
    <w:tbl>
      <w:tblPr>
        <w:tblStyle w:val="TableGrid"/>
        <w:tblW w:w="0" w:type="auto"/>
        <w:tblLook w:val="04A0" w:firstRow="1" w:lastRow="0" w:firstColumn="1" w:lastColumn="0" w:noHBand="0" w:noVBand="1"/>
      </w:tblPr>
      <w:tblGrid>
        <w:gridCol w:w="2310"/>
        <w:gridCol w:w="2310"/>
        <w:gridCol w:w="2311"/>
        <w:gridCol w:w="2311"/>
      </w:tblGrid>
      <w:tr w:rsidR="00E53CB0" w:rsidRPr="003077E7" w:rsidTr="0075737F">
        <w:tc>
          <w:tcPr>
            <w:tcW w:w="2310" w:type="dxa"/>
          </w:tcPr>
          <w:p w:rsidR="00E53CB0" w:rsidRPr="003077E7" w:rsidRDefault="00E53CB0" w:rsidP="0075737F">
            <w:pPr>
              <w:widowControl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Specification</w:t>
            </w:r>
          </w:p>
        </w:tc>
        <w:tc>
          <w:tcPr>
            <w:tcW w:w="2310" w:type="dxa"/>
          </w:tcPr>
          <w:p w:rsidR="00E53CB0" w:rsidRPr="003077E7" w:rsidRDefault="00E53CB0" w:rsidP="0075737F">
            <w:pPr>
              <w:widowControl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 xml:space="preserve">X-axis </w:t>
            </w: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Y-axis</w:t>
            </w: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Z-axis</w:t>
            </w:r>
          </w:p>
        </w:tc>
      </w:tr>
      <w:tr w:rsidR="00E53CB0" w:rsidRPr="003077E7" w:rsidTr="0075737F">
        <w:tc>
          <w:tcPr>
            <w:tcW w:w="2310" w:type="dxa"/>
          </w:tcPr>
          <w:p w:rsidR="00E53CB0" w:rsidRPr="003077E7" w:rsidRDefault="00E53CB0" w:rsidP="0075737F">
            <w:pPr>
              <w:autoSpaceDE w:val="0"/>
              <w:autoSpaceDN w:val="0"/>
              <w:adjustRightInd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Motion Controller</w:t>
            </w:r>
          </w:p>
        </w:tc>
        <w:tc>
          <w:tcPr>
            <w:tcW w:w="6932" w:type="dxa"/>
            <w:gridSpan w:val="3"/>
          </w:tcPr>
          <w:p w:rsidR="00E53CB0" w:rsidRPr="003077E7" w:rsidRDefault="00E53CB0" w:rsidP="0075737F">
            <w:pPr>
              <w:autoSpaceDE w:val="0"/>
              <w:autoSpaceDN w:val="0"/>
              <w:adjustRightInd w:val="0"/>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SIEMENS SINUMERIK 840D  (S7-315-2DP)</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Electrical Drive</w:t>
            </w:r>
          </w:p>
        </w:tc>
        <w:tc>
          <w:tcPr>
            <w:tcW w:w="6932" w:type="dxa"/>
            <w:gridSpan w:val="3"/>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SIEMENS SIMODRIVE 611D (6SN1123-1AA00-0CA1)</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Motor</w:t>
            </w:r>
          </w:p>
        </w:tc>
        <w:tc>
          <w:tcPr>
            <w:tcW w:w="4621" w:type="dxa"/>
            <w:gridSpan w:val="2"/>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SIEMENS 1FK6063-6AF71-1AG2</w:t>
            </w:r>
          </w:p>
        </w:tc>
        <w:tc>
          <w:tcPr>
            <w:tcW w:w="2311" w:type="dxa"/>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SIEMENS 1FT6064-6AH71-4AB1</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Guideways</w:t>
            </w:r>
          </w:p>
        </w:tc>
        <w:tc>
          <w:tcPr>
            <w:tcW w:w="6932" w:type="dxa"/>
            <w:gridSpan w:val="3"/>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THK HSR35 A2 SS CO QZ + 1090L H II</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Front bearing</w:t>
            </w:r>
          </w:p>
        </w:tc>
        <w:tc>
          <w:tcPr>
            <w:tcW w:w="6932" w:type="dxa"/>
            <w:gridSpan w:val="3"/>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Double Row Angular Contact Ball Bearing NSK BSB 025062</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Rear bearing</w:t>
            </w:r>
          </w:p>
        </w:tc>
        <w:tc>
          <w:tcPr>
            <w:tcW w:w="2310" w:type="dxa"/>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Single-row deep groove ball bearing NSK 6305 TB</w:t>
            </w:r>
          </w:p>
        </w:tc>
        <w:tc>
          <w:tcPr>
            <w:tcW w:w="2311" w:type="dxa"/>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Single-row radial ball bearing NSK 6005 – 2RS</w:t>
            </w:r>
          </w:p>
        </w:tc>
        <w:tc>
          <w:tcPr>
            <w:tcW w:w="2311" w:type="dxa"/>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Single-row deep groove ball bearing NSK 6305 TB</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Ballscrew</w:t>
            </w:r>
          </w:p>
        </w:tc>
        <w:tc>
          <w:tcPr>
            <w:tcW w:w="6932" w:type="dxa"/>
            <w:gridSpan w:val="3"/>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THK</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Coupling</w:t>
            </w:r>
          </w:p>
        </w:tc>
        <w:tc>
          <w:tcPr>
            <w:tcW w:w="6932" w:type="dxa"/>
            <w:gridSpan w:val="3"/>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ROTEX 24 GS spider 98 Shore A</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Rotary encoder</w:t>
            </w:r>
          </w:p>
        </w:tc>
        <w:tc>
          <w:tcPr>
            <w:tcW w:w="6932" w:type="dxa"/>
            <w:gridSpan w:val="3"/>
          </w:tcPr>
          <w:p w:rsidR="00E53CB0" w:rsidRPr="003077E7" w:rsidRDefault="00E53CB0" w:rsidP="0075737F">
            <w:pPr>
              <w:rPr>
                <w:rFonts w:ascii="Times New Roman" w:eastAsia="Calibri" w:hAnsi="Times New Roman" w:cs="Times New Roman"/>
                <w:sz w:val="16"/>
                <w:szCs w:val="16"/>
              </w:rPr>
            </w:pPr>
            <w:r w:rsidRPr="003077E7">
              <w:rPr>
                <w:rFonts w:ascii="Times New Roman" w:eastAsia="Calibri" w:hAnsi="Times New Roman" w:cs="Times New Roman"/>
                <w:sz w:val="16"/>
                <w:szCs w:val="16"/>
              </w:rPr>
              <w:t>HEIDENHAIN ERN 1387</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Linear encoder</w:t>
            </w:r>
          </w:p>
        </w:tc>
        <w:tc>
          <w:tcPr>
            <w:tcW w:w="6932" w:type="dxa"/>
            <w:gridSpan w:val="3"/>
          </w:tcPr>
          <w:p w:rsidR="00E53CB0" w:rsidRPr="003077E7" w:rsidRDefault="00E53CB0" w:rsidP="0075737F">
            <w:pPr>
              <w:widowControl w:val="0"/>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HEIDENHAIN AE LS186C ML620</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Transverse</w:t>
            </w:r>
          </w:p>
        </w:tc>
        <w:tc>
          <w:tcPr>
            <w:tcW w:w="6932" w:type="dxa"/>
            <w:gridSpan w:val="3"/>
          </w:tcPr>
          <w:p w:rsidR="00E53CB0" w:rsidRPr="003077E7" w:rsidRDefault="00E53CB0" w:rsidP="0075737F">
            <w:pPr>
              <w:widowControl w:val="0"/>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510 mm</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color w:val="000000"/>
                <w:sz w:val="16"/>
                <w:szCs w:val="16"/>
              </w:rPr>
              <w:t>Rapid Traverses</w:t>
            </w:r>
          </w:p>
        </w:tc>
        <w:tc>
          <w:tcPr>
            <w:tcW w:w="6932" w:type="dxa"/>
            <w:gridSpan w:val="3"/>
          </w:tcPr>
          <w:p w:rsidR="00E53CB0" w:rsidRPr="003077E7" w:rsidRDefault="00E53CB0" w:rsidP="0075737F">
            <w:pPr>
              <w:widowControl w:val="0"/>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30000 mm/min</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color w:val="000000"/>
                <w:sz w:val="16"/>
                <w:szCs w:val="16"/>
              </w:rPr>
              <w:t>Feed Rates</w:t>
            </w:r>
          </w:p>
        </w:tc>
        <w:tc>
          <w:tcPr>
            <w:tcW w:w="6932" w:type="dxa"/>
            <w:gridSpan w:val="3"/>
          </w:tcPr>
          <w:p w:rsidR="00E53CB0" w:rsidRPr="003077E7" w:rsidRDefault="00E53CB0" w:rsidP="0075737F">
            <w:pPr>
              <w:widowControl w:val="0"/>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300 – 12000 mm/min</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Table Size</w:t>
            </w:r>
          </w:p>
        </w:tc>
        <w:tc>
          <w:tcPr>
            <w:tcW w:w="2310" w:type="dxa"/>
          </w:tcPr>
          <w:p w:rsidR="00E53CB0" w:rsidRPr="003077E7" w:rsidRDefault="00E53CB0" w:rsidP="0075737F">
            <w:pPr>
              <w:widowControl w:val="0"/>
              <w:jc w:val="left"/>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700 mm x 520 mm</w:t>
            </w:r>
          </w:p>
        </w:tc>
        <w:tc>
          <w:tcPr>
            <w:tcW w:w="2311" w:type="dxa"/>
          </w:tcPr>
          <w:p w:rsidR="00E53CB0" w:rsidRPr="003077E7" w:rsidRDefault="00E53CB0" w:rsidP="0075737F">
            <w:pPr>
              <w:widowControl w:val="0"/>
              <w:jc w:val="left"/>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 xml:space="preserve"> </w:t>
            </w:r>
          </w:p>
        </w:tc>
        <w:tc>
          <w:tcPr>
            <w:tcW w:w="2311" w:type="dxa"/>
          </w:tcPr>
          <w:p w:rsidR="00E53CB0" w:rsidRPr="003077E7" w:rsidRDefault="00E53CB0" w:rsidP="0075737F">
            <w:pPr>
              <w:widowControl w:val="0"/>
              <w:jc w:val="left"/>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 xml:space="preserve"> </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Table mass</w:t>
            </w:r>
          </w:p>
        </w:tc>
        <w:tc>
          <w:tcPr>
            <w:tcW w:w="2310" w:type="dxa"/>
          </w:tcPr>
          <w:p w:rsidR="00E53CB0" w:rsidRPr="003077E7" w:rsidRDefault="00E53CB0" w:rsidP="0075737F">
            <w:pPr>
              <w:widowControl w:val="0"/>
              <w:jc w:val="left"/>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 xml:space="preserve"> 327 Kg</w:t>
            </w:r>
          </w:p>
        </w:tc>
        <w:tc>
          <w:tcPr>
            <w:tcW w:w="2311" w:type="dxa"/>
          </w:tcPr>
          <w:p w:rsidR="00E53CB0" w:rsidRPr="003077E7" w:rsidRDefault="00E53CB0" w:rsidP="0075737F">
            <w:pPr>
              <w:jc w:val="left"/>
              <w:rPr>
                <w:rFonts w:ascii="Times New Roman" w:eastAsia="Calibri" w:hAnsi="Times New Roman" w:cs="Times New Roman"/>
                <w:sz w:val="16"/>
                <w:szCs w:val="16"/>
              </w:rPr>
            </w:pPr>
          </w:p>
        </w:tc>
        <w:tc>
          <w:tcPr>
            <w:tcW w:w="2311" w:type="dxa"/>
          </w:tcPr>
          <w:p w:rsidR="00E53CB0" w:rsidRPr="003077E7" w:rsidRDefault="00E53CB0" w:rsidP="0075737F">
            <w:pPr>
              <w:jc w:val="left"/>
              <w:rPr>
                <w:rFonts w:ascii="Times New Roman" w:eastAsia="Calibri" w:hAnsi="Times New Roman" w:cs="Times New Roman"/>
                <w:sz w:val="16"/>
                <w:szCs w:val="16"/>
              </w:rPr>
            </w:pPr>
          </w:p>
        </w:tc>
      </w:tr>
      <w:tr w:rsidR="00E53CB0" w:rsidRPr="003077E7" w:rsidTr="0075737F">
        <w:trPr>
          <w:trHeight w:val="149"/>
        </w:trPr>
        <w:tc>
          <w:tcPr>
            <w:tcW w:w="2310" w:type="dxa"/>
          </w:tcPr>
          <w:p w:rsidR="00E53CB0" w:rsidRPr="00CF27E3" w:rsidRDefault="00E53CB0" w:rsidP="0075737F">
            <w:pPr>
              <w:autoSpaceDE w:val="0"/>
              <w:autoSpaceDN w:val="0"/>
              <w:adjustRightInd w:val="0"/>
              <w:jc w:val="both"/>
              <w:rPr>
                <w:rFonts w:ascii="Times New Roman" w:eastAsia="Times New Roman" w:hAnsi="Times New Roman" w:cs="Times New Roman"/>
                <w:sz w:val="16"/>
                <w:szCs w:val="16"/>
              </w:rPr>
            </w:pPr>
            <w:r w:rsidRPr="00CF27E3">
              <w:rPr>
                <w:rFonts w:ascii="Times New Roman" w:eastAsia="Times New Roman" w:hAnsi="Times New Roman" w:cs="Times New Roman"/>
                <w:sz w:val="16"/>
                <w:szCs w:val="16"/>
              </w:rPr>
              <w:t>Saddle mass</w:t>
            </w:r>
          </w:p>
        </w:tc>
        <w:tc>
          <w:tcPr>
            <w:tcW w:w="2310" w:type="dxa"/>
          </w:tcPr>
          <w:p w:rsidR="00E53CB0" w:rsidRPr="003077E7" w:rsidRDefault="00E53CB0" w:rsidP="0075737F">
            <w:pPr>
              <w:autoSpaceDE w:val="0"/>
              <w:autoSpaceDN w:val="0"/>
              <w:adjustRightInd w:val="0"/>
              <w:jc w:val="both"/>
              <w:rPr>
                <w:rFonts w:ascii="Times New Roman" w:eastAsia="Times New Roman" w:hAnsi="Times New Roman" w:cs="Times New Roman"/>
                <w:sz w:val="20"/>
                <w:szCs w:val="20"/>
              </w:rPr>
            </w:pPr>
          </w:p>
        </w:tc>
        <w:tc>
          <w:tcPr>
            <w:tcW w:w="2311"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eastAsia="Calibri" w:hAnsi="Times New Roman" w:cs="Times New Roman"/>
                <w:sz w:val="16"/>
                <w:szCs w:val="16"/>
              </w:rPr>
              <w:t>160Kg</w:t>
            </w:r>
          </w:p>
        </w:tc>
        <w:tc>
          <w:tcPr>
            <w:tcW w:w="2311" w:type="dxa"/>
          </w:tcPr>
          <w:p w:rsidR="00E53CB0" w:rsidRPr="003077E7" w:rsidRDefault="00E53CB0" w:rsidP="0075737F">
            <w:pPr>
              <w:jc w:val="left"/>
              <w:rPr>
                <w:rFonts w:ascii="Times New Roman" w:eastAsia="Calibri" w:hAnsi="Times New Roman" w:cs="Times New Roman"/>
                <w:sz w:val="16"/>
                <w:szCs w:val="16"/>
              </w:rPr>
            </w:pP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hAnsi="Times New Roman" w:cs="Times New Roman"/>
                <w:sz w:val="16"/>
                <w:szCs w:val="16"/>
              </w:rPr>
              <w:t>Carrier mass</w:t>
            </w:r>
          </w:p>
        </w:tc>
        <w:tc>
          <w:tcPr>
            <w:tcW w:w="2310" w:type="dxa"/>
          </w:tcPr>
          <w:p w:rsidR="00E53CB0" w:rsidRPr="003077E7" w:rsidRDefault="00E53CB0" w:rsidP="0075737F">
            <w:pPr>
              <w:jc w:val="left"/>
              <w:rPr>
                <w:rFonts w:ascii="Times New Roman" w:eastAsia="Calibri" w:hAnsi="Times New Roman" w:cs="Times New Roman"/>
                <w:sz w:val="16"/>
                <w:szCs w:val="16"/>
              </w:rPr>
            </w:pP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212Kg</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hAnsi="Times New Roman" w:cs="Times New Roman"/>
                <w:sz w:val="16"/>
                <w:szCs w:val="16"/>
              </w:rPr>
              <w:t>Motor mass</w:t>
            </w:r>
          </w:p>
        </w:tc>
        <w:tc>
          <w:tcPr>
            <w:tcW w:w="2310" w:type="dxa"/>
          </w:tcPr>
          <w:p w:rsidR="00E53CB0" w:rsidRPr="003077E7" w:rsidRDefault="00E53CB0" w:rsidP="0075737F">
            <w:pPr>
              <w:jc w:val="left"/>
              <w:rPr>
                <w:rFonts w:ascii="Times New Roman" w:eastAsia="Calibri" w:hAnsi="Times New Roman" w:cs="Times New Roman"/>
                <w:sz w:val="16"/>
                <w:szCs w:val="16"/>
              </w:rPr>
            </w:pP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152Kg</w:t>
            </w:r>
          </w:p>
        </w:tc>
      </w:tr>
      <w:tr w:rsidR="00E53CB0" w:rsidRPr="003077E7" w:rsidTr="0075737F">
        <w:tc>
          <w:tcPr>
            <w:tcW w:w="2310" w:type="dxa"/>
          </w:tcPr>
          <w:p w:rsidR="00E53CB0" w:rsidRPr="003077E7" w:rsidRDefault="00E53CB0" w:rsidP="0075737F">
            <w:pPr>
              <w:jc w:val="left"/>
              <w:rPr>
                <w:rFonts w:ascii="Times New Roman" w:eastAsia="Calibri" w:hAnsi="Times New Roman" w:cs="Times New Roman"/>
                <w:sz w:val="16"/>
                <w:szCs w:val="16"/>
              </w:rPr>
            </w:pPr>
            <w:r w:rsidRPr="003077E7">
              <w:rPr>
                <w:rFonts w:ascii="Times New Roman" w:hAnsi="Times New Roman" w:cs="Times New Roman"/>
                <w:sz w:val="16"/>
                <w:szCs w:val="16"/>
              </w:rPr>
              <w:t>Load mass</w:t>
            </w:r>
          </w:p>
        </w:tc>
        <w:tc>
          <w:tcPr>
            <w:tcW w:w="2310" w:type="dxa"/>
          </w:tcPr>
          <w:p w:rsidR="00E53CB0" w:rsidRPr="003077E7" w:rsidRDefault="00E53CB0" w:rsidP="0075737F">
            <w:pPr>
              <w:jc w:val="left"/>
              <w:rPr>
                <w:rFonts w:ascii="Times New Roman" w:eastAsia="Calibri" w:hAnsi="Times New Roman" w:cs="Times New Roman"/>
                <w:sz w:val="16"/>
                <w:szCs w:val="16"/>
              </w:rPr>
            </w:pP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p>
        </w:tc>
        <w:tc>
          <w:tcPr>
            <w:tcW w:w="2311" w:type="dxa"/>
          </w:tcPr>
          <w:p w:rsidR="00E53CB0" w:rsidRPr="003077E7" w:rsidRDefault="00E53CB0" w:rsidP="0075737F">
            <w:pPr>
              <w:widowControl w:val="0"/>
              <w:jc w:val="both"/>
              <w:rPr>
                <w:rFonts w:ascii="Times New Roman" w:eastAsia="Times New Roman" w:hAnsi="Times New Roman" w:cs="Times New Roman"/>
                <w:sz w:val="16"/>
                <w:szCs w:val="16"/>
              </w:rPr>
            </w:pPr>
            <w:r w:rsidRPr="003077E7">
              <w:rPr>
                <w:rFonts w:ascii="Times New Roman" w:eastAsia="Times New Roman" w:hAnsi="Times New Roman" w:cs="Times New Roman"/>
                <w:sz w:val="16"/>
                <w:szCs w:val="16"/>
              </w:rPr>
              <w:t>364 Kg</w:t>
            </w:r>
          </w:p>
        </w:tc>
      </w:tr>
    </w:tbl>
    <w:p w:rsidR="009C3C13" w:rsidRPr="009C3C13" w:rsidRDefault="009C3C13" w:rsidP="009C3C13">
      <w:pPr>
        <w:widowControl w:val="0"/>
        <w:jc w:val="both"/>
        <w:rPr>
          <w:rFonts w:ascii="Times New Roman" w:eastAsia="Times New Roman" w:hAnsi="Times New Roman" w:cs="Times New Roman"/>
          <w:sz w:val="20"/>
          <w:szCs w:val="20"/>
        </w:rPr>
      </w:pPr>
    </w:p>
    <w:p w:rsidR="009C3C13" w:rsidRPr="009C3C13" w:rsidRDefault="009C3C13" w:rsidP="009C3C13">
      <w:pPr>
        <w:jc w:val="both"/>
        <w:rPr>
          <w:rFonts w:ascii="Times New Roman" w:hAnsi="Times New Roman" w:cs="Times New Roman"/>
          <w:color w:val="000000"/>
          <w:sz w:val="20"/>
          <w:szCs w:val="20"/>
        </w:rPr>
      </w:pPr>
      <w:r w:rsidRPr="009C3C13">
        <w:rPr>
          <w:rFonts w:ascii="Times New Roman" w:hAnsi="Times New Roman" w:cs="Times New Roman"/>
          <w:sz w:val="20"/>
          <w:szCs w:val="20"/>
        </w:rPr>
        <w:t xml:space="preserve">    </w:t>
      </w:r>
    </w:p>
    <w:p w:rsidR="009C3C13" w:rsidRPr="009C3C13" w:rsidRDefault="009C3C13" w:rsidP="00C51E83">
      <w:pPr>
        <w:jc w:val="both"/>
        <w:rPr>
          <w:rFonts w:ascii="Times New Roman" w:hAnsi="Times New Roman" w:cs="Times New Roman"/>
          <w:sz w:val="20"/>
          <w:szCs w:val="20"/>
          <w:highlight w:val="yellow"/>
        </w:rPr>
      </w:pPr>
      <w:r w:rsidRPr="009C3C13">
        <w:rPr>
          <w:rFonts w:ascii="Times New Roman" w:hAnsi="Times New Roman" w:cs="Times New Roman"/>
          <w:sz w:val="20"/>
          <w:szCs w:val="20"/>
        </w:rPr>
        <w:t xml:space="preserve">    Although the control algorithm is distributed in two different units (SINUMERIK 840D and the plug-in control units) the dynamics acting on the x and y axes are modelled as in the single-axis test rig case. The model for the rear bearing mounting has been updated to reproduce the fixed-supported bearing configuration. </w:t>
      </w:r>
    </w:p>
    <w:p w:rsidR="009C3C13" w:rsidRPr="009C3C13" w:rsidRDefault="009C3C13" w:rsidP="00C51E83">
      <w:pPr>
        <w:jc w:val="both"/>
        <w:rPr>
          <w:rFonts w:ascii="Times New Roman" w:hAnsi="Times New Roman" w:cs="Times New Roman"/>
          <w:sz w:val="20"/>
          <w:szCs w:val="20"/>
        </w:rPr>
      </w:pPr>
      <w:r w:rsidRPr="009C3C13">
        <w:rPr>
          <w:rFonts w:ascii="Times New Roman" w:eastAsiaTheme="majorEastAsia" w:hAnsi="Times New Roman" w:cs="Times New Roman"/>
          <w:b/>
          <w:bCs/>
          <w:color w:val="4F81BD" w:themeColor="accent1"/>
          <w:sz w:val="20"/>
          <w:szCs w:val="20"/>
        </w:rPr>
        <w:t xml:space="preserve">     </w:t>
      </w:r>
      <w:r w:rsidRPr="009C3C13">
        <w:rPr>
          <w:rFonts w:ascii="Times New Roman" w:hAnsi="Times New Roman" w:cs="Times New Roman"/>
          <w:sz w:val="20"/>
          <w:szCs w:val="20"/>
        </w:rPr>
        <w:t xml:space="preserve">The two-axis system is configured </w:t>
      </w:r>
      <w:r w:rsidR="00B85613">
        <w:rPr>
          <w:rFonts w:ascii="Times New Roman" w:hAnsi="Times New Roman" w:cs="Times New Roman"/>
          <w:sz w:val="20"/>
          <w:szCs w:val="20"/>
        </w:rPr>
        <w:t>as shown in Figure 10</w:t>
      </w:r>
      <w:r w:rsidRPr="009C3C13">
        <w:rPr>
          <w:rFonts w:ascii="Times New Roman" w:hAnsi="Times New Roman" w:cs="Times New Roman"/>
          <w:sz w:val="20"/>
          <w:szCs w:val="20"/>
        </w:rPr>
        <w:t xml:space="preserve">a.  Linear and circular interpolation methods described in section 3.1 are included in the interpolator to coordinate the movement of the axes. </w:t>
      </w:r>
    </w:p>
    <w:p w:rsidR="00E9639E" w:rsidRPr="009C3C13" w:rsidRDefault="001B0E73" w:rsidP="00C51E83">
      <w:pPr>
        <w:jc w:val="both"/>
        <w:rPr>
          <w:rFonts w:ascii="Times New Roman" w:hAnsi="Times New Roman" w:cs="Times New Roman"/>
          <w:sz w:val="20"/>
          <w:szCs w:val="20"/>
        </w:rPr>
      </w:pPr>
      <w:r>
        <w:rPr>
          <w:rFonts w:ascii="Times New Roman" w:hAnsi="Times New Roman" w:cs="Times New Roman"/>
          <w:sz w:val="20"/>
          <w:szCs w:val="20"/>
        </w:rPr>
        <w:t xml:space="preserve">      Ford et al [25</w:t>
      </w:r>
      <w:r w:rsidR="009C3C13" w:rsidRPr="009C3C13">
        <w:rPr>
          <w:rFonts w:ascii="Times New Roman" w:hAnsi="Times New Roman" w:cs="Times New Roman"/>
          <w:sz w:val="20"/>
          <w:szCs w:val="20"/>
        </w:rPr>
        <w:t>] derived algorithms for the real time correction of time and spatial errors in a similar vertical machining centre</w:t>
      </w:r>
      <w:r w:rsidR="000B3E08" w:rsidRPr="000B3E08">
        <w:rPr>
          <w:rFonts w:ascii="Times New Roman" w:hAnsi="Times New Roman" w:cs="Times New Roman"/>
          <w:sz w:val="20"/>
          <w:szCs w:val="20"/>
        </w:rPr>
        <w:t xml:space="preserve"> </w:t>
      </w:r>
      <w:r w:rsidR="000B3E08" w:rsidRPr="009C3C13">
        <w:rPr>
          <w:rFonts w:ascii="Times New Roman" w:hAnsi="Times New Roman" w:cs="Times New Roman"/>
          <w:sz w:val="20"/>
          <w:szCs w:val="20"/>
        </w:rPr>
        <w:t>configuration</w:t>
      </w:r>
      <w:r w:rsidR="009C3C13" w:rsidRPr="009C3C13">
        <w:rPr>
          <w:rFonts w:ascii="Times New Roman" w:hAnsi="Times New Roman" w:cs="Times New Roman"/>
          <w:sz w:val="20"/>
          <w:szCs w:val="20"/>
        </w:rPr>
        <w:t>.  Pre-calibrated geometric errors are included in the form of an error map that is used to correct the control movements over the working</w:t>
      </w:r>
      <w:r w:rsidR="00B85613">
        <w:rPr>
          <w:rFonts w:ascii="Times New Roman" w:hAnsi="Times New Roman" w:cs="Times New Roman"/>
          <w:sz w:val="20"/>
          <w:szCs w:val="20"/>
        </w:rPr>
        <w:t xml:space="preserve"> zone. Figure 10</w:t>
      </w:r>
      <w:r w:rsidR="009C3C13" w:rsidRPr="009C3C13">
        <w:rPr>
          <w:rFonts w:ascii="Times New Roman" w:hAnsi="Times New Roman" w:cs="Times New Roman"/>
          <w:sz w:val="20"/>
          <w:szCs w:val="20"/>
        </w:rPr>
        <w:t>b represents the block diagram for the two- axis model.</w:t>
      </w:r>
      <w:r w:rsidR="00E9639E" w:rsidRPr="00E9639E">
        <w:rPr>
          <w:rFonts w:ascii="Times New Roman" w:hAnsi="Times New Roman" w:cs="Times New Roman"/>
          <w:sz w:val="20"/>
          <w:szCs w:val="20"/>
        </w:rPr>
        <w:t xml:space="preserve"> </w:t>
      </w:r>
      <w:r w:rsidR="00E9639E" w:rsidRPr="009C3C13">
        <w:rPr>
          <w:rFonts w:ascii="Times New Roman" w:hAnsi="Times New Roman" w:cs="Times New Roman"/>
          <w:sz w:val="20"/>
          <w:szCs w:val="20"/>
        </w:rPr>
        <w:t>These errors are measured by using linear interferometers, straight edge, electronic levels, dial gauges, b</w:t>
      </w:r>
      <w:r>
        <w:rPr>
          <w:rFonts w:ascii="Times New Roman" w:hAnsi="Times New Roman" w:cs="Times New Roman"/>
          <w:sz w:val="20"/>
          <w:szCs w:val="20"/>
        </w:rPr>
        <w:t>allbars, and granite squares [25, 26 and 27</w:t>
      </w:r>
      <w:r w:rsidR="00E9639E" w:rsidRPr="009C3C13">
        <w:rPr>
          <w:rFonts w:ascii="Times New Roman" w:hAnsi="Times New Roman" w:cs="Times New Roman"/>
          <w:sz w:val="20"/>
          <w:szCs w:val="20"/>
        </w:rPr>
        <w:t>]</w:t>
      </w:r>
    </w:p>
    <w:p w:rsidR="009C3C13" w:rsidRPr="009C3C13" w:rsidRDefault="00E9639E" w:rsidP="00C51E83">
      <w:pPr>
        <w:spacing w:after="240"/>
        <w:jc w:val="both"/>
        <w:rPr>
          <w:rFonts w:ascii="Times New Roman" w:hAnsi="Times New Roman" w:cs="Times New Roman"/>
          <w:sz w:val="20"/>
          <w:szCs w:val="20"/>
        </w:rPr>
      </w:pPr>
      <w:r>
        <w:rPr>
          <w:rFonts w:ascii="Times New Roman" w:hAnsi="Times New Roman" w:cs="Times New Roman"/>
          <w:sz w:val="20"/>
          <w:szCs w:val="20"/>
        </w:rPr>
        <w:t xml:space="preserve">     </w:t>
      </w:r>
      <w:r w:rsidR="009C3C13" w:rsidRPr="009C3C13">
        <w:rPr>
          <w:rFonts w:ascii="Times New Roman" w:hAnsi="Times New Roman" w:cs="Times New Roman"/>
          <w:sz w:val="20"/>
          <w:szCs w:val="20"/>
        </w:rPr>
        <w:t>The two-axis equations for the X-Y plane are deriv</w:t>
      </w:r>
      <w:r w:rsidR="001B0E73">
        <w:rPr>
          <w:rFonts w:ascii="Times New Roman" w:hAnsi="Times New Roman" w:cs="Times New Roman"/>
          <w:sz w:val="20"/>
          <w:szCs w:val="20"/>
        </w:rPr>
        <w:t>ed from Postlethwaite [26</w:t>
      </w:r>
      <w:r w:rsidR="009C3C13" w:rsidRPr="009C3C13">
        <w:rPr>
          <w:rFonts w:ascii="Times New Roman" w:hAnsi="Times New Roman" w:cs="Times New Roman"/>
          <w:sz w:val="20"/>
          <w:szCs w:val="20"/>
        </w:rPr>
        <w:t>] co</w:t>
      </w:r>
      <w:r>
        <w:rPr>
          <w:rFonts w:ascii="Times New Roman" w:hAnsi="Times New Roman" w:cs="Times New Roman"/>
          <w:sz w:val="20"/>
          <w:szCs w:val="20"/>
        </w:rPr>
        <w:t>nsidering only the 13 geometri</w:t>
      </w:r>
      <w:r w:rsidR="009C3C13" w:rsidRPr="009C3C13">
        <w:rPr>
          <w:rFonts w:ascii="Times New Roman" w:hAnsi="Times New Roman" w:cs="Times New Roman"/>
          <w:sz w:val="20"/>
          <w:szCs w:val="20"/>
        </w:rPr>
        <w:t>c</w:t>
      </w:r>
      <w:r>
        <w:rPr>
          <w:rFonts w:ascii="Times New Roman" w:hAnsi="Times New Roman" w:cs="Times New Roman"/>
          <w:sz w:val="20"/>
          <w:szCs w:val="20"/>
        </w:rPr>
        <w:t xml:space="preserve"> </w:t>
      </w:r>
      <w:r w:rsidR="00B4149E">
        <w:rPr>
          <w:rFonts w:ascii="Times New Roman" w:hAnsi="Times New Roman" w:cs="Times New Roman"/>
          <w:sz w:val="20"/>
          <w:szCs w:val="20"/>
        </w:rPr>
        <w:t>c</w:t>
      </w:r>
      <w:r w:rsidR="009C3C13" w:rsidRPr="009C3C13">
        <w:rPr>
          <w:rFonts w:ascii="Times New Roman" w:hAnsi="Times New Roman" w:cs="Times New Roman"/>
          <w:sz w:val="20"/>
          <w:szCs w:val="20"/>
        </w:rPr>
        <w:t>omponents associated with x- and y-axes, thus:</w:t>
      </w:r>
    </w:p>
    <w:p w:rsidR="009C3C13" w:rsidRPr="00E41DC7" w:rsidRDefault="009758B0" w:rsidP="00C51E83">
      <w:pPr>
        <w:widowControl w:val="0"/>
        <w:ind w:left="340"/>
        <w:jc w:val="both"/>
        <w:rPr>
          <w:rFonts w:ascii="Times New Roman" w:eastAsia="Times New Roman" w:hAnsi="Times New Roman" w:cs="Times New Roman"/>
          <w:b/>
          <w:sz w:val="20"/>
          <w:szCs w:val="20"/>
        </w:rPr>
      </w:pPr>
      <w:r w:rsidRPr="00E41DC7">
        <w:rPr>
          <w:rFonts w:ascii="Times New Roman" w:eastAsia="Times New Roman" w:hAnsi="Times New Roman" w:cs="Times New Roman"/>
          <w:b/>
          <w:position w:val="-14"/>
          <w:sz w:val="20"/>
          <w:szCs w:val="20"/>
        </w:rPr>
        <w:object w:dxaOrig="7780" w:dyaOrig="380">
          <v:shape id="_x0000_i1182" type="#_x0000_t75" style="width:388.45pt;height:18.8pt" o:ole="" fillcolor="window">
            <v:imagedata r:id="rId326" o:title=""/>
          </v:shape>
          <o:OLEObject Type="Embed" ProgID="Equation.3" ShapeID="_x0000_i1182" DrawAspect="Content" ObjectID="_1471686316" r:id="rId327"/>
        </w:object>
      </w:r>
      <w:r w:rsidR="009C3C13" w:rsidRPr="00E41DC7">
        <w:rPr>
          <w:rFonts w:ascii="Times New Roman" w:eastAsia="Times New Roman" w:hAnsi="Times New Roman" w:cs="Times New Roman"/>
          <w:b/>
          <w:sz w:val="20"/>
          <w:szCs w:val="20"/>
        </w:rPr>
        <w:t xml:space="preserve">   </w:t>
      </w:r>
      <w:r w:rsidR="00E31E54" w:rsidRPr="00E41DC7">
        <w:rPr>
          <w:rFonts w:ascii="Times New Roman" w:eastAsia="Times New Roman" w:hAnsi="Times New Roman" w:cs="Times New Roman"/>
          <w:b/>
          <w:sz w:val="20"/>
          <w:szCs w:val="20"/>
        </w:rPr>
        <w:t xml:space="preserve">    </w:t>
      </w:r>
      <w:r w:rsidR="009C3C13" w:rsidRPr="00E41DC7">
        <w:rPr>
          <w:rFonts w:ascii="Times New Roman" w:eastAsia="Times New Roman" w:hAnsi="Times New Roman" w:cs="Times New Roman"/>
          <w:b/>
          <w:sz w:val="20"/>
          <w:szCs w:val="20"/>
        </w:rPr>
        <w:t xml:space="preserve"> (133)</w:t>
      </w:r>
    </w:p>
    <w:p w:rsidR="009C3C13" w:rsidRPr="00E41DC7" w:rsidRDefault="009C3C13" w:rsidP="00C51E83">
      <w:pPr>
        <w:widowControl w:val="0"/>
        <w:ind w:left="340"/>
        <w:jc w:val="both"/>
        <w:rPr>
          <w:rFonts w:ascii="Times New Roman" w:eastAsia="Times New Roman" w:hAnsi="Times New Roman" w:cs="Times New Roman"/>
          <w:b/>
          <w:sz w:val="20"/>
          <w:szCs w:val="20"/>
        </w:rPr>
      </w:pPr>
      <w:r w:rsidRPr="00E41DC7">
        <w:rPr>
          <w:rFonts w:ascii="Times New Roman" w:eastAsia="Times New Roman" w:hAnsi="Times New Roman" w:cs="Times New Roman"/>
          <w:b/>
          <w:position w:val="-14"/>
          <w:sz w:val="20"/>
          <w:szCs w:val="20"/>
        </w:rPr>
        <w:object w:dxaOrig="6619" w:dyaOrig="380">
          <v:shape id="_x0000_i1183" type="#_x0000_t75" style="width:332.05pt;height:18.8pt" o:ole="" fillcolor="window">
            <v:imagedata r:id="rId328" o:title=""/>
          </v:shape>
          <o:OLEObject Type="Embed" ProgID="Equation.3" ShapeID="_x0000_i1183" DrawAspect="Content" ObjectID="_1471686317" r:id="rId329"/>
        </w:object>
      </w:r>
      <w:r w:rsidRPr="00E41DC7">
        <w:rPr>
          <w:rFonts w:ascii="Times New Roman" w:eastAsia="Times New Roman" w:hAnsi="Times New Roman" w:cs="Times New Roman"/>
          <w:b/>
          <w:sz w:val="20"/>
          <w:szCs w:val="20"/>
        </w:rPr>
        <w:tab/>
      </w:r>
      <w:r w:rsidRPr="00E41DC7">
        <w:rPr>
          <w:rFonts w:ascii="Times New Roman" w:eastAsia="Times New Roman" w:hAnsi="Times New Roman" w:cs="Times New Roman"/>
          <w:b/>
          <w:sz w:val="20"/>
          <w:szCs w:val="20"/>
        </w:rPr>
        <w:tab/>
        <w:t xml:space="preserve">            (134)</w:t>
      </w:r>
    </w:p>
    <w:p w:rsidR="00974A72" w:rsidRDefault="00974A72" w:rsidP="00C51E83">
      <w:pPr>
        <w:jc w:val="left"/>
        <w:rPr>
          <w:rFonts w:ascii="Times New Roman" w:hAnsi="Times New Roman" w:cs="Times New Roman"/>
          <w:sz w:val="20"/>
          <w:szCs w:val="20"/>
        </w:rPr>
      </w:pPr>
    </w:p>
    <w:p w:rsidR="009C3C13" w:rsidRPr="009C3C13" w:rsidRDefault="009C3C13" w:rsidP="00C51E83">
      <w:pPr>
        <w:jc w:val="left"/>
        <w:rPr>
          <w:rFonts w:ascii="Times New Roman" w:hAnsi="Times New Roman" w:cs="Times New Roman"/>
          <w:sz w:val="20"/>
          <w:szCs w:val="20"/>
        </w:rPr>
      </w:pPr>
      <w:r w:rsidRPr="009C3C13">
        <w:rPr>
          <w:rFonts w:ascii="Times New Roman" w:hAnsi="Times New Roman" w:cs="Times New Roman"/>
          <w:sz w:val="20"/>
          <w:szCs w:val="20"/>
        </w:rPr>
        <w:t>The proced</w:t>
      </w:r>
      <w:r w:rsidR="006B28C1">
        <w:rPr>
          <w:rFonts w:ascii="Times New Roman" w:hAnsi="Times New Roman" w:cs="Times New Roman"/>
          <w:sz w:val="20"/>
          <w:szCs w:val="20"/>
        </w:rPr>
        <w:t>ure presented by Ford et al. [27</w:t>
      </w:r>
      <w:r w:rsidRPr="009C3C13">
        <w:rPr>
          <w:rFonts w:ascii="Times New Roman" w:hAnsi="Times New Roman" w:cs="Times New Roman"/>
          <w:sz w:val="20"/>
          <w:szCs w:val="20"/>
        </w:rPr>
        <w:t xml:space="preserve">] was used to isolate the load errors from the effects of the rigid body geometric errors. Table 3 contains the summary of the maximum values of the geometric and non-rigid errors measured from the actual machine. </w:t>
      </w:r>
    </w:p>
    <w:p w:rsidR="009C3C13" w:rsidRDefault="00C51E83" w:rsidP="00C51E83">
      <w:pPr>
        <w:tabs>
          <w:tab w:val="left" w:pos="2742"/>
        </w:tabs>
        <w:jc w:val="both"/>
        <w:rPr>
          <w:rFonts w:ascii="Times New Roman" w:hAnsi="Times New Roman" w:cs="Times New Roman"/>
          <w:sz w:val="20"/>
          <w:szCs w:val="20"/>
        </w:rPr>
      </w:pPr>
      <w:r>
        <w:rPr>
          <w:rFonts w:ascii="Times New Roman" w:hAnsi="Times New Roman" w:cs="Times New Roman"/>
          <w:sz w:val="20"/>
          <w:szCs w:val="20"/>
        </w:rPr>
        <w:tab/>
      </w: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Default="00C51E83" w:rsidP="00C51E83">
      <w:pPr>
        <w:tabs>
          <w:tab w:val="left" w:pos="2742"/>
        </w:tabs>
        <w:jc w:val="both"/>
        <w:rPr>
          <w:rFonts w:ascii="Times New Roman" w:hAnsi="Times New Roman" w:cs="Times New Roman"/>
          <w:sz w:val="20"/>
          <w:szCs w:val="20"/>
        </w:rPr>
      </w:pPr>
    </w:p>
    <w:p w:rsidR="00C51E83" w:rsidRPr="009C3C13" w:rsidRDefault="00C51E83" w:rsidP="00C51E83">
      <w:pPr>
        <w:tabs>
          <w:tab w:val="left" w:pos="2742"/>
        </w:tabs>
        <w:jc w:val="both"/>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eastAsia="Times New Roman" w:hAnsi="Times New Roman" w:cs="Times New Roman"/>
          <w:sz w:val="20"/>
          <w:szCs w:val="20"/>
        </w:rPr>
      </w:pPr>
    </w:p>
    <w:p w:rsidR="009C3C13" w:rsidRPr="009C3C13" w:rsidRDefault="009C3C13" w:rsidP="007D7F78">
      <w:pPr>
        <w:autoSpaceDE w:val="0"/>
        <w:autoSpaceDN w:val="0"/>
        <w:adjustRightInd w:val="0"/>
        <w:rPr>
          <w:rFonts w:ascii="Times New Roman" w:eastAsia="Times New Roman" w:hAnsi="Times New Roman" w:cs="Times New Roman"/>
          <w:sz w:val="20"/>
          <w:szCs w:val="20"/>
        </w:rPr>
      </w:pPr>
    </w:p>
    <w:tbl>
      <w:tblPr>
        <w:tblStyle w:val="TableGrid"/>
        <w:tblW w:w="0" w:type="auto"/>
        <w:tblInd w:w="959" w:type="dxa"/>
        <w:tblLayout w:type="fixed"/>
        <w:tblLook w:val="0000" w:firstRow="0" w:lastRow="0" w:firstColumn="0" w:lastColumn="0" w:noHBand="0" w:noVBand="0"/>
      </w:tblPr>
      <w:tblGrid>
        <w:gridCol w:w="709"/>
        <w:gridCol w:w="2266"/>
        <w:gridCol w:w="840"/>
        <w:gridCol w:w="3414"/>
      </w:tblGrid>
      <w:tr w:rsidR="009C3C13" w:rsidRPr="009C3C13" w:rsidTr="007D7F78">
        <w:trPr>
          <w:trHeight w:hRule="exact" w:val="269"/>
        </w:trPr>
        <w:tc>
          <w:tcPr>
            <w:tcW w:w="7229" w:type="dxa"/>
            <w:gridSpan w:val="4"/>
          </w:tcPr>
          <w:p w:rsidR="009C3C13" w:rsidRPr="007D7F78" w:rsidRDefault="009C3C13" w:rsidP="007D7F78">
            <w:pPr>
              <w:autoSpaceDE w:val="0"/>
              <w:autoSpaceDN w:val="0"/>
              <w:adjustRightInd w:val="0"/>
              <w:rPr>
                <w:rFonts w:ascii="Times New Roman" w:eastAsia="Times New Roman" w:hAnsi="Times New Roman" w:cs="Times New Roman"/>
                <w:b/>
                <w:sz w:val="20"/>
                <w:szCs w:val="20"/>
              </w:rPr>
            </w:pPr>
            <w:r w:rsidRPr="007D7F78">
              <w:rPr>
                <w:rFonts w:ascii="Times New Roman" w:eastAsia="Times New Roman" w:hAnsi="Times New Roman" w:cs="Times New Roman"/>
                <w:b/>
                <w:sz w:val="20"/>
                <w:szCs w:val="20"/>
              </w:rPr>
              <w:lastRenderedPageBreak/>
              <w:t>Table 3: Measurements of the geometric and non-rigid errors</w:t>
            </w:r>
          </w:p>
          <w:p w:rsidR="009C3C13" w:rsidRPr="009C3C13" w:rsidRDefault="009C3C13" w:rsidP="007D7F78">
            <w:pPr>
              <w:spacing w:after="240"/>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hAnsi="Times New Roman" w:cs="Times New Roman"/>
                <w:b/>
                <w:sz w:val="20"/>
                <w:szCs w:val="20"/>
              </w:rPr>
            </w:pPr>
          </w:p>
        </w:tc>
      </w:tr>
      <w:tr w:rsidR="009C3C13" w:rsidRPr="009C3C13" w:rsidTr="009758B0">
        <w:trPr>
          <w:trHeight w:hRule="exact" w:val="340"/>
        </w:trPr>
        <w:tc>
          <w:tcPr>
            <w:tcW w:w="709" w:type="dxa"/>
          </w:tcPr>
          <w:p w:rsidR="009C3C13" w:rsidRPr="009C3C13" w:rsidRDefault="009C3C13" w:rsidP="007D7F78">
            <w:pPr>
              <w:autoSpaceDE w:val="0"/>
              <w:autoSpaceDN w:val="0"/>
              <w:adjustRightInd w:val="0"/>
              <w:rPr>
                <w:rFonts w:ascii="Times New Roman" w:hAnsi="Times New Roman" w:cs="Times New Roman"/>
                <w:b/>
                <w:sz w:val="20"/>
                <w:szCs w:val="20"/>
              </w:rPr>
            </w:pPr>
            <w:r w:rsidRPr="009C3C13">
              <w:rPr>
                <w:rFonts w:ascii="Times New Roman" w:hAnsi="Times New Roman" w:cs="Times New Roman"/>
                <w:b/>
                <w:sz w:val="20"/>
                <w:szCs w:val="20"/>
              </w:rPr>
              <w:t>Axis</w:t>
            </w:r>
          </w:p>
        </w:tc>
        <w:tc>
          <w:tcPr>
            <w:tcW w:w="2266" w:type="dxa"/>
          </w:tcPr>
          <w:p w:rsidR="009C3C13" w:rsidRPr="009C3C13" w:rsidRDefault="009C3C13" w:rsidP="007D7F78">
            <w:pPr>
              <w:autoSpaceDE w:val="0"/>
              <w:autoSpaceDN w:val="0"/>
              <w:adjustRightInd w:val="0"/>
              <w:rPr>
                <w:rFonts w:ascii="Times New Roman" w:hAnsi="Times New Roman" w:cs="Times New Roman"/>
                <w:b/>
                <w:sz w:val="20"/>
                <w:szCs w:val="20"/>
              </w:rPr>
            </w:pPr>
            <w:r w:rsidRPr="009C3C13">
              <w:rPr>
                <w:rFonts w:ascii="Times New Roman" w:hAnsi="Times New Roman" w:cs="Times New Roman"/>
                <w:b/>
                <w:sz w:val="20"/>
                <w:szCs w:val="20"/>
              </w:rPr>
              <w:t>Component</w:t>
            </w:r>
          </w:p>
        </w:tc>
        <w:tc>
          <w:tcPr>
            <w:tcW w:w="840" w:type="dxa"/>
          </w:tcPr>
          <w:p w:rsidR="009C3C13" w:rsidRPr="009C3C13" w:rsidRDefault="009C3C13" w:rsidP="007D7F78">
            <w:pPr>
              <w:autoSpaceDE w:val="0"/>
              <w:autoSpaceDN w:val="0"/>
              <w:adjustRightInd w:val="0"/>
              <w:rPr>
                <w:rFonts w:ascii="Times New Roman" w:hAnsi="Times New Roman" w:cs="Times New Roman"/>
                <w:b/>
                <w:sz w:val="20"/>
                <w:szCs w:val="20"/>
              </w:rPr>
            </w:pPr>
            <w:r w:rsidRPr="009C3C13">
              <w:rPr>
                <w:rFonts w:ascii="Times New Roman" w:hAnsi="Times New Roman" w:cs="Times New Roman"/>
                <w:b/>
                <w:sz w:val="20"/>
                <w:szCs w:val="20"/>
              </w:rPr>
              <w:t>Units</w:t>
            </w:r>
          </w:p>
        </w:tc>
        <w:tc>
          <w:tcPr>
            <w:tcW w:w="3414" w:type="dxa"/>
          </w:tcPr>
          <w:p w:rsidR="009C3C13" w:rsidRPr="009C3C13" w:rsidRDefault="009C3C13" w:rsidP="007D7F78">
            <w:pPr>
              <w:autoSpaceDE w:val="0"/>
              <w:autoSpaceDN w:val="0"/>
              <w:adjustRightInd w:val="0"/>
              <w:rPr>
                <w:rFonts w:ascii="Times New Roman" w:hAnsi="Times New Roman" w:cs="Times New Roman"/>
                <w:b/>
                <w:sz w:val="20"/>
                <w:szCs w:val="20"/>
              </w:rPr>
            </w:pPr>
            <w:r w:rsidRPr="009C3C13">
              <w:rPr>
                <w:rFonts w:ascii="Times New Roman" w:hAnsi="Times New Roman" w:cs="Times New Roman"/>
                <w:b/>
                <w:sz w:val="20"/>
                <w:szCs w:val="20"/>
              </w:rPr>
              <w:t>Geometric effect</w:t>
            </w:r>
          </w:p>
        </w:tc>
      </w:tr>
      <w:tr w:rsidR="009C3C13" w:rsidRPr="009C3C13" w:rsidTr="009758B0">
        <w:trPr>
          <w:trHeight w:hRule="exact" w:val="340"/>
        </w:trPr>
        <w:tc>
          <w:tcPr>
            <w:tcW w:w="709" w:type="dxa"/>
            <w:vMerge w:val="restart"/>
          </w:tcPr>
          <w:p w:rsidR="009C3C13" w:rsidRPr="009C3C13" w:rsidRDefault="009C3C13" w:rsidP="007D7F78">
            <w:pPr>
              <w:autoSpaceDE w:val="0"/>
              <w:autoSpaceDN w:val="0"/>
              <w:adjustRightInd w:val="0"/>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X</w:t>
            </w: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Pitch:  </w:t>
            </w:r>
            <w:r w:rsidRPr="009C3C13">
              <w:rPr>
                <w:rFonts w:ascii="Times New Roman" w:hAnsi="Times New Roman" w:cs="Times New Roman"/>
                <w:i/>
                <w:sz w:val="20"/>
                <w:szCs w:val="20"/>
              </w:rPr>
              <w:sym w:font="Symbol" w:char="F066"/>
            </w:r>
            <w:r w:rsidRPr="009C3C13">
              <w:rPr>
                <w:rFonts w:ascii="Times New Roman" w:hAnsi="Times New Roman" w:cs="Times New Roman"/>
                <w:i/>
                <w:sz w:val="20"/>
                <w:szCs w:val="20"/>
              </w:rPr>
              <w:t xml:space="preserve"> </w:t>
            </w:r>
            <w:r w:rsidRPr="009C3C13">
              <w:rPr>
                <w:rFonts w:ascii="Times New Roman" w:hAnsi="Times New Roman" w:cs="Times New Roman"/>
                <w:i/>
                <w:sz w:val="20"/>
                <w:szCs w:val="20"/>
                <w:vertAlign w:val="subscript"/>
              </w:rPr>
              <w:t>y</w:t>
            </w:r>
            <w:r w:rsidRPr="009C3C13">
              <w:rPr>
                <w:rFonts w:ascii="Times New Roman" w:hAnsi="Times New Roman" w:cs="Times New Roman"/>
                <w:sz w:val="20"/>
                <w:szCs w:val="20"/>
              </w:rPr>
              <w:t>(</w:t>
            </w:r>
            <w:r w:rsidRPr="009C3C13">
              <w:rPr>
                <w:rFonts w:ascii="Times New Roman" w:hAnsi="Times New Roman" w:cs="Times New Roman"/>
                <w:i/>
                <w:sz w:val="20"/>
                <w:szCs w:val="20"/>
              </w:rPr>
              <w:t>x</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m/mm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0.0484</w:t>
            </w:r>
          </w:p>
        </w:tc>
      </w:tr>
      <w:tr w:rsidR="009C3C13" w:rsidRPr="009C3C13" w:rsidTr="009758B0">
        <w:trPr>
          <w:trHeight w:hRule="exact" w:val="340"/>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Yaw: </w:t>
            </w:r>
            <w:r w:rsidRPr="009C3C13">
              <w:rPr>
                <w:rFonts w:ascii="Times New Roman" w:hAnsi="Times New Roman" w:cs="Times New Roman"/>
                <w:i/>
                <w:sz w:val="20"/>
                <w:szCs w:val="20"/>
              </w:rPr>
              <w:sym w:font="Symbol" w:char="F066"/>
            </w:r>
            <w:r w:rsidRPr="009C3C13">
              <w:rPr>
                <w:rFonts w:ascii="Times New Roman" w:hAnsi="Times New Roman" w:cs="Times New Roman"/>
                <w:i/>
                <w:sz w:val="20"/>
                <w:szCs w:val="20"/>
              </w:rPr>
              <w:t xml:space="preserve"> </w:t>
            </w:r>
            <w:r w:rsidRPr="009C3C13">
              <w:rPr>
                <w:rFonts w:ascii="Times New Roman" w:hAnsi="Times New Roman" w:cs="Times New Roman"/>
                <w:i/>
                <w:sz w:val="20"/>
                <w:szCs w:val="20"/>
                <w:vertAlign w:val="subscript"/>
              </w:rPr>
              <w:t>z</w:t>
            </w:r>
            <w:r w:rsidRPr="009C3C13">
              <w:rPr>
                <w:rFonts w:ascii="Times New Roman" w:hAnsi="Times New Roman" w:cs="Times New Roman"/>
                <w:sz w:val="20"/>
                <w:szCs w:val="20"/>
              </w:rPr>
              <w:t>(</w:t>
            </w:r>
            <w:r w:rsidRPr="009C3C13">
              <w:rPr>
                <w:rFonts w:ascii="Times New Roman" w:hAnsi="Times New Roman" w:cs="Times New Roman"/>
                <w:i/>
                <w:sz w:val="20"/>
                <w:szCs w:val="20"/>
              </w:rPr>
              <w:t>x</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m/mm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(-5 to 2.8)*10</w:t>
            </w:r>
            <w:r w:rsidRPr="009C3C13">
              <w:rPr>
                <w:rFonts w:ascii="Times New Roman" w:hAnsi="Times New Roman" w:cs="Times New Roman"/>
                <w:sz w:val="20"/>
                <w:szCs w:val="20"/>
                <w:vertAlign w:val="superscript"/>
              </w:rPr>
              <w:t>-3</w:t>
            </w:r>
          </w:p>
        </w:tc>
      </w:tr>
      <w:tr w:rsidR="009C3C13" w:rsidRPr="009C3C13" w:rsidTr="009758B0">
        <w:trPr>
          <w:trHeight w:hRule="exact" w:val="340"/>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Roll: </w:t>
            </w:r>
            <w:r w:rsidRPr="009C3C13">
              <w:rPr>
                <w:rFonts w:ascii="Times New Roman" w:hAnsi="Times New Roman" w:cs="Times New Roman"/>
                <w:i/>
                <w:sz w:val="20"/>
                <w:szCs w:val="20"/>
              </w:rPr>
              <w:sym w:font="Symbol" w:char="F066"/>
            </w:r>
            <w:r w:rsidRPr="009C3C13">
              <w:rPr>
                <w:rFonts w:ascii="Times New Roman" w:hAnsi="Times New Roman" w:cs="Times New Roman"/>
                <w:i/>
                <w:sz w:val="20"/>
                <w:szCs w:val="20"/>
              </w:rPr>
              <w:t xml:space="preserve"> </w:t>
            </w:r>
            <w:r w:rsidRPr="009C3C13">
              <w:rPr>
                <w:rFonts w:ascii="Times New Roman" w:hAnsi="Times New Roman" w:cs="Times New Roman"/>
                <w:i/>
                <w:sz w:val="20"/>
                <w:szCs w:val="20"/>
                <w:vertAlign w:val="subscript"/>
              </w:rPr>
              <w:t>x</w:t>
            </w:r>
            <w:r w:rsidRPr="009C3C13">
              <w:rPr>
                <w:rFonts w:ascii="Times New Roman" w:hAnsi="Times New Roman" w:cs="Times New Roman"/>
                <w:sz w:val="20"/>
                <w:szCs w:val="20"/>
              </w:rPr>
              <w:t>(</w:t>
            </w:r>
            <w:r w:rsidRPr="009C3C13">
              <w:rPr>
                <w:rFonts w:ascii="Times New Roman" w:hAnsi="Times New Roman" w:cs="Times New Roman"/>
                <w:i/>
                <w:sz w:val="20"/>
                <w:szCs w:val="20"/>
              </w:rPr>
              <w:t>x</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m/mm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(-7 to 6)*10</w:t>
            </w:r>
            <w:r w:rsidRPr="009C3C13">
              <w:rPr>
                <w:rFonts w:ascii="Times New Roman" w:hAnsi="Times New Roman" w:cs="Times New Roman"/>
                <w:sz w:val="20"/>
                <w:szCs w:val="20"/>
                <w:vertAlign w:val="superscript"/>
              </w:rPr>
              <w:t>-3</w:t>
            </w:r>
          </w:p>
        </w:tc>
      </w:tr>
      <w:tr w:rsidR="009C3C13" w:rsidRPr="009C3C13" w:rsidTr="009758B0">
        <w:trPr>
          <w:trHeight w:hRule="exact" w:val="340"/>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Linear positioning: </w:t>
            </w:r>
            <w:r w:rsidRPr="009C3C13">
              <w:rPr>
                <w:rFonts w:ascii="Times New Roman" w:hAnsi="Times New Roman" w:cs="Times New Roman"/>
                <w:i/>
                <w:sz w:val="20"/>
                <w:szCs w:val="20"/>
              </w:rPr>
              <w:sym w:font="Symbol" w:char="F04C"/>
            </w:r>
            <w:r w:rsidRPr="009C3C13">
              <w:rPr>
                <w:rFonts w:ascii="Times New Roman" w:hAnsi="Times New Roman" w:cs="Times New Roman"/>
                <w:i/>
                <w:sz w:val="20"/>
                <w:szCs w:val="20"/>
                <w:vertAlign w:val="subscript"/>
              </w:rPr>
              <w:t>x</w:t>
            </w:r>
            <w:r w:rsidRPr="009C3C13">
              <w:rPr>
                <w:rFonts w:ascii="Times New Roman" w:hAnsi="Times New Roman" w:cs="Times New Roman"/>
                <w:sz w:val="20"/>
                <w:szCs w:val="20"/>
              </w:rPr>
              <w:t>(</w:t>
            </w:r>
            <w:r w:rsidRPr="009C3C13">
              <w:rPr>
                <w:rFonts w:ascii="Times New Roman" w:hAnsi="Times New Roman" w:cs="Times New Roman"/>
                <w:i/>
                <w:sz w:val="20"/>
                <w:szCs w:val="20"/>
              </w:rPr>
              <w:t>x</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-0.05 to 9.15</w:t>
            </w:r>
          </w:p>
        </w:tc>
      </w:tr>
      <w:tr w:rsidR="009C3C13" w:rsidRPr="009C3C13" w:rsidTr="009758B0">
        <w:trPr>
          <w:trHeight w:hRule="exact" w:val="526"/>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Horizontal straightness: </w:t>
            </w:r>
            <w:r w:rsidRPr="009C3C13">
              <w:rPr>
                <w:rFonts w:ascii="Times New Roman" w:hAnsi="Times New Roman" w:cs="Times New Roman"/>
                <w:i/>
                <w:sz w:val="20"/>
                <w:szCs w:val="20"/>
              </w:rPr>
              <w:sym w:font="Symbol" w:char="F04C"/>
            </w:r>
            <w:r w:rsidRPr="009C3C13">
              <w:rPr>
                <w:rFonts w:ascii="Times New Roman" w:hAnsi="Times New Roman" w:cs="Times New Roman"/>
                <w:i/>
                <w:sz w:val="20"/>
                <w:szCs w:val="20"/>
                <w:vertAlign w:val="subscript"/>
              </w:rPr>
              <w:t>y</w:t>
            </w:r>
            <w:r w:rsidRPr="009C3C13">
              <w:rPr>
                <w:rFonts w:ascii="Times New Roman" w:hAnsi="Times New Roman" w:cs="Times New Roman"/>
                <w:sz w:val="20"/>
                <w:szCs w:val="20"/>
              </w:rPr>
              <w:t>(</w:t>
            </w:r>
            <w:r w:rsidRPr="009C3C13">
              <w:rPr>
                <w:rFonts w:ascii="Times New Roman" w:hAnsi="Times New Roman" w:cs="Times New Roman"/>
                <w:i/>
                <w:sz w:val="20"/>
                <w:szCs w:val="20"/>
              </w:rPr>
              <w:t>x</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-3.46 to 3.5</w:t>
            </w:r>
          </w:p>
        </w:tc>
      </w:tr>
      <w:tr w:rsidR="009C3C13" w:rsidRPr="009C3C13" w:rsidTr="009758B0">
        <w:trPr>
          <w:trHeight w:hRule="exact" w:val="562"/>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Vertical straightness: </w:t>
            </w:r>
            <w:r w:rsidRPr="009C3C13">
              <w:rPr>
                <w:rFonts w:ascii="Times New Roman" w:hAnsi="Times New Roman" w:cs="Times New Roman"/>
                <w:i/>
                <w:sz w:val="20"/>
                <w:szCs w:val="20"/>
              </w:rPr>
              <w:sym w:font="Symbol" w:char="F04C"/>
            </w:r>
            <w:r w:rsidRPr="009C3C13">
              <w:rPr>
                <w:rFonts w:ascii="Times New Roman" w:hAnsi="Times New Roman" w:cs="Times New Roman"/>
                <w:i/>
                <w:sz w:val="20"/>
                <w:szCs w:val="20"/>
                <w:vertAlign w:val="subscript"/>
              </w:rPr>
              <w:t>z</w:t>
            </w:r>
            <w:r w:rsidRPr="009C3C13">
              <w:rPr>
                <w:rFonts w:ascii="Times New Roman" w:hAnsi="Times New Roman" w:cs="Times New Roman"/>
                <w:sz w:val="20"/>
                <w:szCs w:val="20"/>
              </w:rPr>
              <w:t>(</w:t>
            </w:r>
            <w:r w:rsidRPr="009C3C13">
              <w:rPr>
                <w:rFonts w:ascii="Times New Roman" w:hAnsi="Times New Roman" w:cs="Times New Roman"/>
                <w:i/>
                <w:sz w:val="20"/>
                <w:szCs w:val="20"/>
              </w:rPr>
              <w:t>x</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-8.84 to –0.64</w:t>
            </w:r>
          </w:p>
        </w:tc>
      </w:tr>
      <w:tr w:rsidR="009C3C13" w:rsidRPr="009C3C13" w:rsidTr="009758B0">
        <w:trPr>
          <w:trHeight w:hRule="exact" w:val="340"/>
        </w:trPr>
        <w:tc>
          <w:tcPr>
            <w:tcW w:w="709" w:type="dxa"/>
            <w:vMerge w:val="restart"/>
          </w:tcPr>
          <w:p w:rsidR="009C3C13" w:rsidRPr="009C3C13" w:rsidRDefault="009C3C13" w:rsidP="007D7F78">
            <w:pPr>
              <w:autoSpaceDE w:val="0"/>
              <w:autoSpaceDN w:val="0"/>
              <w:adjustRightInd w:val="0"/>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hAnsi="Times New Roman" w:cs="Times New Roman"/>
                <w:sz w:val="20"/>
                <w:szCs w:val="20"/>
              </w:rPr>
            </w:pPr>
          </w:p>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Y</w:t>
            </w: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Pitch: </w:t>
            </w:r>
            <w:r w:rsidRPr="009C3C13">
              <w:rPr>
                <w:rFonts w:ascii="Times New Roman" w:hAnsi="Times New Roman" w:cs="Times New Roman"/>
                <w:i/>
                <w:sz w:val="20"/>
                <w:szCs w:val="20"/>
              </w:rPr>
              <w:sym w:font="Symbol" w:char="F066"/>
            </w:r>
            <w:r w:rsidRPr="009C3C13">
              <w:rPr>
                <w:rFonts w:ascii="Times New Roman" w:hAnsi="Times New Roman" w:cs="Times New Roman"/>
                <w:i/>
                <w:sz w:val="20"/>
                <w:szCs w:val="20"/>
              </w:rPr>
              <w:t xml:space="preserve"> </w:t>
            </w:r>
            <w:r w:rsidRPr="009C3C13">
              <w:rPr>
                <w:rFonts w:ascii="Times New Roman" w:hAnsi="Times New Roman" w:cs="Times New Roman"/>
                <w:i/>
                <w:sz w:val="20"/>
                <w:szCs w:val="20"/>
                <w:vertAlign w:val="subscript"/>
              </w:rPr>
              <w:t>x</w:t>
            </w:r>
            <w:r w:rsidRPr="009C3C13">
              <w:rPr>
                <w:rFonts w:ascii="Times New Roman" w:hAnsi="Times New Roman" w:cs="Times New Roman"/>
                <w:sz w:val="20"/>
                <w:szCs w:val="20"/>
              </w:rPr>
              <w:t>(</w:t>
            </w:r>
            <w:r w:rsidRPr="009C3C13">
              <w:rPr>
                <w:rFonts w:ascii="Times New Roman" w:hAnsi="Times New Roman" w:cs="Times New Roman"/>
                <w:i/>
                <w:sz w:val="20"/>
                <w:szCs w:val="20"/>
              </w:rPr>
              <w:t>y</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m/mm</w:t>
            </w:r>
          </w:p>
        </w:tc>
        <w:tc>
          <w:tcPr>
            <w:tcW w:w="3414" w:type="dxa"/>
          </w:tcPr>
          <w:p w:rsidR="009C3C13" w:rsidRPr="009C3C13" w:rsidRDefault="00770EEA" w:rsidP="007D7F7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–0.018</w:t>
            </w:r>
            <w:r w:rsidR="009C3C13" w:rsidRPr="009C3C13">
              <w:rPr>
                <w:rFonts w:ascii="Times New Roman" w:hAnsi="Times New Roman" w:cs="Times New Roman"/>
                <w:sz w:val="20"/>
                <w:szCs w:val="20"/>
              </w:rPr>
              <w:t>5</w:t>
            </w:r>
          </w:p>
        </w:tc>
      </w:tr>
      <w:tr w:rsidR="009C3C13" w:rsidRPr="009C3C13" w:rsidTr="009758B0">
        <w:trPr>
          <w:trHeight w:hRule="exact" w:val="340"/>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Yaw: </w:t>
            </w:r>
            <w:r w:rsidRPr="009C3C13">
              <w:rPr>
                <w:rFonts w:ascii="Times New Roman" w:hAnsi="Times New Roman" w:cs="Times New Roman"/>
                <w:i/>
                <w:sz w:val="20"/>
                <w:szCs w:val="20"/>
              </w:rPr>
              <w:sym w:font="Symbol" w:char="F066"/>
            </w:r>
            <w:r w:rsidRPr="009C3C13">
              <w:rPr>
                <w:rFonts w:ascii="Times New Roman" w:hAnsi="Times New Roman" w:cs="Times New Roman"/>
                <w:i/>
                <w:sz w:val="20"/>
                <w:szCs w:val="20"/>
              </w:rPr>
              <w:t xml:space="preserve"> </w:t>
            </w:r>
            <w:r w:rsidRPr="009C3C13">
              <w:rPr>
                <w:rFonts w:ascii="Times New Roman" w:hAnsi="Times New Roman" w:cs="Times New Roman"/>
                <w:i/>
                <w:sz w:val="20"/>
                <w:szCs w:val="20"/>
                <w:vertAlign w:val="subscript"/>
              </w:rPr>
              <w:t>z</w:t>
            </w:r>
            <w:r w:rsidRPr="009C3C13">
              <w:rPr>
                <w:rFonts w:ascii="Times New Roman" w:hAnsi="Times New Roman" w:cs="Times New Roman"/>
                <w:sz w:val="20"/>
                <w:szCs w:val="20"/>
              </w:rPr>
              <w:t>(</w:t>
            </w:r>
            <w:r w:rsidRPr="009C3C13">
              <w:rPr>
                <w:rFonts w:ascii="Times New Roman" w:hAnsi="Times New Roman" w:cs="Times New Roman"/>
                <w:i/>
                <w:sz w:val="20"/>
                <w:szCs w:val="20"/>
              </w:rPr>
              <w:t>y</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m/mm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(-5 to 2.8)*10</w:t>
            </w:r>
            <w:r w:rsidRPr="009C3C13">
              <w:rPr>
                <w:rFonts w:ascii="Times New Roman" w:hAnsi="Times New Roman" w:cs="Times New Roman"/>
                <w:sz w:val="20"/>
                <w:szCs w:val="20"/>
                <w:vertAlign w:val="superscript"/>
              </w:rPr>
              <w:t>-3</w:t>
            </w:r>
          </w:p>
        </w:tc>
      </w:tr>
      <w:tr w:rsidR="009C3C13" w:rsidRPr="009C3C13" w:rsidTr="009758B0">
        <w:trPr>
          <w:trHeight w:hRule="exact" w:val="340"/>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Roll: </w:t>
            </w:r>
            <w:r w:rsidRPr="009C3C13">
              <w:rPr>
                <w:rFonts w:ascii="Times New Roman" w:hAnsi="Times New Roman" w:cs="Times New Roman"/>
                <w:i/>
                <w:sz w:val="20"/>
                <w:szCs w:val="20"/>
              </w:rPr>
              <w:sym w:font="Symbol" w:char="F066"/>
            </w:r>
            <w:r w:rsidRPr="009C3C13">
              <w:rPr>
                <w:rFonts w:ascii="Times New Roman" w:hAnsi="Times New Roman" w:cs="Times New Roman"/>
                <w:i/>
                <w:sz w:val="20"/>
                <w:szCs w:val="20"/>
              </w:rPr>
              <w:t xml:space="preserve"> </w:t>
            </w:r>
            <w:r w:rsidRPr="009C3C13">
              <w:rPr>
                <w:rFonts w:ascii="Times New Roman" w:hAnsi="Times New Roman" w:cs="Times New Roman"/>
                <w:i/>
                <w:sz w:val="20"/>
                <w:szCs w:val="20"/>
                <w:vertAlign w:val="subscript"/>
              </w:rPr>
              <w:t>y</w:t>
            </w:r>
            <w:r w:rsidRPr="009C3C13">
              <w:rPr>
                <w:rFonts w:ascii="Times New Roman" w:hAnsi="Times New Roman" w:cs="Times New Roman"/>
                <w:sz w:val="20"/>
                <w:szCs w:val="20"/>
              </w:rPr>
              <w:t>(</w:t>
            </w:r>
            <w:r w:rsidRPr="009C3C13">
              <w:rPr>
                <w:rFonts w:ascii="Times New Roman" w:hAnsi="Times New Roman" w:cs="Times New Roman"/>
                <w:i/>
                <w:sz w:val="20"/>
                <w:szCs w:val="20"/>
              </w:rPr>
              <w:t>y</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m/mm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0 to 0.028</w:t>
            </w:r>
          </w:p>
        </w:tc>
      </w:tr>
      <w:tr w:rsidR="009C3C13" w:rsidRPr="009C3C13" w:rsidTr="009758B0">
        <w:trPr>
          <w:trHeight w:hRule="exact" w:val="340"/>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Linear positioning: </w:t>
            </w:r>
            <w:r w:rsidRPr="009C3C13">
              <w:rPr>
                <w:rFonts w:ascii="Times New Roman" w:hAnsi="Times New Roman" w:cs="Times New Roman"/>
                <w:i/>
                <w:sz w:val="20"/>
                <w:szCs w:val="20"/>
              </w:rPr>
              <w:sym w:font="Symbol" w:char="F04C"/>
            </w:r>
            <w:r w:rsidRPr="009C3C13">
              <w:rPr>
                <w:rFonts w:ascii="Times New Roman" w:hAnsi="Times New Roman" w:cs="Times New Roman"/>
                <w:i/>
                <w:sz w:val="20"/>
                <w:szCs w:val="20"/>
                <w:vertAlign w:val="subscript"/>
              </w:rPr>
              <w:t>y</w:t>
            </w:r>
            <w:r w:rsidRPr="009C3C13">
              <w:rPr>
                <w:rFonts w:ascii="Times New Roman" w:hAnsi="Times New Roman" w:cs="Times New Roman"/>
                <w:sz w:val="20"/>
                <w:szCs w:val="20"/>
              </w:rPr>
              <w:t>(</w:t>
            </w:r>
            <w:r w:rsidRPr="009C3C13">
              <w:rPr>
                <w:rFonts w:ascii="Times New Roman" w:hAnsi="Times New Roman" w:cs="Times New Roman"/>
                <w:i/>
                <w:sz w:val="20"/>
                <w:szCs w:val="20"/>
              </w:rPr>
              <w:t>y</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-0.14 to –13.92</w:t>
            </w:r>
          </w:p>
        </w:tc>
      </w:tr>
      <w:tr w:rsidR="009C3C13" w:rsidRPr="009C3C13" w:rsidTr="009758B0">
        <w:trPr>
          <w:trHeight w:hRule="exact" w:val="558"/>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Horizontal straightness: </w:t>
            </w:r>
            <w:r w:rsidRPr="009C3C13">
              <w:rPr>
                <w:rFonts w:ascii="Times New Roman" w:hAnsi="Times New Roman" w:cs="Times New Roman"/>
                <w:i/>
                <w:sz w:val="20"/>
                <w:szCs w:val="20"/>
              </w:rPr>
              <w:sym w:font="Symbol" w:char="F04C"/>
            </w:r>
            <w:r w:rsidRPr="009C3C13">
              <w:rPr>
                <w:rFonts w:ascii="Times New Roman" w:hAnsi="Times New Roman" w:cs="Times New Roman"/>
                <w:i/>
                <w:sz w:val="20"/>
                <w:szCs w:val="20"/>
                <w:vertAlign w:val="subscript"/>
              </w:rPr>
              <w:t>x</w:t>
            </w:r>
            <w:r w:rsidRPr="009C3C13">
              <w:rPr>
                <w:rFonts w:ascii="Times New Roman" w:hAnsi="Times New Roman" w:cs="Times New Roman"/>
                <w:sz w:val="20"/>
                <w:szCs w:val="20"/>
              </w:rPr>
              <w:t>(</w:t>
            </w:r>
            <w:r w:rsidRPr="009C3C13">
              <w:rPr>
                <w:rFonts w:ascii="Times New Roman" w:hAnsi="Times New Roman" w:cs="Times New Roman"/>
                <w:i/>
                <w:sz w:val="20"/>
                <w:szCs w:val="20"/>
              </w:rPr>
              <w:t>y</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-0.1 to –6.53</w:t>
            </w:r>
          </w:p>
        </w:tc>
      </w:tr>
      <w:tr w:rsidR="009C3C13" w:rsidRPr="009C3C13" w:rsidTr="009758B0">
        <w:trPr>
          <w:trHeight w:hRule="exact" w:val="566"/>
        </w:trPr>
        <w:tc>
          <w:tcPr>
            <w:tcW w:w="709" w:type="dxa"/>
            <w:vMerge/>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 xml:space="preserve">Vertical straightness: </w:t>
            </w:r>
            <w:r w:rsidRPr="009C3C13">
              <w:rPr>
                <w:rFonts w:ascii="Times New Roman" w:hAnsi="Times New Roman" w:cs="Times New Roman"/>
                <w:i/>
                <w:sz w:val="20"/>
                <w:szCs w:val="20"/>
              </w:rPr>
              <w:sym w:font="Symbol" w:char="F04C"/>
            </w:r>
            <w:r w:rsidRPr="009C3C13">
              <w:rPr>
                <w:rFonts w:ascii="Times New Roman" w:hAnsi="Times New Roman" w:cs="Times New Roman"/>
                <w:i/>
                <w:sz w:val="20"/>
                <w:szCs w:val="20"/>
                <w:vertAlign w:val="subscript"/>
              </w:rPr>
              <w:t>z</w:t>
            </w:r>
            <w:r w:rsidRPr="009C3C13">
              <w:rPr>
                <w:rFonts w:ascii="Times New Roman" w:hAnsi="Times New Roman" w:cs="Times New Roman"/>
                <w:sz w:val="20"/>
                <w:szCs w:val="20"/>
              </w:rPr>
              <w:t>(</w:t>
            </w:r>
            <w:r w:rsidRPr="009C3C13">
              <w:rPr>
                <w:rFonts w:ascii="Times New Roman" w:hAnsi="Times New Roman" w:cs="Times New Roman"/>
                <w:i/>
                <w:sz w:val="20"/>
                <w:szCs w:val="20"/>
              </w:rPr>
              <w:t>y</w:t>
            </w:r>
            <w:r w:rsidRPr="009C3C13">
              <w:rPr>
                <w:rFonts w:ascii="Times New Roman" w:hAnsi="Times New Roman" w:cs="Times New Roman"/>
                <w:sz w:val="20"/>
                <w:szCs w:val="20"/>
              </w:rPr>
              <w:t>)</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-0.05 to –3.5</w:t>
            </w:r>
          </w:p>
        </w:tc>
      </w:tr>
      <w:tr w:rsidR="009C3C13" w:rsidRPr="009C3C13" w:rsidTr="009758B0">
        <w:trPr>
          <w:trHeight w:hRule="exact" w:val="635"/>
        </w:trPr>
        <w:tc>
          <w:tcPr>
            <w:tcW w:w="709" w:type="dxa"/>
          </w:tcPr>
          <w:p w:rsidR="009C3C13" w:rsidRPr="009C3C13" w:rsidRDefault="009C3C13" w:rsidP="007D7F78">
            <w:pPr>
              <w:autoSpaceDE w:val="0"/>
              <w:autoSpaceDN w:val="0"/>
              <w:adjustRightInd w:val="0"/>
              <w:rPr>
                <w:rFonts w:ascii="Times New Roman" w:hAnsi="Times New Roman" w:cs="Times New Roman"/>
                <w:sz w:val="20"/>
                <w:szCs w:val="20"/>
              </w:rPr>
            </w:pPr>
          </w:p>
        </w:tc>
        <w:tc>
          <w:tcPr>
            <w:tcW w:w="2266"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XY squareness</w:t>
            </w:r>
            <w:r w:rsidR="009758B0">
              <w:rPr>
                <w:rFonts w:ascii="Times New Roman" w:hAnsi="Times New Roman" w:cs="Times New Roman"/>
                <w:sz w:val="20"/>
                <w:szCs w:val="20"/>
              </w:rPr>
              <w:t>: θ(x,y)</w:t>
            </w:r>
          </w:p>
        </w:tc>
        <w:tc>
          <w:tcPr>
            <w:tcW w:w="840"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sym w:font="Symbol" w:char="F06D"/>
            </w:r>
            <w:r w:rsidRPr="009C3C13">
              <w:rPr>
                <w:rFonts w:ascii="Times New Roman" w:hAnsi="Times New Roman" w:cs="Times New Roman"/>
                <w:sz w:val="20"/>
                <w:szCs w:val="20"/>
              </w:rPr>
              <w:t>m/m</w:t>
            </w:r>
          </w:p>
        </w:tc>
        <w:tc>
          <w:tcPr>
            <w:tcW w:w="3414" w:type="dxa"/>
          </w:tcPr>
          <w:p w:rsidR="009C3C13" w:rsidRPr="009C3C13" w:rsidRDefault="009C3C13" w:rsidP="007D7F78">
            <w:pPr>
              <w:autoSpaceDE w:val="0"/>
              <w:autoSpaceDN w:val="0"/>
              <w:adjustRightInd w:val="0"/>
              <w:rPr>
                <w:rFonts w:ascii="Times New Roman" w:hAnsi="Times New Roman" w:cs="Times New Roman"/>
                <w:sz w:val="20"/>
                <w:szCs w:val="20"/>
              </w:rPr>
            </w:pPr>
            <w:r w:rsidRPr="009C3C13">
              <w:rPr>
                <w:rFonts w:ascii="Times New Roman" w:hAnsi="Times New Roman" w:cs="Times New Roman"/>
                <w:sz w:val="20"/>
                <w:szCs w:val="20"/>
              </w:rPr>
              <w:t>-26</w:t>
            </w:r>
          </w:p>
        </w:tc>
      </w:tr>
    </w:tbl>
    <w:p w:rsidR="009C3C13" w:rsidRPr="009C3C13" w:rsidRDefault="009C3C13" w:rsidP="00FE7481">
      <w:pPr>
        <w:spacing w:after="240" w:line="480" w:lineRule="auto"/>
        <w:contextualSpacing/>
        <w:jc w:val="left"/>
        <w:rPr>
          <w:rFonts w:ascii="Times New Roman" w:hAnsi="Times New Roman" w:cs="Times New Roman"/>
          <w:b/>
          <w:sz w:val="20"/>
          <w:szCs w:val="20"/>
        </w:rPr>
      </w:pPr>
    </w:p>
    <w:p w:rsidR="00FE7481" w:rsidRDefault="00FE7481" w:rsidP="00C51E83">
      <w:pPr>
        <w:spacing w:after="240"/>
        <w:contextualSpacing/>
        <w:jc w:val="left"/>
        <w:rPr>
          <w:rFonts w:ascii="Times New Roman" w:hAnsi="Times New Roman" w:cs="Times New Roman"/>
          <w:b/>
          <w:sz w:val="20"/>
          <w:szCs w:val="20"/>
        </w:rPr>
      </w:pPr>
      <w:r>
        <w:rPr>
          <w:rFonts w:ascii="Times New Roman" w:hAnsi="Times New Roman" w:cs="Times New Roman"/>
          <w:b/>
          <w:sz w:val="20"/>
          <w:szCs w:val="20"/>
        </w:rPr>
        <w:t>5.0 Simulation approach for TLM models</w:t>
      </w:r>
    </w:p>
    <w:p w:rsidR="00FE7481" w:rsidRDefault="00FE7481" w:rsidP="00C51E83">
      <w:pPr>
        <w:spacing w:after="240"/>
        <w:contextualSpacing/>
        <w:jc w:val="left"/>
        <w:rPr>
          <w:rFonts w:ascii="Times New Roman" w:hAnsi="Times New Roman" w:cs="Times New Roman"/>
          <w:b/>
          <w:sz w:val="20"/>
          <w:szCs w:val="20"/>
        </w:rPr>
      </w:pPr>
      <w:r>
        <w:rPr>
          <w:rFonts w:ascii="Times New Roman" w:hAnsi="Times New Roman" w:cs="Times New Roman"/>
          <w:b/>
          <w:sz w:val="20"/>
          <w:szCs w:val="20"/>
        </w:rPr>
        <w:t>5.1 Choice of simulation method</w:t>
      </w:r>
    </w:p>
    <w:p w:rsidR="00FE7481" w:rsidRDefault="00FE7481" w:rsidP="00C51E83">
      <w:pPr>
        <w:spacing w:after="240"/>
        <w:contextualSpacing/>
        <w:jc w:val="both"/>
        <w:rPr>
          <w:rFonts w:ascii="Times New Roman" w:hAnsi="Times New Roman" w:cs="Times New Roman"/>
          <w:sz w:val="20"/>
          <w:szCs w:val="20"/>
        </w:rPr>
      </w:pPr>
      <w:r>
        <w:rPr>
          <w:rFonts w:ascii="Times New Roman" w:hAnsi="Times New Roman" w:cs="Times New Roman"/>
          <w:sz w:val="20"/>
          <w:szCs w:val="20"/>
        </w:rPr>
        <w:t xml:space="preserve">One </w:t>
      </w:r>
      <w:r w:rsidRPr="00B35319">
        <w:rPr>
          <w:rFonts w:ascii="Times New Roman" w:hAnsi="Times New Roman" w:cs="Times New Roman"/>
          <w:sz w:val="20"/>
          <w:szCs w:val="20"/>
        </w:rPr>
        <w:t>of the aspects that lead to the study of the TLM method for the modelling of fee</w:t>
      </w:r>
      <w:r>
        <w:rPr>
          <w:rFonts w:ascii="Times New Roman" w:hAnsi="Times New Roman" w:cs="Times New Roman"/>
          <w:sz w:val="20"/>
          <w:szCs w:val="20"/>
        </w:rPr>
        <w:t xml:space="preserve">d drives was the possibility of </w:t>
      </w:r>
      <w:r w:rsidRPr="00B35319">
        <w:rPr>
          <w:rFonts w:ascii="Times New Roman" w:hAnsi="Times New Roman" w:cs="Times New Roman"/>
          <w:sz w:val="20"/>
          <w:szCs w:val="20"/>
        </w:rPr>
        <w:t>formulation of comprehensive models which would be implemented in real time.</w:t>
      </w:r>
      <w:r>
        <w:rPr>
          <w:rFonts w:ascii="Times New Roman" w:hAnsi="Times New Roman" w:cs="Times New Roman"/>
          <w:sz w:val="20"/>
          <w:szCs w:val="20"/>
        </w:rPr>
        <w:t xml:space="preserve"> MATLAB [28, 29] was used as the computational environment where high-level programming and visualisation functions were integrated for modelling, simulation and analysis of dynamic systems. The models were formulated in SIMULINK [30] and then </w:t>
      </w:r>
      <w:r w:rsidR="002E7091">
        <w:rPr>
          <w:rFonts w:ascii="Times New Roman" w:hAnsi="Times New Roman" w:cs="Times New Roman"/>
          <w:sz w:val="20"/>
          <w:szCs w:val="20"/>
        </w:rPr>
        <w:t xml:space="preserve">into </w:t>
      </w:r>
      <w:r>
        <w:rPr>
          <w:rFonts w:ascii="Times New Roman" w:hAnsi="Times New Roman" w:cs="Times New Roman"/>
          <w:sz w:val="20"/>
          <w:szCs w:val="20"/>
        </w:rPr>
        <w:t>a program or as block diagrams using the Graphical User Interface (GUI).</w:t>
      </w:r>
      <w:r>
        <w:rPr>
          <w:rFonts w:ascii="Times New Roman" w:hAnsi="Times New Roman" w:cs="Times New Roman"/>
          <w:sz w:val="20"/>
          <w:szCs w:val="20"/>
        </w:rPr>
        <w:tab/>
      </w:r>
    </w:p>
    <w:p w:rsidR="00FE7481" w:rsidRDefault="00FE7481" w:rsidP="00C51E83">
      <w:pPr>
        <w:ind w:firstLine="340"/>
        <w:jc w:val="both"/>
        <w:rPr>
          <w:rFonts w:ascii="Times New Roman" w:hAnsi="Times New Roman" w:cs="Times New Roman"/>
          <w:sz w:val="20"/>
          <w:szCs w:val="20"/>
        </w:rPr>
      </w:pPr>
      <w:r>
        <w:rPr>
          <w:rFonts w:ascii="Times New Roman" w:hAnsi="Times New Roman" w:cs="Times New Roman"/>
          <w:sz w:val="20"/>
          <w:szCs w:val="20"/>
        </w:rPr>
        <w:t>SIMULINK contains a large library of pre-defined blocks that supports the modelling of linear and non-linear systems in continuous time, sampled time, or a hybrid of the two. Systems can also be multi-rate, i.e., have different parts that are sampled or updated at different rates. SIMULINK features a tool called Real Time Workshop (RTW), which automatically generates C code from the SIMULINK models to produce platform-specific code.</w:t>
      </w:r>
    </w:p>
    <w:p w:rsidR="00FE7481" w:rsidRDefault="00FE7481" w:rsidP="00C51E83">
      <w:pPr>
        <w:jc w:val="both"/>
        <w:rPr>
          <w:rFonts w:ascii="Times New Roman" w:hAnsi="Times New Roman" w:cs="Times New Roman"/>
          <w:b/>
          <w:sz w:val="20"/>
          <w:szCs w:val="20"/>
        </w:rPr>
      </w:pPr>
      <w:r w:rsidRPr="005A6B6B">
        <w:rPr>
          <w:rFonts w:ascii="Times New Roman" w:hAnsi="Times New Roman" w:cs="Times New Roman"/>
          <w:b/>
          <w:sz w:val="20"/>
          <w:szCs w:val="20"/>
        </w:rPr>
        <w:t>5.2 Simulation method and development</w:t>
      </w:r>
    </w:p>
    <w:p w:rsidR="00FE7481" w:rsidRDefault="00FE7481" w:rsidP="00C51E83">
      <w:pPr>
        <w:jc w:val="both"/>
        <w:rPr>
          <w:rFonts w:ascii="Times New Roman" w:hAnsi="Times New Roman" w:cs="Times New Roman"/>
          <w:sz w:val="20"/>
          <w:szCs w:val="20"/>
        </w:rPr>
      </w:pPr>
      <w:r w:rsidRPr="00FE1611">
        <w:rPr>
          <w:rFonts w:ascii="Times New Roman" w:hAnsi="Times New Roman" w:cs="Times New Roman"/>
          <w:sz w:val="20"/>
          <w:szCs w:val="20"/>
        </w:rPr>
        <w:t>Five SIMULINK multi-rate</w:t>
      </w:r>
      <w:r w:rsidRPr="00B93511">
        <w:rPr>
          <w:rFonts w:ascii="Times New Roman" w:hAnsi="Times New Roman" w:cs="Times New Roman"/>
          <w:b/>
          <w:sz w:val="20"/>
          <w:szCs w:val="20"/>
        </w:rPr>
        <w:t xml:space="preserve"> </w:t>
      </w:r>
      <w:r w:rsidRPr="00B93511">
        <w:rPr>
          <w:rFonts w:ascii="Times New Roman" w:hAnsi="Times New Roman" w:cs="Times New Roman"/>
          <w:sz w:val="20"/>
          <w:szCs w:val="20"/>
        </w:rPr>
        <w:t>subsystem blocks position controller, velocity controller, current c</w:t>
      </w:r>
      <w:r>
        <w:rPr>
          <w:rFonts w:ascii="Times New Roman" w:hAnsi="Times New Roman" w:cs="Times New Roman"/>
          <w:sz w:val="20"/>
          <w:szCs w:val="20"/>
        </w:rPr>
        <w:t xml:space="preserve">ontroller, torsional loop, and </w:t>
      </w:r>
      <w:r w:rsidRPr="00B93511">
        <w:rPr>
          <w:rFonts w:ascii="Times New Roman" w:hAnsi="Times New Roman" w:cs="Times New Roman"/>
          <w:sz w:val="20"/>
          <w:szCs w:val="20"/>
        </w:rPr>
        <w:t xml:space="preserve">axial loop </w:t>
      </w:r>
      <w:r>
        <w:rPr>
          <w:rFonts w:ascii="Times New Roman" w:hAnsi="Times New Roman" w:cs="Times New Roman"/>
          <w:sz w:val="20"/>
          <w:szCs w:val="20"/>
        </w:rPr>
        <w:t>(the latter two including for mechanical vibrations and non-linearity’s such as backlash and friction forces)</w:t>
      </w:r>
      <w:r w:rsidRPr="00B93511">
        <w:rPr>
          <w:rFonts w:ascii="Times New Roman" w:hAnsi="Times New Roman" w:cs="Times New Roman"/>
          <w:sz w:val="20"/>
          <w:szCs w:val="20"/>
        </w:rPr>
        <w:t xml:space="preserve"> </w:t>
      </w:r>
      <w:r>
        <w:rPr>
          <w:rFonts w:ascii="Times New Roman" w:hAnsi="Times New Roman" w:cs="Times New Roman"/>
          <w:sz w:val="20"/>
          <w:szCs w:val="20"/>
        </w:rPr>
        <w:t xml:space="preserve">were </w:t>
      </w:r>
      <w:r w:rsidRPr="00B93511">
        <w:rPr>
          <w:rFonts w:ascii="Times New Roman" w:hAnsi="Times New Roman" w:cs="Times New Roman"/>
          <w:sz w:val="20"/>
          <w:szCs w:val="20"/>
        </w:rPr>
        <w:t>implemented in</w:t>
      </w:r>
      <w:r>
        <w:rPr>
          <w:rFonts w:ascii="Times New Roman" w:hAnsi="Times New Roman" w:cs="Times New Roman"/>
          <w:sz w:val="20"/>
          <w:szCs w:val="20"/>
        </w:rPr>
        <w:t>to</w:t>
      </w:r>
      <w:r w:rsidRPr="00B93511">
        <w:rPr>
          <w:rFonts w:ascii="Times New Roman" w:hAnsi="Times New Roman" w:cs="Times New Roman"/>
          <w:sz w:val="20"/>
          <w:szCs w:val="20"/>
        </w:rPr>
        <w:t xml:space="preserve"> the software for each axis. The variables interfacing the multi-rate subsystems </w:t>
      </w:r>
      <w:r>
        <w:rPr>
          <w:rFonts w:ascii="Times New Roman" w:hAnsi="Times New Roman" w:cs="Times New Roman"/>
          <w:sz w:val="20"/>
          <w:szCs w:val="20"/>
        </w:rPr>
        <w:t xml:space="preserve">were </w:t>
      </w:r>
      <w:r w:rsidRPr="00B93511">
        <w:rPr>
          <w:rFonts w:ascii="Times New Roman" w:hAnsi="Times New Roman" w:cs="Times New Roman"/>
          <w:sz w:val="20"/>
          <w:szCs w:val="20"/>
        </w:rPr>
        <w:t>implemented in Data Stored Memory Blocks (DSM). A DSM defines a memory region for use by the data store read and data store write blocks. The feature gives access of the memory region to the different sub-systems in o</w:t>
      </w:r>
      <w:r>
        <w:rPr>
          <w:rFonts w:ascii="Times New Roman" w:hAnsi="Times New Roman" w:cs="Times New Roman"/>
          <w:sz w:val="20"/>
          <w:szCs w:val="20"/>
        </w:rPr>
        <w:t xml:space="preserve">rder to read from or write to </w:t>
      </w:r>
      <w:r w:rsidRPr="00B93511">
        <w:rPr>
          <w:rFonts w:ascii="Times New Roman" w:hAnsi="Times New Roman" w:cs="Times New Roman"/>
          <w:sz w:val="20"/>
          <w:szCs w:val="20"/>
        </w:rPr>
        <w:t xml:space="preserve">at predetermined designed variable sample rates. </w:t>
      </w:r>
    </w:p>
    <w:p w:rsidR="002C2B95" w:rsidRDefault="00FE7481" w:rsidP="00C51E83">
      <w:pPr>
        <w:pStyle w:val="normaldot"/>
        <w:spacing w:line="240" w:lineRule="auto"/>
        <w:jc w:val="both"/>
      </w:pPr>
      <w:r>
        <w:t xml:space="preserve">    </w:t>
      </w:r>
      <w:r w:rsidRPr="002E7091">
        <w:t xml:space="preserve">As an example to the approach, implementation of the single-axis model for </w:t>
      </w:r>
      <w:r w:rsidR="002C2B95">
        <w:t xml:space="preserve">the test rig in SIMULINK had to </w:t>
      </w:r>
    </w:p>
    <w:p w:rsidR="002C2B95" w:rsidRDefault="002C2B95" w:rsidP="00C51E83">
      <w:pPr>
        <w:pStyle w:val="normaldot"/>
        <w:spacing w:line="240" w:lineRule="auto"/>
        <w:jc w:val="both"/>
      </w:pPr>
      <w:r>
        <w:t xml:space="preserve">deal with the </w:t>
      </w:r>
      <w:r w:rsidR="00FE7481" w:rsidRPr="002E7091">
        <w:t xml:space="preserve">multi-rate </w:t>
      </w:r>
      <w:r>
        <w:t>requirements (</w:t>
      </w:r>
      <w:r w:rsidR="00FE7481" w:rsidRPr="007C14EE">
        <w:t xml:space="preserve">section </w:t>
      </w:r>
      <w:r w:rsidR="007C14EE" w:rsidRPr="007C14EE">
        <w:t>3.1</w:t>
      </w:r>
      <w:r w:rsidR="00FE7481" w:rsidRPr="007C14EE">
        <w:t>):</w:t>
      </w:r>
      <w:r w:rsidR="00FE7481" w:rsidRPr="002E7091">
        <w:t xml:space="preserve"> (a) position controller</w:t>
      </w:r>
      <w:r w:rsidR="002D776A">
        <w:t>:</w:t>
      </w:r>
      <w:r w:rsidR="00FE7481" w:rsidRPr="002E7091">
        <w:t xml:space="preserve"> </w:t>
      </w:r>
      <w:r w:rsidR="00FE7481" w:rsidRPr="002E7091">
        <w:rPr>
          <w:i/>
        </w:rPr>
        <w:t>v</w:t>
      </w:r>
      <w:r w:rsidR="00FE7481" w:rsidRPr="002E7091">
        <w:rPr>
          <w:i/>
          <w:vertAlign w:val="subscript"/>
        </w:rPr>
        <w:t xml:space="preserve">ref </w:t>
      </w:r>
      <w:r w:rsidR="00FE7481" w:rsidRPr="002E7091">
        <w:t xml:space="preserve">at a rate </w:t>
      </w:r>
      <w:r w:rsidR="00FE7481" w:rsidRPr="002E7091">
        <w:rPr>
          <w:i/>
        </w:rPr>
        <w:t>t</w:t>
      </w:r>
      <w:r w:rsidR="00FE7481" w:rsidRPr="002E7091">
        <w:rPr>
          <w:i/>
          <w:vertAlign w:val="subscript"/>
        </w:rPr>
        <w:t>p</w:t>
      </w:r>
      <w:r w:rsidR="00FE7481" w:rsidRPr="002E7091">
        <w:t xml:space="preserve"> = 3 ms; (b) velocity</w:t>
      </w:r>
    </w:p>
    <w:p w:rsidR="002D776A" w:rsidRDefault="00FE7481" w:rsidP="00C51E83">
      <w:pPr>
        <w:pStyle w:val="normaldot"/>
        <w:spacing w:line="240" w:lineRule="auto"/>
        <w:jc w:val="both"/>
      </w:pPr>
      <w:r w:rsidRPr="002E7091">
        <w:t>controller</w:t>
      </w:r>
      <w:r w:rsidR="002D776A">
        <w:t>:</w:t>
      </w:r>
      <w:r w:rsidRPr="002E7091">
        <w:t xml:space="preserve"> </w:t>
      </w:r>
      <w:r w:rsidR="002D776A" w:rsidRPr="002E7091">
        <w:rPr>
          <w:i/>
        </w:rPr>
        <w:t>i</w:t>
      </w:r>
      <w:r w:rsidR="002D776A" w:rsidRPr="002E7091">
        <w:rPr>
          <w:i/>
          <w:vertAlign w:val="subscript"/>
        </w:rPr>
        <w:t xml:space="preserve">qref  </w:t>
      </w:r>
      <w:r w:rsidR="002D776A" w:rsidRPr="002E7091">
        <w:t xml:space="preserve">at a rate </w:t>
      </w:r>
      <w:r w:rsidR="002D776A" w:rsidRPr="002E7091">
        <w:rPr>
          <w:i/>
        </w:rPr>
        <w:t>t</w:t>
      </w:r>
      <w:r w:rsidR="002D776A" w:rsidRPr="002E7091">
        <w:rPr>
          <w:i/>
          <w:vertAlign w:val="subscript"/>
        </w:rPr>
        <w:t>v</w:t>
      </w:r>
      <w:r w:rsidR="002D776A" w:rsidRPr="002E7091">
        <w:t xml:space="preserve"> = 0.6 ms</w:t>
      </w:r>
      <w:r w:rsidRPr="002E7091">
        <w:t>;</w:t>
      </w:r>
      <w:r w:rsidR="002D776A">
        <w:t xml:space="preserve"> and</w:t>
      </w:r>
      <w:r w:rsidRPr="002E7091">
        <w:t xml:space="preserve"> (c) current controller</w:t>
      </w:r>
      <w:r w:rsidR="002D776A">
        <w:t xml:space="preserve">; </w:t>
      </w:r>
      <w:r w:rsidRPr="002E7091">
        <w:rPr>
          <w:i/>
        </w:rPr>
        <w:t>e</w:t>
      </w:r>
      <w:r w:rsidRPr="002E7091">
        <w:rPr>
          <w:i/>
          <w:vertAlign w:val="subscript"/>
        </w:rPr>
        <w:t>dqref</w:t>
      </w:r>
      <w:r w:rsidRPr="002E7091">
        <w:t xml:space="preserve"> at a rate </w:t>
      </w:r>
      <w:r w:rsidRPr="002E7091">
        <w:rPr>
          <w:i/>
        </w:rPr>
        <w:t>t</w:t>
      </w:r>
      <w:r w:rsidRPr="002E7091">
        <w:rPr>
          <w:i/>
          <w:vertAlign w:val="subscript"/>
        </w:rPr>
        <w:t>c</w:t>
      </w:r>
      <w:r w:rsidR="002D776A">
        <w:t xml:space="preserve"> = 0.2 ms. </w:t>
      </w:r>
    </w:p>
    <w:p w:rsidR="002D776A" w:rsidRDefault="002C2B95" w:rsidP="00C51E83">
      <w:pPr>
        <w:pStyle w:val="normaldot"/>
        <w:spacing w:line="240" w:lineRule="auto"/>
        <w:jc w:val="both"/>
      </w:pPr>
      <w:r>
        <w:t xml:space="preserve">  </w:t>
      </w:r>
      <w:r w:rsidR="00A965B8">
        <w:t xml:space="preserve"> </w:t>
      </w:r>
      <w:r w:rsidR="002D776A">
        <w:t xml:space="preserve">In </w:t>
      </w:r>
      <w:r w:rsidR="00FE7481" w:rsidRPr="002E7091">
        <w:t xml:space="preserve">addition each PWM signal is composed of seven </w:t>
      </w:r>
      <w:r w:rsidR="00FE7481" w:rsidRPr="002E7091">
        <w:rPr>
          <w:i/>
        </w:rPr>
        <w:t>e</w:t>
      </w:r>
      <w:r w:rsidR="00FE7481" w:rsidRPr="002E7091">
        <w:rPr>
          <w:i/>
          <w:vertAlign w:val="subscript"/>
        </w:rPr>
        <w:t xml:space="preserve">dq </w:t>
      </w:r>
      <w:r w:rsidR="00FE7481" w:rsidRPr="002E7091">
        <w:t>voltages</w:t>
      </w:r>
      <w:r w:rsidR="002D776A">
        <w:t xml:space="preserve"> </w:t>
      </w:r>
      <w:r w:rsidR="00FE7481" w:rsidRPr="002E7091">
        <w:t>(switching stat</w:t>
      </w:r>
      <w:r w:rsidR="002D776A">
        <w:t xml:space="preserve">es) calculated according to the </w:t>
      </w:r>
    </w:p>
    <w:p w:rsidR="002D776A" w:rsidRDefault="00FE7481" w:rsidP="00C51E83">
      <w:pPr>
        <w:pStyle w:val="normaldot"/>
        <w:spacing w:line="240" w:lineRule="auto"/>
        <w:jc w:val="both"/>
      </w:pPr>
      <w:r w:rsidRPr="002E7091">
        <w:t xml:space="preserve">expected currents to be induced in the motor. The duration of each </w:t>
      </w:r>
      <w:r w:rsidRPr="002E7091">
        <w:rPr>
          <w:i/>
        </w:rPr>
        <w:t>e</w:t>
      </w:r>
      <w:r w:rsidRPr="002E7091">
        <w:rPr>
          <w:i/>
          <w:vertAlign w:val="subscript"/>
        </w:rPr>
        <w:t>dq</w:t>
      </w:r>
      <w:r w:rsidRPr="002E7091">
        <w:t xml:space="preserve"> voltage is specified in multiples of the </w:t>
      </w:r>
    </w:p>
    <w:p w:rsidR="002D776A" w:rsidRDefault="00FE7481" w:rsidP="00C51E83">
      <w:pPr>
        <w:pStyle w:val="normaldot"/>
        <w:spacing w:line="240" w:lineRule="auto"/>
        <w:jc w:val="both"/>
      </w:pPr>
      <w:r w:rsidRPr="002E7091">
        <w:t>propagation time for the torsional model (</w:t>
      </w:r>
      <w:r w:rsidRPr="002E7091">
        <w:rPr>
          <w:i/>
        </w:rPr>
        <w:t>t</w:t>
      </w:r>
      <w:r w:rsidRPr="002E7091">
        <w:rPr>
          <w:i/>
          <w:vertAlign w:val="subscript"/>
        </w:rPr>
        <w:t>t</w:t>
      </w:r>
      <w:r w:rsidRPr="002E7091">
        <w:t xml:space="preserve">). To accomplish this, </w:t>
      </w:r>
      <w:r w:rsidRPr="002E7091">
        <w:rPr>
          <w:i/>
        </w:rPr>
        <w:t>t</w:t>
      </w:r>
      <w:r w:rsidRPr="002E7091">
        <w:rPr>
          <w:i/>
          <w:vertAlign w:val="subscript"/>
        </w:rPr>
        <w:t>t</w:t>
      </w:r>
      <w:r w:rsidRPr="002E7091">
        <w:t xml:space="preserve"> is made equal to the sampling period on the </w:t>
      </w:r>
    </w:p>
    <w:p w:rsidR="002D776A" w:rsidRDefault="00FE7481" w:rsidP="00C51E83">
      <w:pPr>
        <w:pStyle w:val="normaldot"/>
        <w:spacing w:line="240" w:lineRule="auto"/>
        <w:jc w:val="both"/>
      </w:pPr>
      <w:r w:rsidRPr="002E7091">
        <w:t>PWM signal (</w:t>
      </w:r>
      <w:r w:rsidRPr="002E7091">
        <w:rPr>
          <w:i/>
        </w:rPr>
        <w:t>t</w:t>
      </w:r>
      <w:r w:rsidRPr="002E7091">
        <w:rPr>
          <w:i/>
          <w:vertAlign w:val="subscript"/>
        </w:rPr>
        <w:t>pwm</w:t>
      </w:r>
      <w:r w:rsidRPr="002E7091">
        <w:t xml:space="preserve">). The propagation time on the axial model is a sub-multiple of the torsional propagation time </w:t>
      </w:r>
    </w:p>
    <w:p w:rsidR="00C75772" w:rsidRDefault="00FE7481" w:rsidP="00C51E83">
      <w:pPr>
        <w:pStyle w:val="normaldot"/>
        <w:spacing w:line="240" w:lineRule="auto"/>
        <w:jc w:val="both"/>
      </w:pPr>
      <w:r w:rsidRPr="002E7091">
        <w:t>as defin</w:t>
      </w:r>
      <w:r w:rsidR="00400B67">
        <w:t>ed by the Castaneda</w:t>
      </w:r>
      <w:r w:rsidR="00C75772">
        <w:t xml:space="preserve"> [9]</w:t>
      </w:r>
      <w:r w:rsidR="00400B67">
        <w:t xml:space="preserve"> method </w:t>
      </w:r>
      <w:r w:rsidR="00C75772">
        <w:t>in appendix C of his publication</w:t>
      </w:r>
      <w:r w:rsidR="00116328">
        <w:t xml:space="preserve"> which describes</w:t>
      </w:r>
      <w:r w:rsidR="00C75772">
        <w:t xml:space="preserve"> in detail the </w:t>
      </w:r>
    </w:p>
    <w:p w:rsidR="00C75772" w:rsidRDefault="00FE7481" w:rsidP="00C51E83">
      <w:pPr>
        <w:pStyle w:val="normaldot"/>
        <w:spacing w:line="240" w:lineRule="auto"/>
        <w:jc w:val="both"/>
      </w:pPr>
      <w:r w:rsidRPr="002E7091">
        <w:t xml:space="preserve">synchronisation of the torsional and axial models. These actions result in five multi-rate subsystems per axis </w:t>
      </w:r>
    </w:p>
    <w:p w:rsidR="00FE7481" w:rsidRPr="002E7091" w:rsidRDefault="00FE7481" w:rsidP="00C51E83">
      <w:pPr>
        <w:pStyle w:val="normaldot"/>
        <w:spacing w:line="240" w:lineRule="auto"/>
        <w:jc w:val="both"/>
      </w:pPr>
      <w:r w:rsidRPr="002E7091">
        <w:t>which were implemented in</w:t>
      </w:r>
      <w:r w:rsidR="00116328">
        <w:t xml:space="preserve"> software for multi-axis system application.</w:t>
      </w:r>
    </w:p>
    <w:p w:rsidR="00FE7481" w:rsidRPr="00032D15" w:rsidRDefault="00FE7481" w:rsidP="00C51E83">
      <w:pPr>
        <w:pStyle w:val="normaldot"/>
        <w:spacing w:line="240" w:lineRule="auto"/>
      </w:pPr>
      <w:r w:rsidRPr="00F34393">
        <w:t xml:space="preserve"> 5.3 </w:t>
      </w:r>
      <w:r w:rsidRPr="00C75772">
        <w:rPr>
          <w:b/>
        </w:rPr>
        <w:t>Model development</w:t>
      </w:r>
      <w:r>
        <w:tab/>
      </w:r>
      <w:r>
        <w:tab/>
      </w:r>
      <w:r>
        <w:tab/>
      </w:r>
      <w:r>
        <w:tab/>
      </w:r>
      <w:r>
        <w:tab/>
      </w:r>
      <w:r>
        <w:tab/>
      </w:r>
      <w:r>
        <w:tab/>
      </w:r>
      <w:r w:rsidRPr="00032D15">
        <w:t>.</w:t>
      </w:r>
    </w:p>
    <w:p w:rsidR="00FE7481" w:rsidRDefault="00FE7481" w:rsidP="00C51E83">
      <w:pPr>
        <w:jc w:val="both"/>
        <w:rPr>
          <w:rFonts w:ascii="Times New Roman" w:hAnsi="Times New Roman" w:cs="Times New Roman"/>
          <w:sz w:val="20"/>
          <w:szCs w:val="20"/>
        </w:rPr>
      </w:pPr>
      <w:r>
        <w:rPr>
          <w:rFonts w:ascii="Times New Roman" w:hAnsi="Times New Roman" w:cs="Times New Roman"/>
          <w:sz w:val="20"/>
          <w:szCs w:val="20"/>
        </w:rPr>
        <w:t>The modelling development was carried out according to the following methodology:</w:t>
      </w:r>
    </w:p>
    <w:p w:rsidR="00FE7481" w:rsidRDefault="00FE7481" w:rsidP="00C51E83">
      <w:pPr>
        <w:pStyle w:val="ListParagraph"/>
        <w:numPr>
          <w:ilvl w:val="0"/>
          <w:numId w:val="34"/>
        </w:numPr>
        <w:jc w:val="left"/>
        <w:rPr>
          <w:rFonts w:ascii="Times New Roman" w:hAnsi="Times New Roman" w:cs="Times New Roman"/>
          <w:sz w:val="20"/>
          <w:szCs w:val="20"/>
        </w:rPr>
      </w:pPr>
      <w:r>
        <w:rPr>
          <w:rFonts w:ascii="Times New Roman" w:hAnsi="Times New Roman" w:cs="Times New Roman"/>
          <w:sz w:val="20"/>
          <w:szCs w:val="20"/>
        </w:rPr>
        <w:lastRenderedPageBreak/>
        <w:t>The model for the single axis test rig was built in SIMULINK in order to validate the modelling approach. The validation of the model was achieved by comparing simulated results with the experimental data recorded from the controller.</w:t>
      </w:r>
    </w:p>
    <w:p w:rsidR="00FE7481" w:rsidRDefault="00FE7481" w:rsidP="00C51E83">
      <w:pPr>
        <w:pStyle w:val="ListParagraph"/>
        <w:numPr>
          <w:ilvl w:val="0"/>
          <w:numId w:val="34"/>
        </w:numPr>
        <w:jc w:val="left"/>
        <w:rPr>
          <w:rFonts w:ascii="Times New Roman" w:hAnsi="Times New Roman" w:cs="Times New Roman"/>
          <w:sz w:val="20"/>
          <w:szCs w:val="20"/>
        </w:rPr>
      </w:pPr>
      <w:r w:rsidRPr="00A21DB3">
        <w:rPr>
          <w:rFonts w:ascii="Times New Roman" w:hAnsi="Times New Roman" w:cs="Times New Roman"/>
          <w:sz w:val="20"/>
          <w:szCs w:val="20"/>
        </w:rPr>
        <w:t xml:space="preserve">Following this step, the single and two axis models for the CNC machine were implemented in SIMULINK taking as a basis the TLM model for the test rig. The x and y –axis models were validated against experimental data recorded from the controller and the axis drives. </w:t>
      </w:r>
      <w:r>
        <w:rPr>
          <w:rFonts w:ascii="Times New Roman" w:hAnsi="Times New Roman" w:cs="Times New Roman"/>
          <w:sz w:val="20"/>
          <w:szCs w:val="20"/>
        </w:rPr>
        <w:t>The controller</w:t>
      </w:r>
      <w:r w:rsidR="004663C2">
        <w:rPr>
          <w:rFonts w:ascii="Times New Roman" w:hAnsi="Times New Roman" w:cs="Times New Roman"/>
          <w:sz w:val="20"/>
          <w:szCs w:val="20"/>
        </w:rPr>
        <w:t xml:space="preserve">’s facilities included </w:t>
      </w:r>
      <w:r>
        <w:rPr>
          <w:rFonts w:ascii="Times New Roman" w:hAnsi="Times New Roman" w:cs="Times New Roman"/>
          <w:sz w:val="20"/>
          <w:szCs w:val="20"/>
        </w:rPr>
        <w:t>an i</w:t>
      </w:r>
      <w:r w:rsidR="004663C2">
        <w:rPr>
          <w:rFonts w:ascii="Times New Roman" w:hAnsi="Times New Roman" w:cs="Times New Roman"/>
          <w:sz w:val="20"/>
          <w:szCs w:val="20"/>
        </w:rPr>
        <w:t xml:space="preserve">ntegrated oscilloscope </w:t>
      </w:r>
      <w:r>
        <w:rPr>
          <w:rFonts w:ascii="Times New Roman" w:hAnsi="Times New Roman" w:cs="Times New Roman"/>
          <w:sz w:val="20"/>
          <w:szCs w:val="20"/>
        </w:rPr>
        <w:t>and the ability to input stimuli su</w:t>
      </w:r>
      <w:r w:rsidR="004663C2">
        <w:rPr>
          <w:rFonts w:ascii="Times New Roman" w:hAnsi="Times New Roman" w:cs="Times New Roman"/>
          <w:sz w:val="20"/>
          <w:szCs w:val="20"/>
        </w:rPr>
        <w:t>ch as PRBS, jerk and linear/circular interpolation with an</w:t>
      </w:r>
      <w:r>
        <w:rPr>
          <w:rFonts w:ascii="Times New Roman" w:hAnsi="Times New Roman" w:cs="Times New Roman"/>
          <w:sz w:val="20"/>
          <w:szCs w:val="20"/>
        </w:rPr>
        <w:t xml:space="preserve"> </w:t>
      </w:r>
      <w:r w:rsidR="004663C2">
        <w:rPr>
          <w:rFonts w:ascii="Times New Roman" w:hAnsi="Times New Roman" w:cs="Times New Roman"/>
          <w:sz w:val="20"/>
          <w:szCs w:val="20"/>
        </w:rPr>
        <w:t xml:space="preserve">additional </w:t>
      </w:r>
      <w:r>
        <w:rPr>
          <w:rFonts w:ascii="Times New Roman" w:hAnsi="Times New Roman" w:cs="Times New Roman"/>
          <w:sz w:val="20"/>
          <w:szCs w:val="20"/>
        </w:rPr>
        <w:t>capability</w:t>
      </w:r>
      <w:r w:rsidR="004663C2">
        <w:rPr>
          <w:rFonts w:ascii="Times New Roman" w:hAnsi="Times New Roman" w:cs="Times New Roman"/>
          <w:sz w:val="20"/>
          <w:szCs w:val="20"/>
        </w:rPr>
        <w:t xml:space="preserve"> to perform</w:t>
      </w:r>
      <w:r>
        <w:rPr>
          <w:rFonts w:ascii="Times New Roman" w:hAnsi="Times New Roman" w:cs="Times New Roman"/>
          <w:sz w:val="20"/>
          <w:szCs w:val="20"/>
        </w:rPr>
        <w:t xml:space="preserve"> spectral analysis. The </w:t>
      </w:r>
      <w:r w:rsidRPr="00A21DB3">
        <w:rPr>
          <w:rFonts w:ascii="Times New Roman" w:hAnsi="Times New Roman" w:cs="Times New Roman"/>
          <w:sz w:val="20"/>
          <w:szCs w:val="20"/>
        </w:rPr>
        <w:t>two axis model was validated against experimental data recorded in real time for a ball bar circular test</w:t>
      </w:r>
      <w:r>
        <w:rPr>
          <w:rFonts w:ascii="Times New Roman" w:hAnsi="Times New Roman" w:cs="Times New Roman"/>
          <w:sz w:val="20"/>
          <w:szCs w:val="20"/>
        </w:rPr>
        <w:t xml:space="preserve"> and jerk limited responses (section 6)</w:t>
      </w:r>
    </w:p>
    <w:p w:rsidR="00FE7481" w:rsidRDefault="00FE7481" w:rsidP="00C51E83">
      <w:pPr>
        <w:pStyle w:val="ListParagraph"/>
        <w:numPr>
          <w:ilvl w:val="0"/>
          <w:numId w:val="34"/>
        </w:numPr>
        <w:jc w:val="left"/>
        <w:rPr>
          <w:rFonts w:ascii="Times New Roman" w:hAnsi="Times New Roman" w:cs="Times New Roman"/>
          <w:sz w:val="20"/>
          <w:szCs w:val="20"/>
        </w:rPr>
      </w:pPr>
      <w:r w:rsidRPr="00467305">
        <w:rPr>
          <w:rFonts w:ascii="Times New Roman" w:hAnsi="Times New Roman" w:cs="Times New Roman"/>
          <w:sz w:val="20"/>
          <w:szCs w:val="20"/>
        </w:rPr>
        <w:t>The models to include for the effect of geometric errors measured with specialised equipment such as laser interferometer, ball-bar, electronic precision levels, precision squares etc (table 3). The simulated results were compared with the measured ones (section 6).</w:t>
      </w:r>
    </w:p>
    <w:p w:rsidR="00FE7481" w:rsidRDefault="00FE7481" w:rsidP="00C51E83">
      <w:pPr>
        <w:pStyle w:val="ListParagraph"/>
        <w:numPr>
          <w:ilvl w:val="0"/>
          <w:numId w:val="34"/>
        </w:numPr>
        <w:jc w:val="left"/>
        <w:rPr>
          <w:rFonts w:ascii="Times New Roman" w:hAnsi="Times New Roman" w:cs="Times New Roman"/>
          <w:sz w:val="20"/>
          <w:szCs w:val="20"/>
        </w:rPr>
      </w:pPr>
      <w:r w:rsidRPr="008A4CAA">
        <w:rPr>
          <w:rFonts w:ascii="Times New Roman" w:hAnsi="Times New Roman" w:cs="Times New Roman"/>
          <w:sz w:val="20"/>
          <w:szCs w:val="20"/>
        </w:rPr>
        <w:t>Built in functions on the CNC ma</w:t>
      </w:r>
      <w:r>
        <w:rPr>
          <w:rFonts w:ascii="Times New Roman" w:hAnsi="Times New Roman" w:cs="Times New Roman"/>
          <w:sz w:val="20"/>
          <w:szCs w:val="20"/>
        </w:rPr>
        <w:t>chine motion controller enabled</w:t>
      </w:r>
      <w:r w:rsidRPr="008A4CAA">
        <w:rPr>
          <w:rFonts w:ascii="Times New Roman" w:hAnsi="Times New Roman" w:cs="Times New Roman"/>
          <w:sz w:val="20"/>
          <w:szCs w:val="20"/>
        </w:rPr>
        <w:t xml:space="preserve"> spectral analysis </w:t>
      </w:r>
      <w:r>
        <w:rPr>
          <w:rFonts w:ascii="Times New Roman" w:hAnsi="Times New Roman" w:cs="Times New Roman"/>
          <w:sz w:val="20"/>
          <w:szCs w:val="20"/>
        </w:rPr>
        <w:t xml:space="preserve">to be carried out </w:t>
      </w:r>
      <w:r w:rsidRPr="008A4CAA">
        <w:rPr>
          <w:rFonts w:ascii="Times New Roman" w:hAnsi="Times New Roman" w:cs="Times New Roman"/>
          <w:sz w:val="20"/>
          <w:szCs w:val="20"/>
        </w:rPr>
        <w:t>for the optimisation of the position, velocity and current closed loops for each axis. The control frequency characteristics were calculated by entering a PRBS at the set point of each control loop. Four frequency responses were measured i.e. closed position controller loop, c</w:t>
      </w:r>
      <w:r>
        <w:rPr>
          <w:rFonts w:ascii="Times New Roman" w:hAnsi="Times New Roman" w:cs="Times New Roman"/>
          <w:sz w:val="20"/>
          <w:szCs w:val="20"/>
        </w:rPr>
        <w:t xml:space="preserve">losed velocity controller loop, </w:t>
      </w:r>
      <w:r w:rsidRPr="008A4CAA">
        <w:rPr>
          <w:rFonts w:ascii="Times New Roman" w:hAnsi="Times New Roman" w:cs="Times New Roman"/>
          <w:sz w:val="20"/>
          <w:szCs w:val="20"/>
        </w:rPr>
        <w:t xml:space="preserve">system and mechanical frequency response. The closed </w:t>
      </w:r>
      <w:r>
        <w:rPr>
          <w:rFonts w:ascii="Times New Roman" w:hAnsi="Times New Roman" w:cs="Times New Roman"/>
          <w:sz w:val="20"/>
          <w:szCs w:val="20"/>
        </w:rPr>
        <w:t xml:space="preserve">loop responses for the </w:t>
      </w:r>
      <w:r w:rsidRPr="008A4CAA">
        <w:rPr>
          <w:rFonts w:ascii="Times New Roman" w:hAnsi="Times New Roman" w:cs="Times New Roman"/>
          <w:sz w:val="20"/>
          <w:szCs w:val="20"/>
        </w:rPr>
        <w:t xml:space="preserve">position and velocity controller were </w:t>
      </w:r>
      <w:r>
        <w:rPr>
          <w:rFonts w:ascii="Times New Roman" w:hAnsi="Times New Roman" w:cs="Times New Roman"/>
          <w:sz w:val="20"/>
          <w:szCs w:val="20"/>
        </w:rPr>
        <w:t xml:space="preserve">analysed and </w:t>
      </w:r>
      <w:r w:rsidRPr="008A4CAA">
        <w:rPr>
          <w:rFonts w:ascii="Times New Roman" w:hAnsi="Times New Roman" w:cs="Times New Roman"/>
          <w:sz w:val="20"/>
          <w:szCs w:val="20"/>
        </w:rPr>
        <w:t>used for</w:t>
      </w:r>
      <w:r>
        <w:rPr>
          <w:rFonts w:ascii="Times New Roman" w:hAnsi="Times New Roman" w:cs="Times New Roman"/>
          <w:sz w:val="20"/>
          <w:szCs w:val="20"/>
        </w:rPr>
        <w:t xml:space="preserve"> the optimisation of their </w:t>
      </w:r>
      <w:r w:rsidRPr="008A4CAA">
        <w:rPr>
          <w:rFonts w:ascii="Times New Roman" w:hAnsi="Times New Roman" w:cs="Times New Roman"/>
          <w:sz w:val="20"/>
          <w:szCs w:val="20"/>
        </w:rPr>
        <w:t xml:space="preserve">parameters. The control system and mechanical frequency responses were used to set up the parameters for the filters </w:t>
      </w:r>
      <w:r>
        <w:rPr>
          <w:rFonts w:ascii="Times New Roman" w:hAnsi="Times New Roman" w:cs="Times New Roman"/>
          <w:sz w:val="20"/>
          <w:szCs w:val="20"/>
        </w:rPr>
        <w:t xml:space="preserve">that </w:t>
      </w:r>
      <w:r w:rsidRPr="008A4CAA">
        <w:rPr>
          <w:rFonts w:ascii="Times New Roman" w:hAnsi="Times New Roman" w:cs="Times New Roman"/>
          <w:sz w:val="20"/>
          <w:szCs w:val="20"/>
        </w:rPr>
        <w:t xml:space="preserve">are used to damp the system resonant frequencies. This data </w:t>
      </w:r>
      <w:r>
        <w:rPr>
          <w:rFonts w:ascii="Times New Roman" w:hAnsi="Times New Roman" w:cs="Times New Roman"/>
          <w:sz w:val="20"/>
          <w:szCs w:val="20"/>
        </w:rPr>
        <w:t>measured was included in</w:t>
      </w:r>
      <w:r w:rsidRPr="008A4CAA">
        <w:rPr>
          <w:rFonts w:ascii="Times New Roman" w:hAnsi="Times New Roman" w:cs="Times New Roman"/>
          <w:sz w:val="20"/>
          <w:szCs w:val="20"/>
        </w:rPr>
        <w:t xml:space="preserve"> the </w:t>
      </w:r>
      <w:r>
        <w:rPr>
          <w:rFonts w:ascii="Times New Roman" w:hAnsi="Times New Roman" w:cs="Times New Roman"/>
          <w:sz w:val="20"/>
          <w:szCs w:val="20"/>
        </w:rPr>
        <w:t xml:space="preserve">system </w:t>
      </w:r>
      <w:r w:rsidRPr="008A4CAA">
        <w:rPr>
          <w:rFonts w:ascii="Times New Roman" w:hAnsi="Times New Roman" w:cs="Times New Roman"/>
          <w:sz w:val="20"/>
          <w:szCs w:val="20"/>
        </w:rPr>
        <w:t>simulation</w:t>
      </w:r>
      <w:r>
        <w:rPr>
          <w:rFonts w:ascii="Times New Roman" w:hAnsi="Times New Roman" w:cs="Times New Roman"/>
          <w:sz w:val="20"/>
          <w:szCs w:val="20"/>
        </w:rPr>
        <w:t xml:space="preserve"> and used also</w:t>
      </w:r>
      <w:r w:rsidR="00C264D6">
        <w:rPr>
          <w:rFonts w:ascii="Times New Roman" w:hAnsi="Times New Roman" w:cs="Times New Roman"/>
          <w:sz w:val="20"/>
          <w:szCs w:val="20"/>
        </w:rPr>
        <w:t xml:space="preserve"> </w:t>
      </w:r>
      <w:r>
        <w:rPr>
          <w:rFonts w:ascii="Times New Roman" w:hAnsi="Times New Roman" w:cs="Times New Roman"/>
          <w:sz w:val="20"/>
          <w:szCs w:val="20"/>
        </w:rPr>
        <w:t xml:space="preserve">for the </w:t>
      </w:r>
      <w:r w:rsidRPr="008A4CAA">
        <w:rPr>
          <w:rFonts w:ascii="Times New Roman" w:hAnsi="Times New Roman" w:cs="Times New Roman"/>
          <w:sz w:val="20"/>
          <w:szCs w:val="20"/>
        </w:rPr>
        <w:t xml:space="preserve">identification of </w:t>
      </w:r>
      <w:r>
        <w:rPr>
          <w:rFonts w:ascii="Times New Roman" w:hAnsi="Times New Roman" w:cs="Times New Roman"/>
          <w:sz w:val="20"/>
          <w:szCs w:val="20"/>
        </w:rPr>
        <w:t xml:space="preserve">axis drive </w:t>
      </w:r>
      <w:r w:rsidRPr="008A4CAA">
        <w:rPr>
          <w:rFonts w:ascii="Times New Roman" w:hAnsi="Times New Roman" w:cs="Times New Roman"/>
          <w:sz w:val="20"/>
          <w:szCs w:val="20"/>
        </w:rPr>
        <w:t>modal parameters</w:t>
      </w:r>
      <w:r>
        <w:rPr>
          <w:rFonts w:ascii="Times New Roman" w:hAnsi="Times New Roman" w:cs="Times New Roman"/>
          <w:sz w:val="20"/>
          <w:szCs w:val="20"/>
        </w:rPr>
        <w:t xml:space="preserve">. </w:t>
      </w:r>
    </w:p>
    <w:p w:rsidR="00FE7481" w:rsidRDefault="00FE7481" w:rsidP="00C51E83">
      <w:pPr>
        <w:pStyle w:val="ListParagraph"/>
        <w:numPr>
          <w:ilvl w:val="0"/>
          <w:numId w:val="34"/>
        </w:numPr>
        <w:jc w:val="left"/>
        <w:rPr>
          <w:rFonts w:ascii="Times New Roman" w:hAnsi="Times New Roman" w:cs="Times New Roman"/>
          <w:sz w:val="20"/>
          <w:szCs w:val="20"/>
        </w:rPr>
      </w:pPr>
      <w:r>
        <w:rPr>
          <w:rFonts w:ascii="Times New Roman" w:hAnsi="Times New Roman" w:cs="Times New Roman"/>
          <w:sz w:val="20"/>
          <w:szCs w:val="20"/>
        </w:rPr>
        <w:t>Other stimuli waveforms were entered to identify parameters suitable for the model such as step (velocity bandwidth overshooting check), triangular (backlash/ dead band), trapezoidal (position gain/coulomb friction), random white noise/swept sine (resonant frequencies/damping coefficients).</w:t>
      </w:r>
    </w:p>
    <w:p w:rsidR="00FE7481" w:rsidRDefault="00FE7481" w:rsidP="00C51E83">
      <w:pPr>
        <w:pStyle w:val="ListParagraph"/>
        <w:numPr>
          <w:ilvl w:val="0"/>
          <w:numId w:val="34"/>
        </w:numPr>
        <w:spacing w:after="240"/>
        <w:jc w:val="left"/>
        <w:rPr>
          <w:rFonts w:ascii="Times New Roman" w:hAnsi="Times New Roman" w:cs="Times New Roman"/>
          <w:sz w:val="20"/>
          <w:szCs w:val="20"/>
        </w:rPr>
      </w:pPr>
      <w:r w:rsidRPr="008A4CAA">
        <w:rPr>
          <w:rFonts w:ascii="Times New Roman" w:hAnsi="Times New Roman" w:cs="Times New Roman"/>
          <w:sz w:val="20"/>
          <w:szCs w:val="20"/>
        </w:rPr>
        <w:t>The x-axis of the CNC machine was further modified in order to explore the possibility of a real time implementation for the models. In this regard, the real time workshop capability of MATLAB/SIMULINK was used to generate a real time application targeting a RTI-1005 dSPACE environment. The RTI-1005 dSPACE platform was selected because it features the possibility for data logging, control and monitoring of systems in real time.</w:t>
      </w:r>
    </w:p>
    <w:p w:rsidR="00FE7481" w:rsidRPr="001E7AAF" w:rsidRDefault="00FE7481" w:rsidP="00C51E83">
      <w:pPr>
        <w:jc w:val="left"/>
        <w:rPr>
          <w:rFonts w:ascii="Times New Roman" w:hAnsi="Times New Roman" w:cs="Times New Roman"/>
          <w:b/>
          <w:sz w:val="20"/>
          <w:szCs w:val="20"/>
        </w:rPr>
      </w:pPr>
      <w:r w:rsidRPr="001E7AAF">
        <w:rPr>
          <w:rFonts w:ascii="Times New Roman" w:hAnsi="Times New Roman" w:cs="Times New Roman"/>
          <w:b/>
          <w:sz w:val="20"/>
          <w:szCs w:val="20"/>
        </w:rPr>
        <w:t>5.4 MA</w:t>
      </w:r>
      <w:r>
        <w:rPr>
          <w:rFonts w:ascii="Times New Roman" w:hAnsi="Times New Roman" w:cs="Times New Roman"/>
          <w:b/>
          <w:sz w:val="20"/>
          <w:szCs w:val="20"/>
        </w:rPr>
        <w:t xml:space="preserve">TLAB/SIMULINK programs </w:t>
      </w:r>
    </w:p>
    <w:p w:rsidR="00FE7481" w:rsidRDefault="00FE7481" w:rsidP="00C51E83">
      <w:pPr>
        <w:jc w:val="left"/>
        <w:rPr>
          <w:rFonts w:ascii="Times New Roman" w:hAnsi="Times New Roman" w:cs="Times New Roman"/>
          <w:sz w:val="20"/>
          <w:szCs w:val="20"/>
        </w:rPr>
      </w:pPr>
      <w:r>
        <w:rPr>
          <w:rFonts w:ascii="Times New Roman" w:hAnsi="Times New Roman" w:cs="Times New Roman"/>
          <w:sz w:val="20"/>
          <w:szCs w:val="20"/>
        </w:rPr>
        <w:t xml:space="preserve">   5.4.1 </w:t>
      </w:r>
      <w:r w:rsidRPr="008713BD">
        <w:rPr>
          <w:rFonts w:ascii="Times New Roman" w:hAnsi="Times New Roman" w:cs="Times New Roman"/>
          <w:b/>
          <w:sz w:val="20"/>
          <w:szCs w:val="20"/>
        </w:rPr>
        <w:t>SIMULINK programs compiled and developed</w:t>
      </w:r>
    </w:p>
    <w:p w:rsidR="00FE7481" w:rsidRDefault="00FE7481" w:rsidP="00C51E83">
      <w:pPr>
        <w:pStyle w:val="ListParagraph"/>
        <w:numPr>
          <w:ilvl w:val="0"/>
          <w:numId w:val="35"/>
        </w:numPr>
        <w:jc w:val="left"/>
        <w:rPr>
          <w:rFonts w:ascii="Times New Roman" w:hAnsi="Times New Roman" w:cs="Times New Roman"/>
          <w:sz w:val="20"/>
          <w:szCs w:val="20"/>
        </w:rPr>
      </w:pPr>
      <w:r>
        <w:rPr>
          <w:rFonts w:ascii="Times New Roman" w:hAnsi="Times New Roman" w:cs="Times New Roman"/>
          <w:sz w:val="20"/>
          <w:szCs w:val="20"/>
        </w:rPr>
        <w:t xml:space="preserve">A bench mark MATLAB/SIMULINK program was compiled and applied to a previously simulated rotor shaft already in the public domain which was then used </w:t>
      </w:r>
      <w:r w:rsidRPr="00F20D47">
        <w:rPr>
          <w:rFonts w:ascii="Times New Roman" w:hAnsi="Times New Roman" w:cs="Times New Roman"/>
          <w:sz w:val="20"/>
          <w:szCs w:val="20"/>
        </w:rPr>
        <w:t>to evaluate the reduction of mathematical operations and mean square modelling errors when comparing TLM and MTLM techniques</w:t>
      </w:r>
      <w:r>
        <w:rPr>
          <w:rFonts w:ascii="Times New Roman" w:hAnsi="Times New Roman" w:cs="Times New Roman"/>
          <w:sz w:val="20"/>
          <w:szCs w:val="20"/>
        </w:rPr>
        <w:t xml:space="preserve"> (section 7)</w:t>
      </w:r>
      <w:r w:rsidRPr="00F20D47">
        <w:rPr>
          <w:rFonts w:ascii="Times New Roman" w:hAnsi="Times New Roman" w:cs="Times New Roman"/>
          <w:sz w:val="20"/>
          <w:szCs w:val="20"/>
        </w:rPr>
        <w:t>.</w:t>
      </w:r>
    </w:p>
    <w:p w:rsidR="00FE7481" w:rsidRPr="00F87A9A" w:rsidRDefault="00FE7481" w:rsidP="00C51E83">
      <w:pPr>
        <w:pStyle w:val="ListParagraph"/>
        <w:numPr>
          <w:ilvl w:val="0"/>
          <w:numId w:val="35"/>
        </w:numPr>
        <w:jc w:val="left"/>
        <w:rPr>
          <w:rFonts w:ascii="Times New Roman" w:hAnsi="Times New Roman" w:cs="Times New Roman"/>
          <w:sz w:val="20"/>
          <w:szCs w:val="20"/>
        </w:rPr>
      </w:pPr>
      <w:r>
        <w:rPr>
          <w:rFonts w:ascii="Times New Roman" w:hAnsi="Times New Roman" w:cs="Times New Roman"/>
          <w:sz w:val="20"/>
          <w:szCs w:val="20"/>
        </w:rPr>
        <w:t>Single Axis test rig model</w:t>
      </w:r>
      <w:r w:rsidR="007C14EE">
        <w:rPr>
          <w:rFonts w:ascii="Times New Roman" w:hAnsi="Times New Roman" w:cs="Times New Roman"/>
          <w:sz w:val="20"/>
          <w:szCs w:val="20"/>
        </w:rPr>
        <w:t xml:space="preserve"> simulation</w:t>
      </w:r>
      <w:r w:rsidR="003E4763">
        <w:rPr>
          <w:rFonts w:ascii="Times New Roman" w:hAnsi="Times New Roman" w:cs="Times New Roman"/>
          <w:sz w:val="20"/>
          <w:szCs w:val="20"/>
        </w:rPr>
        <w:t xml:space="preserve"> (section 3)</w:t>
      </w:r>
    </w:p>
    <w:p w:rsidR="00FE7481" w:rsidRDefault="00FE7481" w:rsidP="00C51E83">
      <w:pPr>
        <w:pStyle w:val="ListParagraph"/>
        <w:numPr>
          <w:ilvl w:val="0"/>
          <w:numId w:val="35"/>
        </w:numPr>
        <w:jc w:val="left"/>
        <w:rPr>
          <w:rFonts w:ascii="Times New Roman" w:hAnsi="Times New Roman" w:cs="Times New Roman"/>
          <w:sz w:val="20"/>
          <w:szCs w:val="20"/>
        </w:rPr>
      </w:pPr>
      <w:r>
        <w:rPr>
          <w:rFonts w:ascii="Times New Roman" w:hAnsi="Times New Roman" w:cs="Times New Roman"/>
          <w:sz w:val="20"/>
          <w:szCs w:val="20"/>
        </w:rPr>
        <w:t>T</w:t>
      </w:r>
      <w:r w:rsidR="007C14EE">
        <w:rPr>
          <w:rFonts w:ascii="Times New Roman" w:hAnsi="Times New Roman" w:cs="Times New Roman"/>
          <w:sz w:val="20"/>
          <w:szCs w:val="20"/>
        </w:rPr>
        <w:t>wo axis CNC machine tool model simulation</w:t>
      </w:r>
      <w:r w:rsidR="003E4763">
        <w:rPr>
          <w:rFonts w:ascii="Times New Roman" w:hAnsi="Times New Roman" w:cs="Times New Roman"/>
          <w:sz w:val="20"/>
          <w:szCs w:val="20"/>
        </w:rPr>
        <w:t xml:space="preserve"> (section 4)</w:t>
      </w:r>
    </w:p>
    <w:p w:rsidR="00FE7481" w:rsidRDefault="00FE7481" w:rsidP="00C51E83">
      <w:pPr>
        <w:pStyle w:val="ListParagraph"/>
        <w:numPr>
          <w:ilvl w:val="0"/>
          <w:numId w:val="35"/>
        </w:numPr>
        <w:jc w:val="left"/>
        <w:rPr>
          <w:rFonts w:ascii="Times New Roman" w:hAnsi="Times New Roman" w:cs="Times New Roman"/>
          <w:sz w:val="20"/>
          <w:szCs w:val="20"/>
        </w:rPr>
      </w:pPr>
      <w:r>
        <w:rPr>
          <w:rFonts w:ascii="Times New Roman" w:hAnsi="Times New Roman" w:cs="Times New Roman"/>
          <w:sz w:val="20"/>
          <w:szCs w:val="20"/>
        </w:rPr>
        <w:t>XY geometric calculation in a SIMULINK block. Developed for insertion of measured geometric errors at the machine into the simulated two axis model (section</w:t>
      </w:r>
      <w:r w:rsidR="00077758">
        <w:rPr>
          <w:rFonts w:ascii="Times New Roman" w:hAnsi="Times New Roman" w:cs="Times New Roman"/>
          <w:sz w:val="20"/>
          <w:szCs w:val="20"/>
        </w:rPr>
        <w:t>s 4</w:t>
      </w:r>
      <w:r w:rsidR="00DE4CD2">
        <w:rPr>
          <w:rFonts w:ascii="Times New Roman" w:hAnsi="Times New Roman" w:cs="Times New Roman"/>
          <w:sz w:val="20"/>
          <w:szCs w:val="20"/>
        </w:rPr>
        <w:t xml:space="preserve"> </w:t>
      </w:r>
      <w:r w:rsidR="00077758">
        <w:rPr>
          <w:rFonts w:ascii="Times New Roman" w:hAnsi="Times New Roman" w:cs="Times New Roman"/>
          <w:sz w:val="20"/>
          <w:szCs w:val="20"/>
        </w:rPr>
        <w:t>and 6)</w:t>
      </w:r>
    </w:p>
    <w:p w:rsidR="00FE7481" w:rsidRPr="001E7AAF" w:rsidRDefault="00FE7481" w:rsidP="00C51E83">
      <w:pPr>
        <w:jc w:val="left"/>
        <w:rPr>
          <w:rFonts w:ascii="Times New Roman" w:hAnsi="Times New Roman" w:cs="Times New Roman"/>
          <w:sz w:val="20"/>
          <w:szCs w:val="20"/>
        </w:rPr>
      </w:pPr>
      <w:r>
        <w:rPr>
          <w:rFonts w:ascii="Times New Roman" w:hAnsi="Times New Roman" w:cs="Times New Roman"/>
          <w:sz w:val="20"/>
          <w:szCs w:val="20"/>
        </w:rPr>
        <w:t xml:space="preserve">5.4.2   </w:t>
      </w:r>
      <w:r w:rsidRPr="008713BD">
        <w:rPr>
          <w:rFonts w:ascii="Times New Roman" w:hAnsi="Times New Roman" w:cs="Times New Roman"/>
          <w:b/>
          <w:sz w:val="20"/>
          <w:szCs w:val="20"/>
        </w:rPr>
        <w:t>MATLAB programs compiled and developed</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Structure of data for the pulse propagation on the axial model</w:t>
      </w:r>
      <w:r w:rsidR="003E4763">
        <w:rPr>
          <w:rFonts w:ascii="Times New Roman" w:hAnsi="Times New Roman" w:cs="Times New Roman"/>
          <w:sz w:val="20"/>
          <w:szCs w:val="20"/>
        </w:rPr>
        <w:t xml:space="preserve"> (section 3.5)</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Parameters and initialisation code for the torsional loop subsystem</w:t>
      </w:r>
      <w:r w:rsidR="003E4763">
        <w:rPr>
          <w:rFonts w:ascii="Times New Roman" w:hAnsi="Times New Roman" w:cs="Times New Roman"/>
          <w:sz w:val="20"/>
          <w:szCs w:val="20"/>
        </w:rPr>
        <w:t xml:space="preserve"> (section 3.4)</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The PWM generating function</w:t>
      </w:r>
      <w:r w:rsidR="003E4763">
        <w:rPr>
          <w:rFonts w:ascii="Times New Roman" w:hAnsi="Times New Roman" w:cs="Times New Roman"/>
          <w:sz w:val="20"/>
          <w:szCs w:val="20"/>
        </w:rPr>
        <w:t xml:space="preserve"> (sections 3.2 and 3.3)</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Calculation and nut monitoring blocks</w:t>
      </w:r>
      <w:r w:rsidR="003E4763">
        <w:rPr>
          <w:rFonts w:ascii="Times New Roman" w:hAnsi="Times New Roman" w:cs="Times New Roman"/>
          <w:sz w:val="20"/>
          <w:szCs w:val="20"/>
        </w:rPr>
        <w:t xml:space="preserve"> (section 3.6)</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Parameters and initialisation code for the axial loop subsystem</w:t>
      </w:r>
      <w:r w:rsidR="003E4763">
        <w:rPr>
          <w:rFonts w:ascii="Times New Roman" w:hAnsi="Times New Roman" w:cs="Times New Roman"/>
          <w:sz w:val="20"/>
          <w:szCs w:val="20"/>
        </w:rPr>
        <w:t xml:space="preserve"> (section 3.5)</w:t>
      </w:r>
    </w:p>
    <w:p w:rsidR="00FE7481" w:rsidRDefault="00FE7481" w:rsidP="00C51E83">
      <w:pPr>
        <w:pStyle w:val="ListParagraph"/>
        <w:numPr>
          <w:ilvl w:val="0"/>
          <w:numId w:val="36"/>
        </w:numPr>
        <w:jc w:val="left"/>
        <w:rPr>
          <w:rFonts w:ascii="Times New Roman" w:hAnsi="Times New Roman" w:cs="Times New Roman"/>
          <w:sz w:val="20"/>
          <w:szCs w:val="20"/>
        </w:rPr>
      </w:pPr>
      <w:r w:rsidRPr="00C62250">
        <w:rPr>
          <w:rFonts w:ascii="Times New Roman" w:hAnsi="Times New Roman" w:cs="Times New Roman"/>
          <w:sz w:val="20"/>
          <w:szCs w:val="20"/>
        </w:rPr>
        <w:t>Identification of  drive modal parameters using the Continuous Wavelet Transform (CWT)</w:t>
      </w:r>
      <w:r>
        <w:rPr>
          <w:rFonts w:ascii="Times New Roman" w:hAnsi="Times New Roman" w:cs="Times New Roman"/>
          <w:sz w:val="20"/>
          <w:szCs w:val="20"/>
        </w:rPr>
        <w:t xml:space="preserve"> for improved performance when compared to other available analysis techniques</w:t>
      </w:r>
    </w:p>
    <w:p w:rsidR="00FE7481" w:rsidRDefault="00FE7481" w:rsidP="00C51E83">
      <w:pPr>
        <w:pStyle w:val="ListParagraph"/>
        <w:numPr>
          <w:ilvl w:val="0"/>
          <w:numId w:val="36"/>
        </w:numPr>
        <w:jc w:val="left"/>
        <w:rPr>
          <w:rFonts w:ascii="Times New Roman" w:hAnsi="Times New Roman" w:cs="Times New Roman"/>
          <w:sz w:val="20"/>
          <w:szCs w:val="20"/>
        </w:rPr>
      </w:pPr>
      <w:r w:rsidRPr="00C62250">
        <w:rPr>
          <w:rFonts w:ascii="Times New Roman" w:hAnsi="Times New Roman" w:cs="Times New Roman"/>
          <w:sz w:val="20"/>
          <w:szCs w:val="20"/>
        </w:rPr>
        <w:t xml:space="preserve"> </w:t>
      </w:r>
      <w:r>
        <w:rPr>
          <w:rFonts w:ascii="Times New Roman" w:hAnsi="Times New Roman" w:cs="Times New Roman"/>
          <w:sz w:val="20"/>
          <w:szCs w:val="20"/>
        </w:rPr>
        <w:t>Automatic modal parameter</w:t>
      </w:r>
      <w:r w:rsidRPr="00C62250">
        <w:rPr>
          <w:rFonts w:ascii="Times New Roman" w:hAnsi="Times New Roman" w:cs="Times New Roman"/>
          <w:sz w:val="20"/>
          <w:szCs w:val="20"/>
        </w:rPr>
        <w:t xml:space="preserve"> identification using the CWT</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Reference signal profiles swept sign, sinusoidal, white noise, jerk, linear interpolation, and circular interpolation</w:t>
      </w:r>
      <w:r w:rsidR="003E4763">
        <w:rPr>
          <w:rFonts w:ascii="Times New Roman" w:hAnsi="Times New Roman" w:cs="Times New Roman"/>
          <w:sz w:val="20"/>
          <w:szCs w:val="20"/>
        </w:rPr>
        <w:t xml:space="preserve"> (for application comparison)</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Axis block parameters and initialisation code</w:t>
      </w:r>
      <w:r w:rsidR="003E4763">
        <w:rPr>
          <w:rFonts w:ascii="Times New Roman" w:hAnsi="Times New Roman" w:cs="Times New Roman"/>
          <w:sz w:val="20"/>
          <w:szCs w:val="20"/>
        </w:rPr>
        <w:t xml:space="preserve"> </w:t>
      </w:r>
      <w:r w:rsidR="00ED094E">
        <w:rPr>
          <w:rFonts w:ascii="Times New Roman" w:hAnsi="Times New Roman" w:cs="Times New Roman"/>
          <w:sz w:val="20"/>
          <w:szCs w:val="20"/>
        </w:rPr>
        <w:t>(section 3.1)</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Calculation of polynomial coefficients</w:t>
      </w:r>
      <w:r w:rsidR="00ED094E">
        <w:rPr>
          <w:rFonts w:ascii="Times New Roman" w:hAnsi="Times New Roman" w:cs="Times New Roman"/>
          <w:sz w:val="20"/>
          <w:szCs w:val="20"/>
        </w:rPr>
        <w:t xml:space="preserve"> for the </w:t>
      </w:r>
      <w:r w:rsidR="004641DF">
        <w:rPr>
          <w:rFonts w:ascii="Times New Roman" w:hAnsi="Times New Roman" w:cs="Times New Roman"/>
          <w:sz w:val="20"/>
          <w:szCs w:val="20"/>
        </w:rPr>
        <w:t>geometric errors (section 4)</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Calculation of the dilation parameters associated with CWT</w:t>
      </w:r>
    </w:p>
    <w:p w:rsidR="00FE7481" w:rsidRDefault="00FE7481" w:rsidP="00C51E83">
      <w:pPr>
        <w:pStyle w:val="ListParagraph"/>
        <w:numPr>
          <w:ilvl w:val="0"/>
          <w:numId w:val="36"/>
        </w:numPr>
        <w:jc w:val="left"/>
        <w:rPr>
          <w:rFonts w:ascii="Times New Roman" w:hAnsi="Times New Roman" w:cs="Times New Roman"/>
          <w:sz w:val="20"/>
          <w:szCs w:val="20"/>
        </w:rPr>
      </w:pPr>
      <w:r>
        <w:rPr>
          <w:rFonts w:ascii="Times New Roman" w:hAnsi="Times New Roman" w:cs="Times New Roman"/>
          <w:sz w:val="20"/>
          <w:szCs w:val="20"/>
        </w:rPr>
        <w:t xml:space="preserve">Identification </w:t>
      </w:r>
      <w:r w:rsidR="000B0FEC">
        <w:rPr>
          <w:rFonts w:ascii="Times New Roman" w:hAnsi="Times New Roman" w:cs="Times New Roman"/>
          <w:sz w:val="20"/>
          <w:szCs w:val="20"/>
        </w:rPr>
        <w:t xml:space="preserve">of </w:t>
      </w:r>
      <w:r>
        <w:rPr>
          <w:rFonts w:ascii="Times New Roman" w:hAnsi="Times New Roman" w:cs="Times New Roman"/>
          <w:sz w:val="20"/>
          <w:szCs w:val="20"/>
        </w:rPr>
        <w:t>damping factors and resonant frequencies to be used for axis control system frequency response.</w:t>
      </w:r>
    </w:p>
    <w:p w:rsidR="00FE7481" w:rsidRPr="006B7A85" w:rsidRDefault="00FE7481" w:rsidP="00C51E83">
      <w:pPr>
        <w:ind w:left="360"/>
        <w:jc w:val="left"/>
        <w:rPr>
          <w:rFonts w:ascii="Times New Roman" w:hAnsi="Times New Roman" w:cs="Times New Roman"/>
          <w:sz w:val="20"/>
          <w:szCs w:val="20"/>
        </w:rPr>
      </w:pPr>
      <w:r>
        <w:rPr>
          <w:rFonts w:ascii="Times New Roman" w:hAnsi="Times New Roman" w:cs="Times New Roman"/>
          <w:sz w:val="20"/>
          <w:szCs w:val="20"/>
        </w:rPr>
        <w:lastRenderedPageBreak/>
        <w:t xml:space="preserve">The complexity and detail required for this section is beyond the scope of this publication. To address this issue we have put all the detail for drive data, measurement methodology, parameter determination, coefficient analysis and a full description of relevant MATLAB/SIMULINK programs on-line. Most of the detail being contained within the appendices of that report [9]. </w:t>
      </w:r>
    </w:p>
    <w:p w:rsidR="009C3C13" w:rsidRPr="009C3C13" w:rsidRDefault="009C3C13" w:rsidP="00C51E83">
      <w:pPr>
        <w:widowControl w:val="0"/>
        <w:jc w:val="both"/>
        <w:rPr>
          <w:rFonts w:ascii="Times New Roman" w:hAnsi="Times New Roman" w:cs="Times New Roman"/>
          <w:sz w:val="20"/>
          <w:szCs w:val="20"/>
        </w:rPr>
      </w:pPr>
    </w:p>
    <w:p w:rsidR="009C3C13" w:rsidRPr="009C3C13" w:rsidRDefault="009C3C13" w:rsidP="00C51E83">
      <w:pPr>
        <w:widowControl w:val="0"/>
        <w:spacing w:after="240"/>
        <w:jc w:val="both"/>
        <w:rPr>
          <w:rFonts w:ascii="Times New Roman" w:hAnsi="Times New Roman" w:cs="Times New Roman"/>
          <w:b/>
          <w:sz w:val="20"/>
          <w:szCs w:val="20"/>
        </w:rPr>
      </w:pPr>
      <w:r w:rsidRPr="009C3C13">
        <w:rPr>
          <w:rFonts w:ascii="Times New Roman" w:hAnsi="Times New Roman" w:cs="Times New Roman"/>
          <w:b/>
          <w:sz w:val="20"/>
          <w:szCs w:val="20"/>
        </w:rPr>
        <w:t>6.</w:t>
      </w:r>
      <w:r w:rsidR="00974A72">
        <w:rPr>
          <w:rFonts w:ascii="Times New Roman" w:hAnsi="Times New Roman" w:cs="Times New Roman"/>
          <w:b/>
          <w:sz w:val="20"/>
          <w:szCs w:val="20"/>
        </w:rPr>
        <w:t>0</w:t>
      </w:r>
      <w:r w:rsidRPr="009C3C13">
        <w:rPr>
          <w:rFonts w:ascii="Times New Roman" w:hAnsi="Times New Roman" w:cs="Times New Roman"/>
          <w:b/>
          <w:sz w:val="20"/>
          <w:szCs w:val="20"/>
        </w:rPr>
        <w:t xml:space="preserve"> Validation</w:t>
      </w:r>
    </w:p>
    <w:p w:rsidR="009C3C13" w:rsidRPr="00974A72" w:rsidRDefault="009C3C13" w:rsidP="00C51E83">
      <w:pPr>
        <w:pStyle w:val="ListParagraph"/>
        <w:numPr>
          <w:ilvl w:val="0"/>
          <w:numId w:val="26"/>
        </w:numPr>
        <w:spacing w:after="240"/>
        <w:jc w:val="both"/>
        <w:rPr>
          <w:rFonts w:ascii="Times New Roman" w:eastAsia="Times New Roman" w:hAnsi="Times New Roman" w:cs="Times New Roman"/>
          <w:sz w:val="20"/>
          <w:szCs w:val="20"/>
        </w:rPr>
      </w:pPr>
      <w:r w:rsidRPr="00974A72">
        <w:rPr>
          <w:rFonts w:ascii="Times New Roman" w:hAnsi="Times New Roman" w:cs="Times New Roman"/>
          <w:sz w:val="20"/>
          <w:szCs w:val="20"/>
        </w:rPr>
        <w:t xml:space="preserve">Step velocity stimuli </w:t>
      </w:r>
      <w:r w:rsidR="000B0FEC">
        <w:rPr>
          <w:rFonts w:ascii="Times New Roman" w:hAnsi="Times New Roman" w:cs="Times New Roman"/>
          <w:sz w:val="20"/>
          <w:szCs w:val="20"/>
        </w:rPr>
        <w:t xml:space="preserve">were </w:t>
      </w:r>
      <w:r w:rsidRPr="00974A72">
        <w:rPr>
          <w:rFonts w:ascii="Times New Roman" w:hAnsi="Times New Roman" w:cs="Times New Roman"/>
          <w:sz w:val="20"/>
          <w:szCs w:val="20"/>
        </w:rPr>
        <w:t>tes</w:t>
      </w:r>
      <w:r w:rsidR="00B85613" w:rsidRPr="00974A72">
        <w:rPr>
          <w:rFonts w:ascii="Times New Roman" w:hAnsi="Times New Roman" w:cs="Times New Roman"/>
          <w:sz w:val="20"/>
          <w:szCs w:val="20"/>
        </w:rPr>
        <w:t>ted for 500mm/min (see figure 11</w:t>
      </w:r>
      <w:r w:rsidRPr="00974A72">
        <w:rPr>
          <w:rFonts w:ascii="Times New Roman" w:hAnsi="Times New Roman" w:cs="Times New Roman"/>
          <w:sz w:val="20"/>
          <w:szCs w:val="20"/>
        </w:rPr>
        <w:t>a) and 1000mm/min where the simulated velocity and current responses (red line) match the machine measured values (green line).  A 3% error was achieved in the transient area (0-0.02s). The % error increases to 5% when the motor reaches constant velocity</w:t>
      </w:r>
      <w:r w:rsidR="006E0EA6" w:rsidRPr="00974A72">
        <w:rPr>
          <w:rFonts w:ascii="Times New Roman" w:hAnsi="Times New Roman" w:cs="Times New Roman"/>
          <w:sz w:val="20"/>
          <w:szCs w:val="20"/>
        </w:rPr>
        <w:t xml:space="preserve"> </w:t>
      </w:r>
      <w:r w:rsidRPr="00974A72">
        <w:rPr>
          <w:rFonts w:ascii="Times New Roman" w:eastAsia="Times New Roman" w:hAnsi="Times New Roman" w:cs="Times New Roman"/>
          <w:sz w:val="20"/>
          <w:szCs w:val="20"/>
        </w:rPr>
        <w:t>(Fig</w:t>
      </w:r>
      <w:r w:rsidR="00B85613" w:rsidRPr="00974A72">
        <w:rPr>
          <w:rFonts w:ascii="Times New Roman" w:eastAsia="Times New Roman" w:hAnsi="Times New Roman" w:cs="Times New Roman"/>
          <w:sz w:val="20"/>
          <w:szCs w:val="20"/>
        </w:rPr>
        <w:t xml:space="preserve"> 11</w:t>
      </w:r>
      <w:r w:rsidRPr="00974A72">
        <w:rPr>
          <w:rFonts w:ascii="Times New Roman" w:eastAsia="Times New Roman" w:hAnsi="Times New Roman" w:cs="Times New Roman"/>
          <w:sz w:val="20"/>
          <w:szCs w:val="20"/>
        </w:rPr>
        <w:t>b).</w:t>
      </w:r>
    </w:p>
    <w:p w:rsidR="009C3C13" w:rsidRDefault="009C3C13" w:rsidP="00C51E83">
      <w:pPr>
        <w:pStyle w:val="ListParagraph"/>
        <w:numPr>
          <w:ilvl w:val="0"/>
          <w:numId w:val="26"/>
        </w:numPr>
        <w:autoSpaceDE w:val="0"/>
        <w:autoSpaceDN w:val="0"/>
        <w:adjustRightInd w:val="0"/>
        <w:jc w:val="both"/>
        <w:rPr>
          <w:rFonts w:ascii="Times New Roman" w:eastAsia="Times New Roman" w:hAnsi="Times New Roman" w:cs="Times New Roman"/>
          <w:sz w:val="20"/>
          <w:szCs w:val="20"/>
        </w:rPr>
      </w:pPr>
      <w:r w:rsidRPr="00974A72">
        <w:rPr>
          <w:rFonts w:ascii="Times New Roman" w:eastAsia="Times New Roman" w:hAnsi="Times New Roman" w:cs="Times New Roman"/>
          <w:sz w:val="20"/>
          <w:szCs w:val="20"/>
        </w:rPr>
        <w:t xml:space="preserve">The jerk-limited response was used to verify the performance of the axis drive during acceleration, deceleration and operation at constant velocity. For this purpose, position and velocity responses were measured for different displacements (10, 20, 100, 200, 400, 400 mm) and corresponding feed-rates (500, 1000, 5000, 10,000, 20,000, and 40,000mm/min).  </w:t>
      </w:r>
      <w:r w:rsidR="00B85613" w:rsidRPr="00974A72">
        <w:rPr>
          <w:rFonts w:ascii="Times New Roman" w:eastAsia="Times New Roman" w:hAnsi="Times New Roman" w:cs="Times New Roman"/>
          <w:sz w:val="20"/>
          <w:szCs w:val="20"/>
        </w:rPr>
        <w:t>Figure 11</w:t>
      </w:r>
      <w:r w:rsidRPr="00974A72">
        <w:rPr>
          <w:rFonts w:ascii="Times New Roman" w:eastAsia="Times New Roman" w:hAnsi="Times New Roman" w:cs="Times New Roman"/>
          <w:sz w:val="20"/>
          <w:szCs w:val="20"/>
        </w:rPr>
        <w:t>c shows the comparison between measured and simulated position following</w:t>
      </w:r>
      <w:r w:rsidR="00974A72">
        <w:rPr>
          <w:rFonts w:ascii="Times New Roman" w:eastAsia="Times New Roman" w:hAnsi="Times New Roman" w:cs="Times New Roman"/>
          <w:sz w:val="20"/>
          <w:szCs w:val="20"/>
        </w:rPr>
        <w:t xml:space="preserve"> </w:t>
      </w:r>
      <w:r w:rsidRPr="00974A72">
        <w:rPr>
          <w:rFonts w:ascii="Times New Roman" w:eastAsia="Times New Roman" w:hAnsi="Times New Roman" w:cs="Times New Roman"/>
          <w:sz w:val="20"/>
          <w:szCs w:val="20"/>
        </w:rPr>
        <w:t xml:space="preserve">error for a displacement of 200mm and a feed-rate of 10,000mm/min. The position versus time measured </w:t>
      </w:r>
      <w:r w:rsidR="000B0FEC">
        <w:rPr>
          <w:rFonts w:ascii="Times New Roman" w:eastAsia="Times New Roman" w:hAnsi="Times New Roman" w:cs="Times New Roman"/>
          <w:sz w:val="20"/>
          <w:szCs w:val="20"/>
        </w:rPr>
        <w:t xml:space="preserve">at the machine </w:t>
      </w:r>
      <w:r w:rsidRPr="00974A72">
        <w:rPr>
          <w:rFonts w:ascii="Times New Roman" w:eastAsia="Times New Roman" w:hAnsi="Times New Roman" w:cs="Times New Roman"/>
          <w:sz w:val="20"/>
          <w:szCs w:val="20"/>
        </w:rPr>
        <w:t xml:space="preserve">and simulated responses matched very well </w:t>
      </w:r>
      <w:r w:rsidR="000B0FEC">
        <w:rPr>
          <w:rFonts w:ascii="Times New Roman" w:eastAsia="Times New Roman" w:hAnsi="Times New Roman" w:cs="Times New Roman"/>
          <w:sz w:val="20"/>
          <w:szCs w:val="20"/>
        </w:rPr>
        <w:t xml:space="preserve">with </w:t>
      </w:r>
      <w:r w:rsidRPr="00974A72">
        <w:rPr>
          <w:rFonts w:ascii="Times New Roman" w:eastAsia="Times New Roman" w:hAnsi="Times New Roman" w:cs="Times New Roman"/>
          <w:sz w:val="20"/>
          <w:szCs w:val="20"/>
        </w:rPr>
        <w:t>no significant error but the following error differed minimally by 2µm at</w:t>
      </w:r>
      <w:r w:rsidR="00974A72">
        <w:rPr>
          <w:rFonts w:ascii="Times New Roman" w:eastAsia="Times New Roman" w:hAnsi="Times New Roman" w:cs="Times New Roman"/>
          <w:sz w:val="20"/>
          <w:szCs w:val="20"/>
        </w:rPr>
        <w:t xml:space="preserve"> </w:t>
      </w:r>
      <w:r w:rsidRPr="00974A72">
        <w:rPr>
          <w:rFonts w:ascii="Times New Roman" w:eastAsia="Times New Roman" w:hAnsi="Times New Roman" w:cs="Times New Roman"/>
          <w:sz w:val="20"/>
          <w:szCs w:val="20"/>
        </w:rPr>
        <w:t>its peak in the acceleration zone and 8 µm at its peak in the decelera</w:t>
      </w:r>
      <w:r w:rsidR="00B85613" w:rsidRPr="00974A72">
        <w:rPr>
          <w:rFonts w:ascii="Times New Roman" w:eastAsia="Times New Roman" w:hAnsi="Times New Roman" w:cs="Times New Roman"/>
          <w:sz w:val="20"/>
          <w:szCs w:val="20"/>
        </w:rPr>
        <w:t>tion zone. Figure 11</w:t>
      </w:r>
      <w:r w:rsidRPr="00974A72">
        <w:rPr>
          <w:rFonts w:ascii="Times New Roman" w:eastAsia="Times New Roman" w:hAnsi="Times New Roman" w:cs="Times New Roman"/>
          <w:sz w:val="20"/>
          <w:szCs w:val="20"/>
        </w:rPr>
        <w:t>d shows the comparison between the measured (green line) and simulated (red line) actual velocity signals over the zoom</w:t>
      </w:r>
      <w:r w:rsidR="00974A72">
        <w:rPr>
          <w:rFonts w:ascii="Times New Roman" w:eastAsia="Times New Roman" w:hAnsi="Times New Roman" w:cs="Times New Roman"/>
          <w:sz w:val="20"/>
          <w:szCs w:val="20"/>
        </w:rPr>
        <w:t xml:space="preserve"> </w:t>
      </w:r>
      <w:r w:rsidRPr="00974A72">
        <w:rPr>
          <w:rFonts w:ascii="Times New Roman" w:eastAsia="Times New Roman" w:hAnsi="Times New Roman" w:cs="Times New Roman"/>
          <w:sz w:val="20"/>
          <w:szCs w:val="20"/>
        </w:rPr>
        <w:t>acceleration zone.</w:t>
      </w:r>
    </w:p>
    <w:p w:rsidR="002C028D" w:rsidRDefault="002C028D" w:rsidP="00C51E83">
      <w:pPr>
        <w:pStyle w:val="ListParagraph"/>
        <w:numPr>
          <w:ilvl w:val="0"/>
          <w:numId w:val="26"/>
        </w:numPr>
        <w:autoSpaceDE w:val="0"/>
        <w:autoSpaceDN w:val="0"/>
        <w:adjustRightInd w:val="0"/>
        <w:spacing w:after="200"/>
        <w:jc w:val="both"/>
        <w:rPr>
          <w:rFonts w:ascii="Times New Roman" w:eastAsia="Times New Roman" w:hAnsi="Times New Roman" w:cs="Times New Roman"/>
          <w:sz w:val="20"/>
          <w:szCs w:val="20"/>
        </w:rPr>
      </w:pPr>
      <w:r w:rsidRPr="002C028D">
        <w:rPr>
          <w:rFonts w:ascii="Times New Roman" w:hAnsi="Times New Roman" w:cs="Times New Roman"/>
          <w:sz w:val="20"/>
          <w:szCs w:val="20"/>
        </w:rPr>
        <w:t>The same reference position and velocity feed-forward signals  (radius 150mm, feed-rate of 1000mm/min) were used for the circular interpolation in the X-Y plane at the machine and for the validation of the x- and y- axis TLM model responses (i.e. response to sinusoidal and co-sinusoidal demands).</w:t>
      </w:r>
      <w:r w:rsidRPr="002C028D">
        <w:rPr>
          <w:rFonts w:ascii="Times New Roman" w:eastAsia="Times New Roman" w:hAnsi="Times New Roman" w:cs="Times New Roman"/>
          <w:sz w:val="20"/>
          <w:szCs w:val="20"/>
        </w:rPr>
        <w:t xml:space="preserve"> </w:t>
      </w:r>
    </w:p>
    <w:p w:rsidR="009C3C13" w:rsidRDefault="009C3C13" w:rsidP="00C51E83">
      <w:pPr>
        <w:pStyle w:val="ListParagraph"/>
        <w:numPr>
          <w:ilvl w:val="0"/>
          <w:numId w:val="26"/>
        </w:numPr>
        <w:autoSpaceDE w:val="0"/>
        <w:autoSpaceDN w:val="0"/>
        <w:adjustRightInd w:val="0"/>
        <w:jc w:val="both"/>
        <w:rPr>
          <w:rFonts w:ascii="Times New Roman" w:eastAsia="Times New Roman" w:hAnsi="Times New Roman" w:cs="Times New Roman"/>
          <w:sz w:val="20"/>
          <w:szCs w:val="20"/>
        </w:rPr>
      </w:pPr>
      <w:r w:rsidRPr="00974A72">
        <w:rPr>
          <w:rFonts w:ascii="Times New Roman" w:eastAsia="Times New Roman" w:hAnsi="Times New Roman" w:cs="Times New Roman"/>
          <w:sz w:val="20"/>
          <w:szCs w:val="20"/>
        </w:rPr>
        <w:t xml:space="preserve">The two-axis model was simulated and the model position responses were introduced to produce the trace of x against y. The difference between the trace and the circle </w:t>
      </w:r>
      <w:r w:rsidR="00152ECB" w:rsidRPr="00974A72">
        <w:rPr>
          <w:rFonts w:ascii="Times New Roman" w:eastAsia="Times New Roman" w:hAnsi="Times New Roman" w:cs="Times New Roman"/>
          <w:sz w:val="20"/>
          <w:szCs w:val="20"/>
        </w:rPr>
        <w:t>i</w:t>
      </w:r>
      <w:r w:rsidR="00B85613" w:rsidRPr="00974A72">
        <w:rPr>
          <w:rFonts w:ascii="Times New Roman" w:eastAsia="Times New Roman" w:hAnsi="Times New Roman" w:cs="Times New Roman"/>
          <w:sz w:val="20"/>
          <w:szCs w:val="20"/>
        </w:rPr>
        <w:t>s illustrated in figure 11e</w:t>
      </w:r>
      <w:r w:rsidR="00166593">
        <w:rPr>
          <w:rFonts w:ascii="Times New Roman" w:eastAsia="Times New Roman" w:hAnsi="Times New Roman" w:cs="Times New Roman"/>
          <w:sz w:val="20"/>
          <w:szCs w:val="20"/>
        </w:rPr>
        <w:t xml:space="preserve"> in the form of a circular</w:t>
      </w:r>
      <w:r w:rsidRPr="00974A72">
        <w:rPr>
          <w:rFonts w:ascii="Times New Roman" w:eastAsia="Times New Roman" w:hAnsi="Times New Roman" w:cs="Times New Roman"/>
          <w:sz w:val="20"/>
          <w:szCs w:val="20"/>
        </w:rPr>
        <w:t xml:space="preserve"> plot</w:t>
      </w:r>
      <w:r w:rsidR="00166593">
        <w:rPr>
          <w:rFonts w:ascii="Times New Roman" w:eastAsia="Times New Roman" w:hAnsi="Times New Roman" w:cs="Times New Roman"/>
          <w:sz w:val="20"/>
          <w:szCs w:val="20"/>
        </w:rPr>
        <w:t xml:space="preserve"> analogous to that measured using a double ball bar.</w:t>
      </w:r>
    </w:p>
    <w:p w:rsidR="009C3C13" w:rsidRDefault="009C3C13" w:rsidP="00C51E83">
      <w:pPr>
        <w:pStyle w:val="ListParagraph"/>
        <w:numPr>
          <w:ilvl w:val="0"/>
          <w:numId w:val="26"/>
        </w:numPr>
        <w:autoSpaceDE w:val="0"/>
        <w:autoSpaceDN w:val="0"/>
        <w:adjustRightInd w:val="0"/>
        <w:jc w:val="both"/>
        <w:rPr>
          <w:rFonts w:ascii="Times New Roman" w:eastAsia="Times New Roman" w:hAnsi="Times New Roman" w:cs="Times New Roman"/>
          <w:sz w:val="20"/>
          <w:szCs w:val="20"/>
        </w:rPr>
      </w:pPr>
      <w:r w:rsidRPr="00974A72">
        <w:rPr>
          <w:rFonts w:ascii="Times New Roman" w:eastAsia="Times New Roman" w:hAnsi="Times New Roman" w:cs="Times New Roman"/>
          <w:sz w:val="20"/>
          <w:szCs w:val="20"/>
        </w:rPr>
        <w:t xml:space="preserve">The same stimuli </w:t>
      </w:r>
      <w:r w:rsidR="002C028D">
        <w:rPr>
          <w:rFonts w:ascii="Times New Roman" w:eastAsia="Times New Roman" w:hAnsi="Times New Roman" w:cs="Times New Roman"/>
          <w:sz w:val="20"/>
          <w:szCs w:val="20"/>
        </w:rPr>
        <w:t xml:space="preserve">used for the simulation </w:t>
      </w:r>
      <w:r w:rsidRPr="00974A72">
        <w:rPr>
          <w:rFonts w:ascii="Times New Roman" w:eastAsia="Times New Roman" w:hAnsi="Times New Roman" w:cs="Times New Roman"/>
          <w:sz w:val="20"/>
          <w:szCs w:val="20"/>
        </w:rPr>
        <w:t>was applied to the</w:t>
      </w:r>
      <w:r w:rsidR="002C028D">
        <w:rPr>
          <w:rFonts w:ascii="Times New Roman" w:eastAsia="Times New Roman" w:hAnsi="Times New Roman" w:cs="Times New Roman"/>
          <w:sz w:val="20"/>
          <w:szCs w:val="20"/>
        </w:rPr>
        <w:t xml:space="preserve"> machine </w:t>
      </w:r>
      <w:r w:rsidRPr="00974A72">
        <w:rPr>
          <w:rFonts w:ascii="Times New Roman" w:eastAsia="Times New Roman" w:hAnsi="Times New Roman" w:cs="Times New Roman"/>
          <w:sz w:val="20"/>
          <w:szCs w:val="20"/>
        </w:rPr>
        <w:t>and the position outputs measured using a Renishaw ball bar system</w:t>
      </w:r>
      <w:r w:rsidR="00166593">
        <w:rPr>
          <w:rFonts w:ascii="Times New Roman" w:eastAsia="Times New Roman" w:hAnsi="Times New Roman" w:cs="Times New Roman"/>
          <w:sz w:val="20"/>
          <w:szCs w:val="20"/>
        </w:rPr>
        <w:t xml:space="preserve"> </w:t>
      </w:r>
      <w:r w:rsidR="00166593" w:rsidRPr="00974A72">
        <w:rPr>
          <w:rFonts w:ascii="Times New Roman" w:eastAsia="Times New Roman" w:hAnsi="Times New Roman" w:cs="Times New Roman"/>
          <w:sz w:val="20"/>
          <w:szCs w:val="20"/>
        </w:rPr>
        <w:t>(figure 11f)</w:t>
      </w:r>
      <w:r w:rsidRPr="00974A72">
        <w:rPr>
          <w:rFonts w:ascii="Times New Roman" w:eastAsia="Times New Roman" w:hAnsi="Times New Roman" w:cs="Times New Roman"/>
          <w:sz w:val="20"/>
          <w:szCs w:val="20"/>
        </w:rPr>
        <w:t xml:space="preserve">. </w:t>
      </w:r>
      <w:r w:rsidR="002C028D">
        <w:rPr>
          <w:rFonts w:ascii="Times New Roman" w:eastAsia="Times New Roman" w:hAnsi="Times New Roman" w:cs="Times New Roman"/>
          <w:sz w:val="20"/>
          <w:szCs w:val="20"/>
        </w:rPr>
        <w:t>An a</w:t>
      </w:r>
      <w:r w:rsidRPr="00974A72">
        <w:rPr>
          <w:rFonts w:ascii="Times New Roman" w:eastAsia="Times New Roman" w:hAnsi="Times New Roman" w:cs="Times New Roman"/>
          <w:sz w:val="20"/>
          <w:szCs w:val="20"/>
        </w:rPr>
        <w:t>ngular overshoot of 180deg before and after data capture for a two cycle 360deg operation was utilised</w:t>
      </w:r>
      <w:r w:rsidR="00166593">
        <w:rPr>
          <w:rFonts w:ascii="Times New Roman" w:eastAsia="Times New Roman" w:hAnsi="Times New Roman" w:cs="Times New Roman"/>
          <w:sz w:val="20"/>
          <w:szCs w:val="20"/>
        </w:rPr>
        <w:t xml:space="preserve"> to minimise uncertainty of test synchronisation</w:t>
      </w:r>
      <w:r w:rsidRPr="00974A72">
        <w:rPr>
          <w:rFonts w:ascii="Times New Roman" w:eastAsia="Times New Roman" w:hAnsi="Times New Roman" w:cs="Times New Roman"/>
          <w:sz w:val="20"/>
          <w:szCs w:val="20"/>
        </w:rPr>
        <w:t xml:space="preserve">. </w:t>
      </w:r>
    </w:p>
    <w:p w:rsidR="009C3C13" w:rsidRPr="00974A72" w:rsidRDefault="00B85613" w:rsidP="00C51E83">
      <w:pPr>
        <w:pStyle w:val="ListParagraph"/>
        <w:numPr>
          <w:ilvl w:val="0"/>
          <w:numId w:val="26"/>
        </w:numPr>
        <w:autoSpaceDE w:val="0"/>
        <w:autoSpaceDN w:val="0"/>
        <w:adjustRightInd w:val="0"/>
        <w:jc w:val="both"/>
        <w:rPr>
          <w:rFonts w:ascii="Times New Roman" w:eastAsia="Times New Roman" w:hAnsi="Times New Roman" w:cs="Times New Roman"/>
          <w:sz w:val="20"/>
          <w:szCs w:val="20"/>
        </w:rPr>
      </w:pPr>
      <w:r w:rsidRPr="00974A72">
        <w:rPr>
          <w:rFonts w:ascii="Times New Roman" w:eastAsia="Times New Roman" w:hAnsi="Times New Roman" w:cs="Times New Roman"/>
          <w:sz w:val="20"/>
          <w:szCs w:val="20"/>
        </w:rPr>
        <w:t>Figure 11</w:t>
      </w:r>
      <w:r w:rsidR="009C3C13" w:rsidRPr="00974A72">
        <w:rPr>
          <w:rFonts w:ascii="Times New Roman" w:eastAsia="Times New Roman" w:hAnsi="Times New Roman" w:cs="Times New Roman"/>
          <w:sz w:val="20"/>
          <w:szCs w:val="20"/>
        </w:rPr>
        <w:t>e plot has an oval shape as a result of the squareness error (-26μm/m) which is consistent with figure</w:t>
      </w:r>
      <w:r w:rsidR="00974A72">
        <w:rPr>
          <w:rFonts w:ascii="Times New Roman" w:eastAsia="Times New Roman" w:hAnsi="Times New Roman" w:cs="Times New Roman"/>
          <w:sz w:val="20"/>
          <w:szCs w:val="20"/>
        </w:rPr>
        <w:t xml:space="preserve"> </w:t>
      </w:r>
      <w:r w:rsidRPr="00974A72">
        <w:rPr>
          <w:rFonts w:ascii="Times New Roman" w:eastAsia="Times New Roman" w:hAnsi="Times New Roman" w:cs="Times New Roman"/>
          <w:sz w:val="20"/>
          <w:szCs w:val="20"/>
        </w:rPr>
        <w:t>11</w:t>
      </w:r>
      <w:r w:rsidR="009C3C13" w:rsidRPr="00974A72">
        <w:rPr>
          <w:rFonts w:ascii="Times New Roman" w:eastAsia="Times New Roman" w:hAnsi="Times New Roman" w:cs="Times New Roman"/>
          <w:sz w:val="20"/>
          <w:szCs w:val="20"/>
        </w:rPr>
        <w:t xml:space="preserve">f. The TLM model shows that the introduction of the geometric errors generates a progressive error deviation when the machine worktable prescribes a circle. The simulated results do not match the machine measurements on the arcs described in the [45-90deg] and [135-270deg] zones but with sensitivity analysis this could be further improved. The difference may be due to divergences on the straightness measurements for the x-axis. The reversal spikes match closely on both the x- and y-axes. </w:t>
      </w:r>
    </w:p>
    <w:p w:rsidR="009C3C13" w:rsidRDefault="009C3C13" w:rsidP="00C51E83">
      <w:pPr>
        <w:keepNext/>
        <w:keepLines/>
        <w:spacing w:before="200"/>
        <w:jc w:val="both"/>
        <w:outlineLvl w:val="1"/>
        <w:rPr>
          <w:rFonts w:ascii="Times New Roman" w:eastAsiaTheme="majorEastAsia" w:hAnsi="Times New Roman" w:cs="Times New Roman"/>
          <w:b/>
          <w:bCs/>
          <w:sz w:val="20"/>
          <w:szCs w:val="20"/>
        </w:rPr>
      </w:pPr>
      <w:r w:rsidRPr="009C3C13">
        <w:rPr>
          <w:rFonts w:ascii="Times New Roman" w:eastAsiaTheme="majorEastAsia" w:hAnsi="Times New Roman" w:cs="Times New Roman"/>
          <w:b/>
          <w:bCs/>
          <w:sz w:val="20"/>
          <w:szCs w:val="20"/>
        </w:rPr>
        <w:t>7. Conclusions</w:t>
      </w:r>
    </w:p>
    <w:p w:rsidR="00974A72" w:rsidRPr="009C3C13" w:rsidRDefault="00974A72" w:rsidP="00C51E83">
      <w:pPr>
        <w:keepNext/>
        <w:keepLines/>
        <w:spacing w:before="200"/>
        <w:jc w:val="both"/>
        <w:outlineLvl w:val="1"/>
        <w:rPr>
          <w:rFonts w:ascii="Times New Roman" w:eastAsiaTheme="majorEastAsia" w:hAnsi="Times New Roman" w:cs="Times New Roman"/>
          <w:b/>
          <w:bCs/>
          <w:sz w:val="20"/>
          <w:szCs w:val="20"/>
        </w:rPr>
      </w:pPr>
    </w:p>
    <w:p w:rsidR="006536BB" w:rsidRDefault="000B3E08" w:rsidP="00C51E83">
      <w:pPr>
        <w:pStyle w:val="ListParagraph"/>
        <w:widowControl w:val="0"/>
        <w:numPr>
          <w:ilvl w:val="0"/>
          <w:numId w:val="30"/>
        </w:numPr>
        <w:jc w:val="both"/>
        <w:rPr>
          <w:rFonts w:ascii="Times New Roman" w:hAnsi="Times New Roman" w:cs="Times New Roman"/>
          <w:sz w:val="20"/>
          <w:szCs w:val="20"/>
        </w:rPr>
      </w:pPr>
      <w:r w:rsidRPr="006536BB">
        <w:rPr>
          <w:rFonts w:ascii="Times New Roman" w:eastAsia="Times New Roman" w:hAnsi="Times New Roman" w:cs="Times New Roman"/>
          <w:sz w:val="20"/>
          <w:szCs w:val="20"/>
          <w:lang w:val="en-US"/>
        </w:rPr>
        <w:t>A new MTLM</w:t>
      </w:r>
      <w:r w:rsidR="009C3C13" w:rsidRPr="006536BB">
        <w:rPr>
          <w:rFonts w:ascii="Times New Roman" w:eastAsia="Times New Roman" w:hAnsi="Times New Roman" w:cs="Times New Roman"/>
          <w:sz w:val="20"/>
          <w:szCs w:val="20"/>
          <w:lang w:val="en-US"/>
        </w:rPr>
        <w:t xml:space="preserve"> stub was developed which improves the convergence and computational processing speed of the original stub algorithm. </w:t>
      </w:r>
      <w:r w:rsidRPr="006536BB">
        <w:rPr>
          <w:rFonts w:ascii="Times New Roman" w:hAnsi="Times New Roman" w:cs="Times New Roman"/>
          <w:sz w:val="20"/>
          <w:szCs w:val="20"/>
        </w:rPr>
        <w:t>A reduction of 40% in the number of mathematical operations and almost 35% reduction in the mean square modelling error figures were achieved over the original TLM stub model</w:t>
      </w:r>
    </w:p>
    <w:p w:rsidR="009C3C13" w:rsidRPr="006536BB" w:rsidRDefault="009C3C13" w:rsidP="00C51E83">
      <w:pPr>
        <w:pStyle w:val="ListParagraph"/>
        <w:widowControl w:val="0"/>
        <w:numPr>
          <w:ilvl w:val="0"/>
          <w:numId w:val="30"/>
        </w:numPr>
        <w:jc w:val="both"/>
        <w:rPr>
          <w:rFonts w:ascii="Times New Roman" w:hAnsi="Times New Roman" w:cs="Times New Roman"/>
          <w:sz w:val="20"/>
          <w:szCs w:val="20"/>
        </w:rPr>
      </w:pPr>
      <w:r w:rsidRPr="00DE4CD2">
        <w:rPr>
          <w:rFonts w:ascii="Times New Roman" w:eastAsia="Times New Roman" w:hAnsi="Times New Roman" w:cs="Times New Roman"/>
          <w:sz w:val="20"/>
          <w:szCs w:val="20"/>
          <w:lang w:val="en-US"/>
        </w:rPr>
        <w:t>Comprehensive</w:t>
      </w:r>
      <w:r w:rsidRPr="006536BB">
        <w:rPr>
          <w:rFonts w:ascii="Times New Roman" w:eastAsia="Times New Roman" w:hAnsi="Times New Roman" w:cs="Times New Roman"/>
          <w:sz w:val="20"/>
          <w:szCs w:val="20"/>
          <w:lang w:val="en-US"/>
        </w:rPr>
        <w:t xml:space="preserve"> transmission line models for the elements of a typical arrangement of a CNC feed</w:t>
      </w:r>
      <w:r w:rsidR="006536BB">
        <w:rPr>
          <w:rFonts w:ascii="Times New Roman" w:eastAsia="Times New Roman" w:hAnsi="Times New Roman" w:cs="Times New Roman"/>
          <w:sz w:val="20"/>
          <w:szCs w:val="20"/>
          <w:lang w:val="en-US"/>
        </w:rPr>
        <w:t xml:space="preserve"> drive have been described. All</w:t>
      </w:r>
      <w:r w:rsidRPr="006536BB">
        <w:rPr>
          <w:rFonts w:ascii="Times New Roman" w:eastAsia="Times New Roman" w:hAnsi="Times New Roman" w:cs="Times New Roman"/>
          <w:sz w:val="20"/>
          <w:szCs w:val="20"/>
          <w:lang w:val="en-US"/>
        </w:rPr>
        <w:t xml:space="preserve"> non-linear functions including geometric and load errors have been included as calculated and identified by the measurement</w:t>
      </w:r>
      <w:r w:rsidR="00677290" w:rsidRPr="006536BB">
        <w:rPr>
          <w:rFonts w:ascii="Times New Roman" w:eastAsia="Times New Roman" w:hAnsi="Times New Roman" w:cs="Times New Roman"/>
          <w:sz w:val="20"/>
          <w:szCs w:val="20"/>
          <w:lang w:val="en-US"/>
        </w:rPr>
        <w:t>s undertaken</w:t>
      </w:r>
      <w:r w:rsidR="006536BB">
        <w:rPr>
          <w:rFonts w:ascii="Times New Roman" w:eastAsia="Times New Roman" w:hAnsi="Times New Roman" w:cs="Times New Roman"/>
          <w:sz w:val="20"/>
          <w:szCs w:val="20"/>
          <w:lang w:val="en-US"/>
        </w:rPr>
        <w:t>. E</w:t>
      </w:r>
      <w:r w:rsidRPr="006536BB">
        <w:rPr>
          <w:rFonts w:ascii="Times New Roman" w:eastAsia="Times New Roman" w:hAnsi="Times New Roman" w:cs="Times New Roman"/>
          <w:sz w:val="20"/>
          <w:szCs w:val="20"/>
          <w:lang w:val="en-US"/>
        </w:rPr>
        <w:t>quipment such as laser interferometer, ball bar, electronic levels, signal acquisition systems and others were used to obtain parameter data.</w:t>
      </w:r>
    </w:p>
    <w:p w:rsidR="009C3C13" w:rsidRPr="009C3C13" w:rsidRDefault="009C3C13" w:rsidP="00C51E83">
      <w:pPr>
        <w:widowControl w:val="0"/>
        <w:numPr>
          <w:ilvl w:val="0"/>
          <w:numId w:val="10"/>
        </w:numPr>
        <w:jc w:val="both"/>
        <w:rPr>
          <w:rFonts w:ascii="Times New Roman" w:eastAsia="Times New Roman" w:hAnsi="Times New Roman" w:cs="Times New Roman"/>
          <w:sz w:val="20"/>
          <w:szCs w:val="20"/>
          <w:lang w:val="en-US"/>
        </w:rPr>
      </w:pPr>
      <w:r w:rsidRPr="009C3C13">
        <w:rPr>
          <w:rFonts w:ascii="Times New Roman" w:eastAsia="Times New Roman" w:hAnsi="Times New Roman" w:cs="Times New Roman"/>
          <w:sz w:val="20"/>
          <w:szCs w:val="20"/>
          <w:lang w:val="en-US"/>
        </w:rPr>
        <w:t>A TLM model for a CNC single- axis feed drive including a digital</w:t>
      </w:r>
      <w:r w:rsidR="006536BB">
        <w:rPr>
          <w:rFonts w:ascii="Times New Roman" w:eastAsia="Times New Roman" w:hAnsi="Times New Roman" w:cs="Times New Roman"/>
          <w:sz w:val="20"/>
          <w:szCs w:val="20"/>
          <w:lang w:val="en-US"/>
        </w:rPr>
        <w:t xml:space="preserve"> controller has been developed </w:t>
      </w:r>
      <w:r w:rsidR="00677290">
        <w:rPr>
          <w:rFonts w:ascii="Times New Roman" w:eastAsia="Times New Roman" w:hAnsi="Times New Roman" w:cs="Times New Roman"/>
          <w:sz w:val="20"/>
          <w:szCs w:val="20"/>
          <w:lang w:val="en-US"/>
        </w:rPr>
        <w:t>t</w:t>
      </w:r>
      <w:r w:rsidRPr="009C3C13">
        <w:rPr>
          <w:rFonts w:ascii="Times New Roman" w:eastAsia="Times New Roman" w:hAnsi="Times New Roman" w:cs="Times New Roman"/>
          <w:sz w:val="20"/>
          <w:szCs w:val="20"/>
          <w:lang w:val="en-US"/>
        </w:rPr>
        <w:t>he</w:t>
      </w:r>
      <w:r w:rsidR="00677290">
        <w:rPr>
          <w:rFonts w:ascii="Times New Roman" w:eastAsia="Times New Roman" w:hAnsi="Times New Roman" w:cs="Times New Roman"/>
          <w:sz w:val="20"/>
          <w:szCs w:val="20"/>
          <w:lang w:val="en-US"/>
        </w:rPr>
        <w:t xml:space="preserve">n extended </w:t>
      </w:r>
      <w:r w:rsidR="006536BB">
        <w:rPr>
          <w:rFonts w:ascii="Times New Roman" w:eastAsia="Times New Roman" w:hAnsi="Times New Roman" w:cs="Times New Roman"/>
          <w:sz w:val="20"/>
          <w:szCs w:val="20"/>
          <w:lang w:val="en-US"/>
        </w:rPr>
        <w:t xml:space="preserve">to </w:t>
      </w:r>
      <w:r w:rsidRPr="009C3C13">
        <w:rPr>
          <w:rFonts w:ascii="Times New Roman" w:eastAsia="Times New Roman" w:hAnsi="Times New Roman" w:cs="Times New Roman"/>
          <w:sz w:val="20"/>
          <w:szCs w:val="20"/>
          <w:lang w:val="en-US"/>
        </w:rPr>
        <w:t>a two-axis drive of a machining centre including geometric and loa</w:t>
      </w:r>
      <w:r w:rsidR="006536BB">
        <w:rPr>
          <w:rFonts w:ascii="Times New Roman" w:eastAsia="Times New Roman" w:hAnsi="Times New Roman" w:cs="Times New Roman"/>
          <w:sz w:val="20"/>
          <w:szCs w:val="20"/>
          <w:lang w:val="en-US"/>
        </w:rPr>
        <w:t>d errors thus forming</w:t>
      </w:r>
      <w:r w:rsidRPr="009C3C13">
        <w:rPr>
          <w:rFonts w:ascii="Times New Roman" w:eastAsia="Times New Roman" w:hAnsi="Times New Roman" w:cs="Times New Roman"/>
          <w:sz w:val="20"/>
          <w:szCs w:val="20"/>
          <w:lang w:val="en-US"/>
        </w:rPr>
        <w:t xml:space="preserve"> the basis for</w:t>
      </w:r>
      <w:r w:rsidR="006536BB">
        <w:rPr>
          <w:rFonts w:ascii="Times New Roman" w:eastAsia="Times New Roman" w:hAnsi="Times New Roman" w:cs="Times New Roman"/>
          <w:sz w:val="20"/>
          <w:szCs w:val="20"/>
          <w:lang w:val="en-US"/>
        </w:rPr>
        <w:t xml:space="preserve"> </w:t>
      </w:r>
      <w:r w:rsidR="00677290">
        <w:rPr>
          <w:rFonts w:ascii="Times New Roman" w:eastAsia="Times New Roman" w:hAnsi="Times New Roman" w:cs="Times New Roman"/>
          <w:sz w:val="20"/>
          <w:szCs w:val="20"/>
          <w:lang w:val="en-US"/>
        </w:rPr>
        <w:t xml:space="preserve">universal </w:t>
      </w:r>
      <w:r w:rsidR="006536BB">
        <w:rPr>
          <w:rFonts w:ascii="Times New Roman" w:eastAsia="Times New Roman" w:hAnsi="Times New Roman" w:cs="Times New Roman"/>
          <w:sz w:val="20"/>
          <w:szCs w:val="20"/>
          <w:lang w:val="en-US"/>
        </w:rPr>
        <w:t xml:space="preserve">CNC machine tool </w:t>
      </w:r>
      <w:r w:rsidR="00677290">
        <w:rPr>
          <w:rFonts w:ascii="Times New Roman" w:eastAsia="Times New Roman" w:hAnsi="Times New Roman" w:cs="Times New Roman"/>
          <w:sz w:val="20"/>
          <w:szCs w:val="20"/>
          <w:lang w:val="en-US"/>
        </w:rPr>
        <w:t>model</w:t>
      </w:r>
      <w:r w:rsidR="006536BB">
        <w:rPr>
          <w:rFonts w:ascii="Times New Roman" w:eastAsia="Times New Roman" w:hAnsi="Times New Roman" w:cs="Times New Roman"/>
          <w:sz w:val="20"/>
          <w:szCs w:val="20"/>
          <w:lang w:val="en-US"/>
        </w:rPr>
        <w:t xml:space="preserve">s. </w:t>
      </w:r>
    </w:p>
    <w:p w:rsidR="009C3C13" w:rsidRPr="009C3C13" w:rsidRDefault="009C3C13" w:rsidP="00C51E83">
      <w:pPr>
        <w:widowControl w:val="0"/>
        <w:numPr>
          <w:ilvl w:val="0"/>
          <w:numId w:val="10"/>
        </w:numPr>
        <w:jc w:val="both"/>
        <w:rPr>
          <w:rFonts w:ascii="Times New Roman" w:eastAsia="Times New Roman" w:hAnsi="Times New Roman" w:cs="Times New Roman"/>
          <w:sz w:val="20"/>
          <w:szCs w:val="20"/>
          <w:lang w:val="en-US"/>
        </w:rPr>
      </w:pPr>
      <w:r w:rsidRPr="009C3C13">
        <w:rPr>
          <w:rFonts w:ascii="Times New Roman" w:eastAsia="Times New Roman" w:hAnsi="Times New Roman" w:cs="Times New Roman"/>
          <w:sz w:val="20"/>
          <w:szCs w:val="20"/>
          <w:lang w:val="en-US"/>
        </w:rPr>
        <w:t>The simulation of the single- axis and two- axis models to various feed rates and displacements including linear and circular interpolation, match well in comparis</w:t>
      </w:r>
      <w:r w:rsidR="006536BB">
        <w:rPr>
          <w:rFonts w:ascii="Times New Roman" w:eastAsia="Times New Roman" w:hAnsi="Times New Roman" w:cs="Times New Roman"/>
          <w:sz w:val="20"/>
          <w:szCs w:val="20"/>
          <w:lang w:val="en-US"/>
        </w:rPr>
        <w:t>on with the measured response of</w:t>
      </w:r>
      <w:r w:rsidRPr="009C3C13">
        <w:rPr>
          <w:rFonts w:ascii="Times New Roman" w:eastAsia="Times New Roman" w:hAnsi="Times New Roman" w:cs="Times New Roman"/>
          <w:sz w:val="20"/>
          <w:szCs w:val="20"/>
          <w:lang w:val="en-US"/>
        </w:rPr>
        <w:t xml:space="preserve"> the machines under study (section 6).</w:t>
      </w:r>
    </w:p>
    <w:p w:rsidR="009C3C13" w:rsidRPr="009C3C13" w:rsidRDefault="009C3C13" w:rsidP="00C51E83">
      <w:pPr>
        <w:widowControl w:val="0"/>
        <w:numPr>
          <w:ilvl w:val="0"/>
          <w:numId w:val="10"/>
        </w:numPr>
        <w:jc w:val="both"/>
        <w:rPr>
          <w:rFonts w:ascii="Times New Roman" w:eastAsia="Times New Roman" w:hAnsi="Times New Roman" w:cs="Times New Roman"/>
          <w:sz w:val="20"/>
          <w:szCs w:val="20"/>
          <w:lang w:val="en-US"/>
        </w:rPr>
      </w:pPr>
      <w:r w:rsidRPr="009C3C13">
        <w:rPr>
          <w:rFonts w:ascii="Times New Roman" w:eastAsia="Times New Roman" w:hAnsi="Times New Roman" w:cs="Times New Roman"/>
          <w:sz w:val="20"/>
          <w:szCs w:val="20"/>
          <w:lang w:val="en-US"/>
        </w:rPr>
        <w:t>The</w:t>
      </w:r>
      <w:r w:rsidR="006536BB">
        <w:rPr>
          <w:rFonts w:ascii="Times New Roman" w:eastAsia="Times New Roman" w:hAnsi="Times New Roman" w:cs="Times New Roman"/>
          <w:sz w:val="20"/>
          <w:szCs w:val="20"/>
          <w:lang w:val="en-US"/>
        </w:rPr>
        <w:t xml:space="preserve"> application of the MTLM</w:t>
      </w:r>
      <w:r w:rsidRPr="009C3C13">
        <w:rPr>
          <w:rFonts w:ascii="Times New Roman" w:eastAsia="Times New Roman" w:hAnsi="Times New Roman" w:cs="Times New Roman"/>
          <w:sz w:val="20"/>
          <w:szCs w:val="20"/>
          <w:lang w:val="en-US"/>
        </w:rPr>
        <w:t xml:space="preserve"> transform and the torsio</w:t>
      </w:r>
      <w:r w:rsidR="006536BB">
        <w:rPr>
          <w:rFonts w:ascii="Times New Roman" w:eastAsia="Times New Roman" w:hAnsi="Times New Roman" w:cs="Times New Roman"/>
          <w:sz w:val="20"/>
          <w:szCs w:val="20"/>
          <w:lang w:val="en-US"/>
        </w:rPr>
        <w:t>nal/</w:t>
      </w:r>
      <w:r w:rsidR="00677290">
        <w:rPr>
          <w:rFonts w:ascii="Times New Roman" w:eastAsia="Times New Roman" w:hAnsi="Times New Roman" w:cs="Times New Roman"/>
          <w:sz w:val="20"/>
          <w:szCs w:val="20"/>
          <w:lang w:val="en-US"/>
        </w:rPr>
        <w:t>axial model’s synchronis</w:t>
      </w:r>
      <w:r w:rsidRPr="009C3C13">
        <w:rPr>
          <w:rFonts w:ascii="Times New Roman" w:eastAsia="Times New Roman" w:hAnsi="Times New Roman" w:cs="Times New Roman"/>
          <w:sz w:val="20"/>
          <w:szCs w:val="20"/>
          <w:lang w:val="en-US"/>
        </w:rPr>
        <w:t>ation approach to the model</w:t>
      </w:r>
      <w:r w:rsidR="00034890">
        <w:rPr>
          <w:rFonts w:ascii="Times New Roman" w:eastAsia="Times New Roman" w:hAnsi="Times New Roman" w:cs="Times New Roman"/>
          <w:sz w:val="20"/>
          <w:szCs w:val="20"/>
          <w:lang w:val="en-US"/>
        </w:rPr>
        <w:t>l</w:t>
      </w:r>
      <w:r w:rsidRPr="009C3C13">
        <w:rPr>
          <w:rFonts w:ascii="Times New Roman" w:eastAsia="Times New Roman" w:hAnsi="Times New Roman" w:cs="Times New Roman"/>
          <w:sz w:val="20"/>
          <w:szCs w:val="20"/>
          <w:lang w:val="en-US"/>
        </w:rPr>
        <w:t xml:space="preserve">ing of single- and two-axis drives led to a real time implementation of the feed drive models. </w:t>
      </w:r>
      <w:r w:rsidR="00166593">
        <w:rPr>
          <w:rFonts w:ascii="Times New Roman" w:eastAsia="Times New Roman" w:hAnsi="Times New Roman" w:cs="Times New Roman"/>
          <w:sz w:val="20"/>
          <w:szCs w:val="20"/>
          <w:lang w:val="en-US"/>
        </w:rPr>
        <w:t>Subsequent work n</w:t>
      </w:r>
      <w:r w:rsidRPr="009C3C13">
        <w:rPr>
          <w:rFonts w:ascii="Times New Roman" w:eastAsia="Times New Roman" w:hAnsi="Times New Roman" w:cs="Times New Roman"/>
          <w:sz w:val="20"/>
          <w:szCs w:val="20"/>
          <w:lang w:val="en-US"/>
        </w:rPr>
        <w:t xml:space="preserve">ot </w:t>
      </w:r>
      <w:r w:rsidR="00166593">
        <w:rPr>
          <w:rFonts w:ascii="Times New Roman" w:eastAsia="Times New Roman" w:hAnsi="Times New Roman" w:cs="Times New Roman"/>
          <w:sz w:val="20"/>
          <w:szCs w:val="20"/>
          <w:lang w:val="en-US"/>
        </w:rPr>
        <w:t xml:space="preserve">reported in this paper </w:t>
      </w:r>
      <w:r w:rsidRPr="009C3C13">
        <w:rPr>
          <w:rFonts w:ascii="Times New Roman" w:eastAsia="Times New Roman" w:hAnsi="Times New Roman" w:cs="Times New Roman"/>
          <w:sz w:val="20"/>
          <w:szCs w:val="20"/>
          <w:lang w:val="en-US"/>
        </w:rPr>
        <w:t>has shown the feasibility of developing the model for implementation of the two</w:t>
      </w:r>
      <w:r w:rsidR="0041767A">
        <w:rPr>
          <w:rFonts w:ascii="Times New Roman" w:eastAsia="Times New Roman" w:hAnsi="Times New Roman" w:cs="Times New Roman"/>
          <w:sz w:val="20"/>
          <w:szCs w:val="20"/>
          <w:lang w:val="en-US"/>
        </w:rPr>
        <w:t xml:space="preserve"> and three-axis models running i</w:t>
      </w:r>
      <w:r w:rsidRPr="009C3C13">
        <w:rPr>
          <w:rFonts w:ascii="Times New Roman" w:eastAsia="Times New Roman" w:hAnsi="Times New Roman" w:cs="Times New Roman"/>
          <w:sz w:val="20"/>
          <w:szCs w:val="20"/>
          <w:lang w:val="en-US"/>
        </w:rPr>
        <w:t>n real time.</w:t>
      </w:r>
    </w:p>
    <w:p w:rsidR="009C3C13" w:rsidRPr="00265DC9" w:rsidRDefault="009C3C13" w:rsidP="00C51E83">
      <w:pPr>
        <w:numPr>
          <w:ilvl w:val="0"/>
          <w:numId w:val="10"/>
        </w:numPr>
        <w:spacing w:after="240"/>
        <w:contextualSpacing/>
        <w:jc w:val="both"/>
      </w:pPr>
      <w:r w:rsidRPr="009C3C13">
        <w:rPr>
          <w:rFonts w:ascii="Times New Roman" w:hAnsi="Times New Roman" w:cs="Times New Roman"/>
          <w:sz w:val="20"/>
          <w:szCs w:val="20"/>
        </w:rPr>
        <w:t xml:space="preserve">The x-axis of the machine was modified later in order to explore the possibility of a real time implementation for the models. In this regard, the real time workshop capability of MATLAB/ SIMULINK </w:t>
      </w:r>
      <w:r w:rsidRPr="009C3C13">
        <w:rPr>
          <w:rFonts w:ascii="Times New Roman" w:hAnsi="Times New Roman" w:cs="Times New Roman"/>
          <w:sz w:val="20"/>
          <w:szCs w:val="20"/>
        </w:rPr>
        <w:lastRenderedPageBreak/>
        <w:t>was used to generate a real time application targeting a RTI-1005 dSPACE environment. The RTI-1005 dSPACE platform was selected because it features the possibility for data logging, control and monitoring of systems in real time.</w:t>
      </w:r>
    </w:p>
    <w:p w:rsidR="00265DC9" w:rsidRPr="009C3C13" w:rsidRDefault="00265DC9" w:rsidP="00265DC9">
      <w:pPr>
        <w:spacing w:after="240"/>
        <w:contextualSpacing/>
        <w:jc w:val="left"/>
      </w:pPr>
    </w:p>
    <w:p w:rsidR="009C3C13" w:rsidRPr="009C3C13" w:rsidRDefault="009C3C13" w:rsidP="009C3C13">
      <w:pPr>
        <w:autoSpaceDE w:val="0"/>
        <w:autoSpaceDN w:val="0"/>
        <w:adjustRightInd w:val="0"/>
        <w:jc w:val="both"/>
        <w:rPr>
          <w:rFonts w:ascii="Times New Roman" w:eastAsia="Times New Roman" w:hAnsi="Times New Roman" w:cs="Times New Roman"/>
          <w:sz w:val="20"/>
          <w:szCs w:val="20"/>
        </w:rPr>
      </w:pPr>
    </w:p>
    <w:p w:rsidR="009C3C13" w:rsidRPr="009C3C13" w:rsidRDefault="009C3C13" w:rsidP="009C3C13">
      <w:pPr>
        <w:autoSpaceDE w:val="0"/>
        <w:autoSpaceDN w:val="0"/>
        <w:adjustRightInd w:val="0"/>
        <w:jc w:val="both"/>
        <w:rPr>
          <w:rFonts w:ascii="Times New Roman" w:eastAsia="Times New Roman" w:hAnsi="Times New Roman" w:cs="Times New Roman"/>
          <w:sz w:val="20"/>
          <w:szCs w:val="20"/>
        </w:rPr>
      </w:pPr>
    </w:p>
    <w:p w:rsidR="009C3C13" w:rsidRPr="009C3C13" w:rsidRDefault="009C3C13" w:rsidP="009C3C13">
      <w:pPr>
        <w:keepNext/>
        <w:keepLines/>
        <w:spacing w:before="200"/>
        <w:jc w:val="both"/>
        <w:outlineLvl w:val="1"/>
        <w:rPr>
          <w:rFonts w:ascii="Times New Roman" w:eastAsiaTheme="majorEastAsia" w:hAnsi="Times New Roman" w:cs="Times New Roman"/>
          <w:b/>
          <w:bCs/>
          <w:color w:val="FF0000"/>
          <w:sz w:val="20"/>
          <w:szCs w:val="20"/>
        </w:rPr>
      </w:pPr>
    </w:p>
    <w:p w:rsidR="009C3C13" w:rsidRPr="009C3C13" w:rsidRDefault="009C3C13" w:rsidP="009C3C13">
      <w:pPr>
        <w:keepNext/>
        <w:keepLines/>
        <w:spacing w:before="200"/>
        <w:jc w:val="both"/>
        <w:outlineLvl w:val="1"/>
        <w:rPr>
          <w:rFonts w:ascii="Times New Roman" w:eastAsiaTheme="majorEastAsia" w:hAnsi="Times New Roman" w:cs="Times New Roman"/>
          <w:b/>
          <w:bCs/>
          <w:color w:val="FF0000"/>
          <w:sz w:val="20"/>
          <w:szCs w:val="20"/>
        </w:rPr>
      </w:pPr>
      <w:r w:rsidRPr="009C3C13">
        <w:rPr>
          <w:rFonts w:asciiTheme="majorHAnsi" w:eastAsiaTheme="majorEastAsia" w:hAnsiTheme="majorHAnsi" w:cstheme="majorBidi"/>
          <w:b/>
          <w:bCs/>
          <w:noProof/>
          <w:color w:val="4F81BD" w:themeColor="accent1"/>
          <w:sz w:val="26"/>
          <w:szCs w:val="26"/>
          <w:lang w:eastAsia="en-GB"/>
        </w:rPr>
        <w:drawing>
          <wp:inline distT="0" distB="0" distL="0" distR="0">
            <wp:extent cx="5731510" cy="1882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30" cstate="print"/>
                    <a:srcRect/>
                    <a:stretch>
                      <a:fillRect/>
                    </a:stretch>
                  </pic:blipFill>
                  <pic:spPr bwMode="auto">
                    <a:xfrm>
                      <a:off x="0" y="0"/>
                      <a:ext cx="5731510" cy="1882668"/>
                    </a:xfrm>
                    <a:prstGeom prst="rect">
                      <a:avLst/>
                    </a:prstGeom>
                    <a:noFill/>
                    <a:ln w="9525">
                      <a:noFill/>
                      <a:miter lim="800000"/>
                      <a:headEnd/>
                      <a:tailEnd/>
                    </a:ln>
                  </pic:spPr>
                </pic:pic>
              </a:graphicData>
            </a:graphic>
          </wp:inline>
        </w:drawing>
      </w:r>
    </w:p>
    <w:p w:rsidR="009C3C13" w:rsidRPr="007E741B" w:rsidRDefault="007E741B" w:rsidP="007E741B">
      <w:pPr>
        <w:pStyle w:val="ListParagraph"/>
        <w:keepNext/>
        <w:keepLines/>
        <w:numPr>
          <w:ilvl w:val="0"/>
          <w:numId w:val="32"/>
        </w:numPr>
        <w:spacing w:before="200"/>
        <w:jc w:val="both"/>
        <w:outlineLvl w:val="1"/>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Step v</w:t>
      </w:r>
      <w:r w:rsidR="009C3C13" w:rsidRPr="007E741B">
        <w:rPr>
          <w:rFonts w:ascii="Times New Roman" w:eastAsiaTheme="majorEastAsia" w:hAnsi="Times New Roman" w:cs="Times New Roman"/>
          <w:b/>
          <w:bCs/>
          <w:sz w:val="20"/>
          <w:szCs w:val="20"/>
        </w:rPr>
        <w:t>elocity res</w:t>
      </w:r>
      <w:r w:rsidR="007631E8">
        <w:rPr>
          <w:rFonts w:ascii="Times New Roman" w:eastAsiaTheme="majorEastAsia" w:hAnsi="Times New Roman" w:cs="Times New Roman"/>
          <w:b/>
          <w:bCs/>
          <w:sz w:val="20"/>
          <w:szCs w:val="20"/>
        </w:rPr>
        <w:t xml:space="preserve">ponse </w:t>
      </w:r>
      <w:r>
        <w:rPr>
          <w:rFonts w:ascii="Times New Roman" w:eastAsiaTheme="majorEastAsia" w:hAnsi="Times New Roman" w:cs="Times New Roman"/>
          <w:b/>
          <w:bCs/>
          <w:sz w:val="20"/>
          <w:szCs w:val="20"/>
        </w:rPr>
        <w:t xml:space="preserve">  </w:t>
      </w:r>
      <w:r w:rsidR="009C3C13" w:rsidRPr="007E741B">
        <w:rPr>
          <w:rFonts w:ascii="Times New Roman" w:eastAsiaTheme="majorEastAsia" w:hAnsi="Times New Roman" w:cs="Times New Roman"/>
          <w:b/>
          <w:bCs/>
          <w:sz w:val="20"/>
          <w:szCs w:val="20"/>
        </w:rPr>
        <w:t xml:space="preserve"> </w:t>
      </w:r>
      <w:r w:rsidR="007631E8">
        <w:rPr>
          <w:rFonts w:ascii="Times New Roman" w:eastAsiaTheme="majorEastAsia" w:hAnsi="Times New Roman" w:cs="Times New Roman"/>
          <w:b/>
          <w:bCs/>
          <w:sz w:val="20"/>
          <w:szCs w:val="20"/>
        </w:rPr>
        <w:t xml:space="preserve">                                            </w:t>
      </w:r>
      <w:r w:rsidR="009C3C13" w:rsidRPr="007E741B">
        <w:rPr>
          <w:rFonts w:ascii="Times New Roman" w:eastAsiaTheme="majorEastAsia" w:hAnsi="Times New Roman" w:cs="Times New Roman"/>
          <w:b/>
          <w:bCs/>
          <w:sz w:val="20"/>
          <w:szCs w:val="20"/>
        </w:rPr>
        <w:t xml:space="preserve">(b) </w:t>
      </w:r>
      <w:r>
        <w:rPr>
          <w:rFonts w:ascii="Times New Roman" w:eastAsiaTheme="majorEastAsia" w:hAnsi="Times New Roman" w:cs="Times New Roman"/>
          <w:b/>
          <w:bCs/>
          <w:sz w:val="20"/>
          <w:szCs w:val="20"/>
        </w:rPr>
        <w:t xml:space="preserve"> </w:t>
      </w:r>
      <w:r w:rsidR="00211F34">
        <w:rPr>
          <w:rFonts w:ascii="Times New Roman" w:eastAsiaTheme="majorEastAsia" w:hAnsi="Times New Roman" w:cs="Times New Roman"/>
          <w:b/>
          <w:bCs/>
          <w:sz w:val="20"/>
          <w:szCs w:val="20"/>
        </w:rPr>
        <w:t>R</w:t>
      </w:r>
      <w:r w:rsidR="009C3C13" w:rsidRPr="007E741B">
        <w:rPr>
          <w:rFonts w:ascii="Times New Roman" w:eastAsiaTheme="majorEastAsia" w:hAnsi="Times New Roman" w:cs="Times New Roman"/>
          <w:b/>
          <w:bCs/>
          <w:sz w:val="20"/>
          <w:szCs w:val="20"/>
        </w:rPr>
        <w:t>eference current</w:t>
      </w:r>
      <w:r w:rsidR="007631E8">
        <w:rPr>
          <w:rFonts w:ascii="Times New Roman" w:eastAsiaTheme="majorEastAsia" w:hAnsi="Times New Roman" w:cs="Times New Roman"/>
          <w:b/>
          <w:bCs/>
          <w:sz w:val="20"/>
          <w:szCs w:val="20"/>
        </w:rPr>
        <w:t xml:space="preserve"> response to step</w:t>
      </w:r>
    </w:p>
    <w:p w:rsidR="009C3C13" w:rsidRPr="009C3C13" w:rsidRDefault="009C3C13" w:rsidP="009C3C13">
      <w:pPr>
        <w:keepNext/>
        <w:keepLines/>
        <w:spacing w:before="200"/>
        <w:jc w:val="left"/>
        <w:outlineLvl w:val="1"/>
        <w:rPr>
          <w:rFonts w:ascii="Times New Roman" w:eastAsiaTheme="majorEastAsia" w:hAnsi="Times New Roman" w:cs="Times New Roman"/>
          <w:b/>
          <w:bCs/>
          <w:color w:val="FF0000"/>
          <w:sz w:val="20"/>
          <w:szCs w:val="20"/>
        </w:rPr>
      </w:pPr>
      <w:r w:rsidRPr="009C3C13">
        <w:rPr>
          <w:rFonts w:asciiTheme="majorHAnsi" w:eastAsiaTheme="majorEastAsia" w:hAnsiTheme="majorHAnsi" w:cstheme="majorBidi"/>
          <w:b/>
          <w:bCs/>
          <w:noProof/>
          <w:color w:val="4F81BD" w:themeColor="accent1"/>
          <w:sz w:val="26"/>
          <w:szCs w:val="26"/>
          <w:lang w:eastAsia="en-GB"/>
        </w:rPr>
        <w:drawing>
          <wp:inline distT="0" distB="0" distL="0" distR="0">
            <wp:extent cx="2225040" cy="1897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331" cstate="print"/>
                    <a:srcRect/>
                    <a:stretch>
                      <a:fillRect/>
                    </a:stretch>
                  </pic:blipFill>
                  <pic:spPr bwMode="auto">
                    <a:xfrm>
                      <a:off x="0" y="0"/>
                      <a:ext cx="2225040" cy="1897380"/>
                    </a:xfrm>
                    <a:prstGeom prst="rect">
                      <a:avLst/>
                    </a:prstGeom>
                    <a:noFill/>
                    <a:ln w="9525">
                      <a:noFill/>
                      <a:miter lim="800000"/>
                      <a:headEnd/>
                      <a:tailEnd/>
                    </a:ln>
                  </pic:spPr>
                </pic:pic>
              </a:graphicData>
            </a:graphic>
          </wp:inline>
        </w:drawing>
      </w:r>
      <w:r w:rsidRPr="009C3C13">
        <w:rPr>
          <w:rFonts w:ascii="Times New Roman" w:eastAsiaTheme="majorEastAsia" w:hAnsi="Times New Roman" w:cs="Times New Roman"/>
          <w:b/>
          <w:bCs/>
          <w:color w:val="FF0000"/>
          <w:sz w:val="20"/>
          <w:szCs w:val="20"/>
        </w:rPr>
        <w:t xml:space="preserve">                            </w:t>
      </w:r>
      <w:r w:rsidRPr="009C3C13">
        <w:rPr>
          <w:rFonts w:asciiTheme="majorHAnsi" w:eastAsiaTheme="majorEastAsia" w:hAnsiTheme="majorHAnsi" w:cstheme="majorBidi"/>
          <w:b/>
          <w:bCs/>
          <w:noProof/>
          <w:color w:val="4F81BD" w:themeColor="accent1"/>
          <w:sz w:val="26"/>
          <w:szCs w:val="26"/>
          <w:lang w:eastAsia="en-GB"/>
        </w:rPr>
        <w:drawing>
          <wp:inline distT="0" distB="0" distL="0" distR="0">
            <wp:extent cx="2293620" cy="1729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332" cstate="print"/>
                    <a:srcRect/>
                    <a:stretch>
                      <a:fillRect/>
                    </a:stretch>
                  </pic:blipFill>
                  <pic:spPr bwMode="auto">
                    <a:xfrm>
                      <a:off x="0" y="0"/>
                      <a:ext cx="2293620" cy="1729740"/>
                    </a:xfrm>
                    <a:prstGeom prst="rect">
                      <a:avLst/>
                    </a:prstGeom>
                    <a:noFill/>
                    <a:ln w="9525">
                      <a:noFill/>
                      <a:miter lim="800000"/>
                      <a:headEnd/>
                      <a:tailEnd/>
                    </a:ln>
                  </pic:spPr>
                </pic:pic>
              </a:graphicData>
            </a:graphic>
          </wp:inline>
        </w:drawing>
      </w:r>
    </w:p>
    <w:p w:rsidR="009C3C13" w:rsidRPr="007631E8" w:rsidRDefault="007631E8" w:rsidP="007631E8">
      <w:pPr>
        <w:pStyle w:val="ListParagraph"/>
        <w:numPr>
          <w:ilvl w:val="0"/>
          <w:numId w:val="33"/>
        </w:numPr>
        <w:spacing w:before="240"/>
        <w:jc w:val="left"/>
        <w:rPr>
          <w:rFonts w:ascii="Times New Roman" w:hAnsi="Times New Roman" w:cs="Times New Roman"/>
          <w:b/>
          <w:sz w:val="20"/>
          <w:szCs w:val="20"/>
        </w:rPr>
      </w:pPr>
      <w:r>
        <w:rPr>
          <w:rFonts w:ascii="Times New Roman" w:hAnsi="Times New Roman" w:cs="Times New Roman"/>
          <w:b/>
          <w:sz w:val="20"/>
          <w:szCs w:val="20"/>
        </w:rPr>
        <w:t>Position error response j</w:t>
      </w:r>
      <w:r w:rsidR="009C3C13" w:rsidRPr="007E741B">
        <w:rPr>
          <w:rFonts w:ascii="Times New Roman" w:hAnsi="Times New Roman" w:cs="Times New Roman"/>
          <w:b/>
          <w:sz w:val="20"/>
          <w:szCs w:val="20"/>
        </w:rPr>
        <w:t xml:space="preserve">erk-limited </w:t>
      </w:r>
      <w:r>
        <w:rPr>
          <w:rFonts w:ascii="Times New Roman" w:hAnsi="Times New Roman" w:cs="Times New Roman"/>
          <w:b/>
          <w:sz w:val="20"/>
          <w:szCs w:val="20"/>
        </w:rPr>
        <w:t>input    (d) Velocity response to jerk limited input</w:t>
      </w:r>
    </w:p>
    <w:p w:rsidR="009C3C13" w:rsidRPr="009C3C13" w:rsidRDefault="0041767A" w:rsidP="009C3C13">
      <w:pPr>
        <w:keepNext/>
        <w:keepLines/>
        <w:spacing w:before="200"/>
        <w:jc w:val="both"/>
        <w:outlineLvl w:val="1"/>
        <w:rPr>
          <w:rFonts w:ascii="Times New Roman" w:eastAsiaTheme="majorEastAsia" w:hAnsi="Times New Roman" w:cs="Times New Roman"/>
          <w:b/>
          <w:bCs/>
          <w:color w:val="FF0000"/>
          <w:sz w:val="20"/>
          <w:szCs w:val="20"/>
        </w:rPr>
      </w:pPr>
      <w:r w:rsidRPr="0041767A">
        <w:rPr>
          <w:rFonts w:ascii="Times New Roman" w:eastAsiaTheme="majorEastAsia" w:hAnsi="Times New Roman" w:cs="Times New Roman"/>
          <w:b/>
          <w:bCs/>
          <w:noProof/>
          <w:color w:val="FF0000"/>
          <w:sz w:val="20"/>
          <w:szCs w:val="20"/>
          <w:lang w:eastAsia="en-GB"/>
        </w:rPr>
        <w:lastRenderedPageBreak/>
        <w:drawing>
          <wp:inline distT="0" distB="0" distL="0" distR="0">
            <wp:extent cx="2537460" cy="1992853"/>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333" cstate="print"/>
                    <a:srcRect/>
                    <a:stretch>
                      <a:fillRect/>
                    </a:stretch>
                  </pic:blipFill>
                  <pic:spPr bwMode="auto">
                    <a:xfrm>
                      <a:off x="0" y="0"/>
                      <a:ext cx="2539045" cy="1994098"/>
                    </a:xfrm>
                    <a:prstGeom prst="rect">
                      <a:avLst/>
                    </a:prstGeom>
                    <a:noFill/>
                    <a:ln w="9525">
                      <a:noFill/>
                      <a:miter lim="800000"/>
                      <a:headEnd/>
                      <a:tailEnd/>
                    </a:ln>
                  </pic:spPr>
                </pic:pic>
              </a:graphicData>
            </a:graphic>
          </wp:inline>
        </w:drawing>
      </w:r>
      <w:r>
        <w:rPr>
          <w:rFonts w:ascii="Times New Roman" w:eastAsiaTheme="majorEastAsia" w:hAnsi="Times New Roman" w:cs="Times New Roman"/>
          <w:b/>
          <w:bCs/>
          <w:color w:val="FF0000"/>
          <w:sz w:val="20"/>
          <w:szCs w:val="20"/>
        </w:rPr>
        <w:t xml:space="preserve">      </w:t>
      </w:r>
      <w:r w:rsidR="00030490" w:rsidRPr="00375ADF">
        <w:rPr>
          <w:rFonts w:ascii="Times New Roman" w:eastAsiaTheme="majorEastAsia" w:hAnsi="Times New Roman" w:cs="Times New Roman"/>
          <w:b/>
          <w:bCs/>
          <w:noProof/>
          <w:color w:val="FF0000"/>
          <w:sz w:val="20"/>
          <w:szCs w:val="20"/>
          <w:lang w:eastAsia="en-GB"/>
        </w:rPr>
        <w:drawing>
          <wp:inline distT="0" distB="0" distL="0" distR="0">
            <wp:extent cx="2750820" cy="2377069"/>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2738717" cy="2366611"/>
                    </a:xfrm>
                    <a:prstGeom prst="rect">
                      <a:avLst/>
                    </a:prstGeom>
                  </pic:spPr>
                </pic:pic>
              </a:graphicData>
            </a:graphic>
          </wp:inline>
        </w:drawing>
      </w:r>
    </w:p>
    <w:p w:rsidR="009C3C13" w:rsidRPr="009C3C13" w:rsidRDefault="009C3C13" w:rsidP="009C3C13">
      <w:pPr>
        <w:keepNext/>
        <w:keepLines/>
        <w:spacing w:before="200"/>
        <w:jc w:val="both"/>
        <w:outlineLvl w:val="1"/>
        <w:rPr>
          <w:rFonts w:ascii="Times New Roman" w:eastAsiaTheme="majorEastAsia" w:hAnsi="Times New Roman" w:cs="Times New Roman"/>
          <w:b/>
          <w:bCs/>
          <w:sz w:val="20"/>
          <w:szCs w:val="20"/>
        </w:rPr>
      </w:pPr>
      <w:r w:rsidRPr="009C3C13">
        <w:rPr>
          <w:rFonts w:ascii="Times New Roman" w:eastAsiaTheme="majorEastAsia" w:hAnsi="Times New Roman" w:cs="Times New Roman"/>
          <w:b/>
          <w:bCs/>
          <w:sz w:val="20"/>
          <w:szCs w:val="20"/>
        </w:rPr>
        <w:t xml:space="preserve">           (e) Simulated ball bar trace                                   (f) Measured machine ball bar trace</w:t>
      </w:r>
    </w:p>
    <w:p w:rsidR="009C3C13" w:rsidRPr="009C3C13" w:rsidRDefault="00B85613" w:rsidP="009C3C13">
      <w:pPr>
        <w:keepNext/>
        <w:keepLines/>
        <w:spacing w:before="200"/>
        <w:jc w:val="both"/>
        <w:outlineLvl w:val="1"/>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Figure 11</w:t>
      </w:r>
      <w:r w:rsidR="009C3C13" w:rsidRPr="009C3C13">
        <w:rPr>
          <w:rFonts w:ascii="Times New Roman" w:eastAsiaTheme="majorEastAsia" w:hAnsi="Times New Roman" w:cs="Times New Roman"/>
          <w:b/>
          <w:bCs/>
          <w:sz w:val="20"/>
          <w:szCs w:val="20"/>
        </w:rPr>
        <w:t>: Validation responses comparing TLM model with measured machine</w:t>
      </w:r>
    </w:p>
    <w:p w:rsidR="009C3C13" w:rsidRPr="009C3C13" w:rsidRDefault="009C3C13" w:rsidP="009C3C13">
      <w:pPr>
        <w:widowControl w:val="0"/>
        <w:jc w:val="both"/>
        <w:rPr>
          <w:rFonts w:ascii="Times New Roman" w:eastAsia="Times New Roman" w:hAnsi="Times New Roman" w:cs="Times New Roman"/>
          <w:b/>
          <w:sz w:val="20"/>
          <w:szCs w:val="20"/>
        </w:rPr>
      </w:pPr>
    </w:p>
    <w:p w:rsidR="009C3C13" w:rsidRPr="009C3C13" w:rsidRDefault="009C3C13" w:rsidP="009C3C13">
      <w:pPr>
        <w:widowControl w:val="0"/>
        <w:jc w:val="both"/>
        <w:rPr>
          <w:rFonts w:ascii="Times New Roman" w:eastAsia="Times New Roman" w:hAnsi="Times New Roman" w:cs="Times New Roman"/>
          <w:sz w:val="20"/>
          <w:szCs w:val="20"/>
        </w:rPr>
      </w:pPr>
    </w:p>
    <w:p w:rsidR="009C3C13" w:rsidRPr="009C3C13" w:rsidRDefault="009C3C13" w:rsidP="009C3C13">
      <w:pPr>
        <w:widowControl w:val="0"/>
        <w:jc w:val="both"/>
        <w:rPr>
          <w:rFonts w:ascii="Times New Roman" w:eastAsia="Times New Roman" w:hAnsi="Times New Roman" w:cs="Times New Roman"/>
          <w:sz w:val="20"/>
          <w:szCs w:val="20"/>
        </w:rPr>
      </w:pPr>
    </w:p>
    <w:p w:rsidR="009C3C13" w:rsidRPr="009C3C13" w:rsidRDefault="009C3C13" w:rsidP="009C3C13">
      <w:pPr>
        <w:widowControl w:val="0"/>
        <w:jc w:val="both"/>
        <w:rPr>
          <w:rFonts w:ascii="Times New Roman" w:eastAsia="Times New Roman" w:hAnsi="Times New Roman" w:cs="Times New Roman"/>
          <w:sz w:val="20"/>
          <w:szCs w:val="20"/>
        </w:rPr>
      </w:pPr>
    </w:p>
    <w:p w:rsidR="006E110E" w:rsidRDefault="006E110E" w:rsidP="009C3C13">
      <w:pPr>
        <w:widowControl w:val="0"/>
        <w:jc w:val="both"/>
        <w:rPr>
          <w:rFonts w:ascii="Times New Roman" w:eastAsia="Times New Roman" w:hAnsi="Times New Roman" w:cs="Times New Roman"/>
          <w:b/>
          <w:sz w:val="20"/>
          <w:szCs w:val="20"/>
        </w:rPr>
      </w:pPr>
    </w:p>
    <w:p w:rsidR="006E110E" w:rsidRDefault="006E110E" w:rsidP="009C3C13">
      <w:pPr>
        <w:widowControl w:val="0"/>
        <w:jc w:val="both"/>
        <w:rPr>
          <w:rFonts w:ascii="Times New Roman" w:eastAsia="Times New Roman" w:hAnsi="Times New Roman" w:cs="Times New Roman"/>
          <w:b/>
          <w:sz w:val="20"/>
          <w:szCs w:val="20"/>
        </w:rPr>
      </w:pPr>
    </w:p>
    <w:p w:rsidR="000F6C8A" w:rsidRDefault="000F6C8A" w:rsidP="009C3C13">
      <w:pPr>
        <w:widowControl w:val="0"/>
        <w:jc w:val="both"/>
        <w:rPr>
          <w:rFonts w:ascii="Times New Roman" w:eastAsia="Times New Roman" w:hAnsi="Times New Roman" w:cs="Times New Roman"/>
          <w:b/>
          <w:sz w:val="20"/>
          <w:szCs w:val="20"/>
        </w:rPr>
      </w:pPr>
    </w:p>
    <w:p w:rsidR="009C3C13" w:rsidRDefault="009C3C13" w:rsidP="00C51E83">
      <w:pPr>
        <w:widowControl w:val="0"/>
        <w:jc w:val="both"/>
        <w:rPr>
          <w:rFonts w:ascii="Times New Roman" w:eastAsia="Times New Roman" w:hAnsi="Times New Roman" w:cs="Times New Roman"/>
          <w:b/>
          <w:sz w:val="20"/>
          <w:szCs w:val="20"/>
        </w:rPr>
      </w:pPr>
      <w:r w:rsidRPr="009C3C13">
        <w:rPr>
          <w:rFonts w:ascii="Times New Roman" w:eastAsia="Times New Roman" w:hAnsi="Times New Roman" w:cs="Times New Roman"/>
          <w:b/>
          <w:sz w:val="20"/>
          <w:szCs w:val="20"/>
        </w:rPr>
        <w:t>References</w:t>
      </w:r>
    </w:p>
    <w:p w:rsidR="00B7021B" w:rsidRPr="00B7021B" w:rsidRDefault="009C3C13" w:rsidP="00C51E83">
      <w:pPr>
        <w:pStyle w:val="ListParagraph"/>
        <w:numPr>
          <w:ilvl w:val="0"/>
          <w:numId w:val="37"/>
        </w:numPr>
        <w:spacing w:after="200"/>
        <w:jc w:val="both"/>
      </w:pPr>
      <w:r w:rsidRPr="00B7021B">
        <w:rPr>
          <w:rFonts w:ascii="Times New Roman" w:hAnsi="Times New Roman" w:cs="Times New Roman"/>
          <w:sz w:val="20"/>
          <w:szCs w:val="20"/>
        </w:rPr>
        <w:t xml:space="preserve">Ford DG. Machining to microns- error avoidance or compensation? Conference Proceedings of LAMDAMAP on Laser Metrology and Machine Performance II, </w:t>
      </w:r>
      <w:r w:rsidR="00B7021B" w:rsidRPr="00B7021B">
        <w:rPr>
          <w:rFonts w:ascii="Times New Roman" w:hAnsi="Times New Roman" w:cs="Times New Roman"/>
          <w:sz w:val="20"/>
          <w:szCs w:val="20"/>
        </w:rPr>
        <w:t>pp. 41-52, Computational Mechanics Publications UK,</w:t>
      </w:r>
      <w:r w:rsidR="00B7021B" w:rsidRPr="00B7021B">
        <w:t xml:space="preserve"> </w:t>
      </w:r>
      <w:r w:rsidR="00B7021B">
        <w:rPr>
          <w:rFonts w:ascii="Times New Roman" w:hAnsi="Times New Roman" w:cs="Times New Roman"/>
          <w:sz w:val="20"/>
          <w:szCs w:val="20"/>
        </w:rPr>
        <w:t xml:space="preserve">Conference held at </w:t>
      </w:r>
      <w:r w:rsidR="00B7021B" w:rsidRPr="00B7021B">
        <w:rPr>
          <w:rFonts w:ascii="Times New Roman" w:hAnsi="Times New Roman" w:cs="Times New Roman"/>
          <w:sz w:val="20"/>
          <w:szCs w:val="20"/>
        </w:rPr>
        <w:t>Southampton Institute,</w:t>
      </w:r>
      <w:r w:rsidR="00B7021B">
        <w:rPr>
          <w:rFonts w:ascii="Times New Roman" w:hAnsi="Times New Roman" w:cs="Times New Roman"/>
          <w:sz w:val="20"/>
          <w:szCs w:val="20"/>
        </w:rPr>
        <w:t xml:space="preserve"> </w:t>
      </w:r>
      <w:r w:rsidR="00B7021B" w:rsidRPr="00B7021B">
        <w:rPr>
          <w:rFonts w:ascii="Times New Roman" w:hAnsi="Times New Roman" w:cs="Times New Roman"/>
          <w:sz w:val="20"/>
          <w:szCs w:val="20"/>
        </w:rPr>
        <w:t xml:space="preserve"> July 1995 , ISBN codes: 1-853-355-2 and 1-56252-276-0</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B7021B">
        <w:rPr>
          <w:rFonts w:ascii="Times New Roman" w:hAnsi="Times New Roman" w:cs="Times New Roman"/>
          <w:sz w:val="20"/>
          <w:szCs w:val="20"/>
        </w:rPr>
        <w:t>Pislaru</w:t>
      </w:r>
      <w:r w:rsidR="001B3197" w:rsidRPr="00B7021B">
        <w:rPr>
          <w:rFonts w:ascii="Times New Roman" w:hAnsi="Times New Roman" w:cs="Times New Roman"/>
          <w:sz w:val="20"/>
          <w:szCs w:val="20"/>
        </w:rPr>
        <w:t xml:space="preserve"> C, Ford DG, Holroyd G. Hybrid modelling and simulation of a CNC machine tool axis d</w:t>
      </w:r>
      <w:r w:rsidRPr="00B7021B">
        <w:rPr>
          <w:rFonts w:ascii="Times New Roman" w:hAnsi="Times New Roman" w:cs="Times New Roman"/>
          <w:sz w:val="20"/>
          <w:szCs w:val="20"/>
        </w:rPr>
        <w:t>rive. Proceedings of the Institution of Mechanical Engineers, Part I, Journal of Systems and Control Engineering, Vol. 218, No. 2, pp. 111-120, 2004</w:t>
      </w:r>
    </w:p>
    <w:p w:rsidR="009C3C13" w:rsidRPr="00F43A9A" w:rsidRDefault="004A53F1"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Bartlett H, Whalley R. The response of distributed-lumped parameter s</w:t>
      </w:r>
      <w:r w:rsidR="009C3C13" w:rsidRPr="00F43A9A">
        <w:rPr>
          <w:rFonts w:ascii="Times New Roman" w:hAnsi="Times New Roman" w:cs="Times New Roman"/>
          <w:sz w:val="20"/>
          <w:szCs w:val="20"/>
        </w:rPr>
        <w:t>ystems. Proceedings of Institution of Mechanical Engineers, Part C, Journal of Mechanical Engineering Science, Part C, Vol. 202, No. 6, pp. 421-429, 1998</w:t>
      </w:r>
    </w:p>
    <w:p w:rsidR="00F43A9A"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Holroyd G., Pisl</w:t>
      </w:r>
      <w:r w:rsidR="004A53F1" w:rsidRPr="00F43A9A">
        <w:rPr>
          <w:rFonts w:ascii="Times New Roman" w:hAnsi="Times New Roman" w:cs="Times New Roman"/>
          <w:sz w:val="20"/>
          <w:szCs w:val="20"/>
        </w:rPr>
        <w:t>aru C., Ford DG. Modelling the dynamic behaviour of a ball-screw s</w:t>
      </w:r>
      <w:r w:rsidRPr="00F43A9A">
        <w:rPr>
          <w:rFonts w:ascii="Times New Roman" w:hAnsi="Times New Roman" w:cs="Times New Roman"/>
          <w:sz w:val="20"/>
          <w:szCs w:val="20"/>
        </w:rPr>
        <w:t xml:space="preserve">ystem </w:t>
      </w:r>
      <w:r w:rsidR="004E7D04" w:rsidRPr="00F43A9A">
        <w:rPr>
          <w:rFonts w:ascii="Times New Roman" w:hAnsi="Times New Roman" w:cs="Times New Roman"/>
          <w:sz w:val="20"/>
          <w:szCs w:val="20"/>
        </w:rPr>
        <w:t>taking</w:t>
      </w:r>
      <w:r w:rsidR="001B3197" w:rsidRPr="00F43A9A">
        <w:rPr>
          <w:rFonts w:ascii="Times New Roman" w:hAnsi="Times New Roman" w:cs="Times New Roman"/>
          <w:sz w:val="20"/>
          <w:szCs w:val="20"/>
        </w:rPr>
        <w:t xml:space="preserve"> into account the changing position of the ball-screw n</w:t>
      </w:r>
      <w:r w:rsidRPr="00F43A9A">
        <w:rPr>
          <w:rFonts w:ascii="Times New Roman" w:hAnsi="Times New Roman" w:cs="Times New Roman"/>
          <w:sz w:val="20"/>
          <w:szCs w:val="20"/>
        </w:rPr>
        <w:t>ut. Proceedings of International Conference on Laser Metrology and Machine Tool</w:t>
      </w:r>
      <w:r w:rsidR="00FB4436" w:rsidRPr="00F43A9A">
        <w:rPr>
          <w:rFonts w:ascii="Times New Roman" w:hAnsi="Times New Roman" w:cs="Times New Roman"/>
          <w:sz w:val="20"/>
          <w:szCs w:val="20"/>
        </w:rPr>
        <w:t>s</w:t>
      </w:r>
      <w:r w:rsidRPr="00F43A9A">
        <w:rPr>
          <w:rFonts w:ascii="Times New Roman" w:hAnsi="Times New Roman" w:cs="Times New Roman"/>
          <w:sz w:val="20"/>
          <w:szCs w:val="20"/>
        </w:rPr>
        <w:t xml:space="preserve"> CMM and Robot Performance LAM</w:t>
      </w:r>
      <w:r w:rsidR="00F43A9A">
        <w:rPr>
          <w:rFonts w:ascii="Times New Roman" w:hAnsi="Times New Roman" w:cs="Times New Roman"/>
          <w:sz w:val="20"/>
          <w:szCs w:val="20"/>
        </w:rPr>
        <w:t xml:space="preserve">DAMAP 2003, </w:t>
      </w:r>
      <w:r w:rsidRPr="00F43A9A">
        <w:rPr>
          <w:rFonts w:ascii="Times New Roman" w:hAnsi="Times New Roman" w:cs="Times New Roman"/>
          <w:sz w:val="20"/>
          <w:szCs w:val="20"/>
        </w:rPr>
        <w:t xml:space="preserve">pp. 337-348, </w:t>
      </w:r>
      <w:r w:rsidR="00F43A9A" w:rsidRPr="00F43A9A">
        <w:rPr>
          <w:rFonts w:ascii="Times New Roman" w:hAnsi="Times New Roman" w:cs="Times New Roman"/>
          <w:sz w:val="20"/>
          <w:szCs w:val="20"/>
        </w:rPr>
        <w:t>WIT Press,  University of Huddersfield July 2003, ISBN code: 1-85312-990-9</w:t>
      </w:r>
    </w:p>
    <w:p w:rsidR="00F43A9A" w:rsidRPr="00F43A9A" w:rsidRDefault="004A53F1"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RF., Kitsios EE. Simulation of fluid network dynamics by transmission line m</w:t>
      </w:r>
      <w:r w:rsidR="009C3C13" w:rsidRPr="00F43A9A">
        <w:rPr>
          <w:rFonts w:ascii="Times New Roman" w:hAnsi="Times New Roman" w:cs="Times New Roman"/>
          <w:sz w:val="20"/>
          <w:szCs w:val="20"/>
        </w:rPr>
        <w:t>odelling, Proceedings of Institution of Mechanical Engineers, Part C, Journal of Mechanical Engineering Science, Vol. 200, No.1, pp. 21-29, 1986</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Partridge GJ, Christopo</w:t>
      </w:r>
      <w:r w:rsidR="004A53F1" w:rsidRPr="00F43A9A">
        <w:rPr>
          <w:rFonts w:ascii="Times New Roman" w:hAnsi="Times New Roman" w:cs="Times New Roman"/>
          <w:sz w:val="20"/>
          <w:szCs w:val="20"/>
        </w:rPr>
        <w:t>ulos C, Johns PB. Transmission line modelling of shaft system d</w:t>
      </w:r>
      <w:r w:rsidRPr="00F43A9A">
        <w:rPr>
          <w:rFonts w:ascii="Times New Roman" w:hAnsi="Times New Roman" w:cs="Times New Roman"/>
          <w:sz w:val="20"/>
          <w:szCs w:val="20"/>
        </w:rPr>
        <w:t>ynamics, Proceedings of Institution of Mechanical Engineers, Part C, Journal of Mechanical Engineering Science, Vol. 210, No. 4, pp. 271-278, 1987.</w:t>
      </w:r>
    </w:p>
    <w:p w:rsidR="009C1794" w:rsidRDefault="004265BD"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Johns, PB. &amp; Beurle, R</w:t>
      </w:r>
      <w:r w:rsidR="001B3197" w:rsidRPr="00F43A9A">
        <w:rPr>
          <w:rFonts w:ascii="Times New Roman" w:hAnsi="Times New Roman" w:cs="Times New Roman"/>
          <w:sz w:val="20"/>
          <w:szCs w:val="20"/>
        </w:rPr>
        <w:t>L.– Numerical solution of 2-dimensional  scattering problems Using A transmission line m</w:t>
      </w:r>
      <w:r w:rsidR="007C35B2" w:rsidRPr="00F43A9A">
        <w:rPr>
          <w:rFonts w:ascii="Times New Roman" w:hAnsi="Times New Roman" w:cs="Times New Roman"/>
          <w:sz w:val="20"/>
          <w:szCs w:val="20"/>
        </w:rPr>
        <w:t>atrix, Proceedings o</w:t>
      </w:r>
      <w:r w:rsidR="009C1794" w:rsidRPr="00F43A9A">
        <w:rPr>
          <w:rFonts w:ascii="Times New Roman" w:hAnsi="Times New Roman" w:cs="Times New Roman"/>
          <w:sz w:val="20"/>
          <w:szCs w:val="20"/>
        </w:rPr>
        <w:t xml:space="preserve">f IEEE, Vol. 118, pp. 1203-1208, </w:t>
      </w:r>
      <w:r w:rsidR="009E6B4D" w:rsidRPr="00F43A9A">
        <w:rPr>
          <w:rFonts w:ascii="Times New Roman" w:hAnsi="Times New Roman" w:cs="Times New Roman"/>
          <w:sz w:val="20"/>
          <w:szCs w:val="20"/>
        </w:rPr>
        <w:t xml:space="preserve">IEEE Press </w:t>
      </w:r>
      <w:r w:rsidR="009C1794" w:rsidRPr="00F43A9A">
        <w:rPr>
          <w:rFonts w:ascii="Times New Roman" w:hAnsi="Times New Roman" w:cs="Times New Roman"/>
          <w:sz w:val="20"/>
          <w:szCs w:val="20"/>
        </w:rPr>
        <w:t>1971.</w:t>
      </w:r>
    </w:p>
    <w:p w:rsidR="004265BD" w:rsidRDefault="004265BD"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Christopoulos, C</w:t>
      </w:r>
      <w:r w:rsidR="001B3197" w:rsidRPr="00F43A9A">
        <w:rPr>
          <w:rFonts w:ascii="Times New Roman" w:hAnsi="Times New Roman" w:cs="Times New Roman"/>
          <w:sz w:val="20"/>
          <w:szCs w:val="20"/>
        </w:rPr>
        <w:t>. The t</w:t>
      </w:r>
      <w:r w:rsidRPr="00F43A9A">
        <w:rPr>
          <w:rFonts w:ascii="Times New Roman" w:hAnsi="Times New Roman" w:cs="Times New Roman"/>
          <w:sz w:val="20"/>
          <w:szCs w:val="20"/>
        </w:rPr>
        <w:t xml:space="preserve">ransmission line </w:t>
      </w:r>
      <w:r w:rsidR="004E7D04" w:rsidRPr="00F43A9A">
        <w:rPr>
          <w:rFonts w:ascii="Times New Roman" w:hAnsi="Times New Roman" w:cs="Times New Roman"/>
          <w:sz w:val="20"/>
          <w:szCs w:val="20"/>
        </w:rPr>
        <w:t>modelling</w:t>
      </w:r>
      <w:r w:rsidRPr="00F43A9A">
        <w:rPr>
          <w:rFonts w:ascii="Times New Roman" w:hAnsi="Times New Roman" w:cs="Times New Roman"/>
          <w:sz w:val="20"/>
          <w:szCs w:val="20"/>
        </w:rPr>
        <w:t xml:space="preserve"> method (TLM). 1</w:t>
      </w:r>
      <w:r w:rsidRPr="00F43A9A">
        <w:rPr>
          <w:rFonts w:ascii="Times New Roman" w:hAnsi="Times New Roman" w:cs="Times New Roman"/>
          <w:sz w:val="20"/>
          <w:szCs w:val="20"/>
          <w:vertAlign w:val="superscript"/>
        </w:rPr>
        <w:t>st</w:t>
      </w:r>
      <w:r w:rsidRPr="00F43A9A">
        <w:rPr>
          <w:rFonts w:ascii="Times New Roman" w:hAnsi="Times New Roman" w:cs="Times New Roman"/>
          <w:sz w:val="20"/>
          <w:szCs w:val="20"/>
        </w:rPr>
        <w:t xml:space="preserve"> edition. New York. The IEEE/OUP Series on Electromagnetic Wave Theory, </w:t>
      </w:r>
      <w:r w:rsidR="009E6B4D" w:rsidRPr="00F43A9A">
        <w:rPr>
          <w:rFonts w:ascii="Times New Roman" w:hAnsi="Times New Roman" w:cs="Times New Roman"/>
          <w:sz w:val="20"/>
          <w:szCs w:val="20"/>
        </w:rPr>
        <w:t xml:space="preserve">IEEE Press/Oxford University Press </w:t>
      </w:r>
      <w:r w:rsidRPr="00F43A9A">
        <w:rPr>
          <w:rFonts w:ascii="Times New Roman" w:hAnsi="Times New Roman" w:cs="Times New Roman"/>
          <w:sz w:val="20"/>
          <w:szCs w:val="20"/>
        </w:rPr>
        <w:t>1995.</w:t>
      </w:r>
    </w:p>
    <w:p w:rsidR="00F43A9A" w:rsidRDefault="004265BD"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Castaneda VYM, Transmission line modelling applied to non-linear control systems, PhD thesis, TLM</w:t>
      </w:r>
      <w:r w:rsidR="007D4A34" w:rsidRPr="00F43A9A">
        <w:rPr>
          <w:rFonts w:ascii="Times New Roman" w:hAnsi="Times New Roman" w:cs="Times New Roman"/>
          <w:sz w:val="20"/>
          <w:szCs w:val="20"/>
        </w:rPr>
        <w:t xml:space="preserve"> axial model,</w:t>
      </w:r>
      <w:r w:rsidRPr="00F43A9A">
        <w:rPr>
          <w:rFonts w:ascii="Times New Roman" w:hAnsi="Times New Roman" w:cs="Times New Roman"/>
          <w:sz w:val="20"/>
          <w:szCs w:val="20"/>
        </w:rPr>
        <w:t xml:space="preserve"> University of Huddersfield, 2006.</w:t>
      </w:r>
      <w:r w:rsidR="00D956F5" w:rsidRPr="00F43A9A">
        <w:rPr>
          <w:rFonts w:ascii="Times New Roman" w:hAnsi="Times New Roman" w:cs="Times New Roman"/>
          <w:sz w:val="20"/>
          <w:szCs w:val="20"/>
        </w:rPr>
        <w:t xml:space="preserve"> (Thesis on-line)</w:t>
      </w:r>
    </w:p>
    <w:p w:rsidR="00F43A9A" w:rsidRPr="00973973" w:rsidRDefault="009C3C13" w:rsidP="00C51E83">
      <w:pPr>
        <w:pStyle w:val="ListParagraph"/>
        <w:numPr>
          <w:ilvl w:val="0"/>
          <w:numId w:val="37"/>
        </w:numPr>
        <w:spacing w:after="200"/>
        <w:jc w:val="both"/>
        <w:rPr>
          <w:rFonts w:ascii="Times New Roman" w:hAnsi="Times New Roman" w:cs="Times New Roman"/>
          <w:sz w:val="20"/>
          <w:szCs w:val="20"/>
        </w:rPr>
      </w:pPr>
      <w:r w:rsidRPr="00973973">
        <w:rPr>
          <w:rFonts w:ascii="Times New Roman" w:hAnsi="Times New Roman" w:cs="Times New Roman"/>
          <w:sz w:val="20"/>
          <w:szCs w:val="20"/>
        </w:rPr>
        <w:t xml:space="preserve"> Heidenhain . Technical man</w:t>
      </w:r>
      <w:r w:rsidR="001B3197" w:rsidRPr="00973973">
        <w:rPr>
          <w:rFonts w:ascii="Times New Roman" w:hAnsi="Times New Roman" w:cs="Times New Roman"/>
          <w:sz w:val="20"/>
          <w:szCs w:val="20"/>
        </w:rPr>
        <w:t>ual TNC 426PB – NC s</w:t>
      </w:r>
      <w:r w:rsidRPr="00973973">
        <w:rPr>
          <w:rFonts w:ascii="Times New Roman" w:hAnsi="Times New Roman" w:cs="Times New Roman"/>
          <w:sz w:val="20"/>
          <w:szCs w:val="20"/>
        </w:rPr>
        <w:t>oftware 280 472, Section 4.8: The control loop, pp 166 – 189, 2000.</w:t>
      </w:r>
      <w:r w:rsidR="00FA79C4" w:rsidRPr="00973973">
        <w:rPr>
          <w:rFonts w:ascii="Times New Roman" w:hAnsi="Times New Roman" w:cs="Times New Roman"/>
          <w:sz w:val="20"/>
          <w:szCs w:val="20"/>
        </w:rPr>
        <w:t xml:space="preserve"> On line: Heidenhain technical manual tnc 426/CB/PB/MNC Software 280 476, Section 6.8 The Control Loop/usr/hosting_files5/main/previews/doc 906058839/preview </w:t>
      </w:r>
      <w:r w:rsidR="00973973" w:rsidRPr="00973973">
        <w:rPr>
          <w:rFonts w:ascii="Times New Roman" w:hAnsi="Times New Roman" w:cs="Times New Roman"/>
          <w:sz w:val="20"/>
          <w:szCs w:val="20"/>
        </w:rPr>
        <w:t xml:space="preserve">(first </w:t>
      </w:r>
      <w:r w:rsidR="00FA79C4" w:rsidRPr="00973973">
        <w:rPr>
          <w:rFonts w:ascii="Times New Roman" w:hAnsi="Times New Roman" w:cs="Times New Roman"/>
          <w:sz w:val="20"/>
          <w:szCs w:val="20"/>
        </w:rPr>
        <w:t>downloaded 2002</w:t>
      </w:r>
      <w:r w:rsidR="00973973" w:rsidRPr="00973973">
        <w:rPr>
          <w:rFonts w:ascii="Times New Roman" w:hAnsi="Times New Roman" w:cs="Times New Roman"/>
          <w:sz w:val="20"/>
          <w:szCs w:val="20"/>
        </w:rPr>
        <w:t>)</w:t>
      </w:r>
      <w:r w:rsidR="00FA79C4" w:rsidRPr="00973973">
        <w:rPr>
          <w:rFonts w:ascii="Times New Roman" w:hAnsi="Times New Roman" w:cs="Times New Roman"/>
          <w:sz w:val="20"/>
          <w:szCs w:val="20"/>
        </w:rPr>
        <w:t xml:space="preserve"> dc217.4 shared.com/doc/iQPmofjp/preview.html. N</w:t>
      </w:r>
      <w:r w:rsidR="00FA79C4" w:rsidRPr="00973973">
        <w:rPr>
          <w:rFonts w:ascii="Times New Roman" w:hAnsi="Times New Roman" w:cs="Times New Roman"/>
          <w:b/>
          <w:sz w:val="20"/>
          <w:szCs w:val="20"/>
        </w:rPr>
        <w:t>ote:</w:t>
      </w:r>
      <w:r w:rsidR="00FA79C4" w:rsidRPr="00973973">
        <w:rPr>
          <w:rFonts w:ascii="Times New Roman" w:hAnsi="Times New Roman" w:cs="Times New Roman"/>
          <w:sz w:val="20"/>
          <w:szCs w:val="20"/>
        </w:rPr>
        <w:t xml:space="preserve"> This input to the </w:t>
      </w:r>
      <w:r w:rsidR="00973973" w:rsidRPr="00973973">
        <w:rPr>
          <w:rFonts w:ascii="Times New Roman" w:hAnsi="Times New Roman" w:cs="Times New Roman"/>
          <w:sz w:val="20"/>
          <w:szCs w:val="20"/>
        </w:rPr>
        <w:t>G</w:t>
      </w:r>
      <w:r w:rsidR="00FA79C4" w:rsidRPr="00973973">
        <w:rPr>
          <w:rFonts w:ascii="Times New Roman" w:hAnsi="Times New Roman" w:cs="Times New Roman"/>
          <w:sz w:val="20"/>
          <w:szCs w:val="20"/>
        </w:rPr>
        <w:t>oogle chrome search engine produced this preview on August 1</w:t>
      </w:r>
      <w:r w:rsidR="00FA79C4" w:rsidRPr="00973973">
        <w:rPr>
          <w:rFonts w:ascii="Times New Roman" w:hAnsi="Times New Roman" w:cs="Times New Roman"/>
          <w:sz w:val="20"/>
          <w:szCs w:val="20"/>
          <w:vertAlign w:val="superscript"/>
        </w:rPr>
        <w:t>st</w:t>
      </w:r>
      <w:r w:rsidR="00973973" w:rsidRPr="00973973">
        <w:rPr>
          <w:rFonts w:ascii="Times New Roman" w:hAnsi="Times New Roman" w:cs="Times New Roman"/>
          <w:sz w:val="20"/>
          <w:szCs w:val="20"/>
        </w:rPr>
        <w:t xml:space="preserve"> 2014.</w:t>
      </w:r>
      <w:r w:rsidR="00FA79C4" w:rsidRPr="00973973">
        <w:rPr>
          <w:rFonts w:ascii="Times New Roman" w:hAnsi="Times New Roman" w:cs="Times New Roman"/>
          <w:sz w:val="20"/>
          <w:szCs w:val="20"/>
        </w:rPr>
        <w:t xml:space="preserve"> Our original contact </w:t>
      </w:r>
      <w:r w:rsidR="00973973" w:rsidRPr="00973973">
        <w:rPr>
          <w:rFonts w:ascii="Times New Roman" w:hAnsi="Times New Roman" w:cs="Times New Roman"/>
          <w:sz w:val="20"/>
          <w:szCs w:val="20"/>
        </w:rPr>
        <w:t xml:space="preserve">was made </w:t>
      </w:r>
      <w:r w:rsidR="00FA79C4" w:rsidRPr="00973973">
        <w:rPr>
          <w:rFonts w:ascii="Times New Roman" w:hAnsi="Times New Roman" w:cs="Times New Roman"/>
          <w:sz w:val="20"/>
          <w:szCs w:val="20"/>
        </w:rPr>
        <w:t xml:space="preserve">and </w:t>
      </w:r>
      <w:r w:rsidR="00973973" w:rsidRPr="00973973">
        <w:rPr>
          <w:rFonts w:ascii="Times New Roman" w:hAnsi="Times New Roman" w:cs="Times New Roman"/>
          <w:sz w:val="20"/>
          <w:szCs w:val="20"/>
        </w:rPr>
        <w:t xml:space="preserve">data obtained </w:t>
      </w:r>
      <w:r w:rsidR="00FA79C4" w:rsidRPr="00973973">
        <w:rPr>
          <w:rFonts w:ascii="Times New Roman" w:hAnsi="Times New Roman" w:cs="Times New Roman"/>
          <w:sz w:val="20"/>
          <w:szCs w:val="20"/>
        </w:rPr>
        <w:t xml:space="preserve">was in 2002. “MNC” is different from the original. </w:t>
      </w:r>
      <w:r w:rsidR="00973973" w:rsidRPr="00973973">
        <w:rPr>
          <w:rFonts w:ascii="Times New Roman" w:hAnsi="Times New Roman" w:cs="Times New Roman"/>
          <w:b/>
          <w:sz w:val="20"/>
          <w:szCs w:val="20"/>
        </w:rPr>
        <w:t xml:space="preserve"> </w:t>
      </w:r>
      <w:hyperlink r:id="rId335" w:history="1">
        <w:r w:rsidR="00973973" w:rsidRPr="00973973">
          <w:rPr>
            <w:rStyle w:val="Hyperlink"/>
            <w:rFonts w:ascii="Times New Roman" w:hAnsi="Times New Roman" w:cs="Times New Roman"/>
            <w:sz w:val="20"/>
            <w:szCs w:val="20"/>
          </w:rPr>
          <w:t>www.heidenhain.uk</w:t>
        </w:r>
      </w:hyperlink>
      <w:r w:rsidR="00973973" w:rsidRPr="00973973">
        <w:rPr>
          <w:rFonts w:ascii="Times New Roman" w:hAnsi="Times New Roman" w:cs="Times New Roman"/>
          <w:sz w:val="20"/>
          <w:szCs w:val="20"/>
        </w:rPr>
        <w:t xml:space="preserve"> if further enquiry </w:t>
      </w:r>
      <w:r w:rsidR="00FA79C4" w:rsidRPr="00973973">
        <w:rPr>
          <w:rFonts w:ascii="Times New Roman" w:hAnsi="Times New Roman" w:cs="Times New Roman"/>
          <w:sz w:val="20"/>
          <w:szCs w:val="20"/>
        </w:rPr>
        <w:t>required.</w:t>
      </w:r>
    </w:p>
    <w:p w:rsidR="00F43A9A"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lastRenderedPageBreak/>
        <w:t>Seborg DE, Ed</w:t>
      </w:r>
      <w:r w:rsidR="004A53F1" w:rsidRPr="00F43A9A">
        <w:rPr>
          <w:rFonts w:ascii="Times New Roman" w:hAnsi="Times New Roman" w:cs="Times New Roman"/>
          <w:sz w:val="20"/>
          <w:szCs w:val="20"/>
        </w:rPr>
        <w:t>gar TF, Mellichamp DA. Process dynamics and c</w:t>
      </w:r>
      <w:r w:rsidRPr="00F43A9A">
        <w:rPr>
          <w:rFonts w:ascii="Times New Roman" w:hAnsi="Times New Roman" w:cs="Times New Roman"/>
          <w:sz w:val="20"/>
          <w:szCs w:val="20"/>
        </w:rPr>
        <w:t>ontrol, John Wiley&amp; Sons, New York, 1989.</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Heinemann G, Papiernik W. Direct linear servo drives for machine tool a</w:t>
      </w:r>
      <w:r w:rsidR="000535BE" w:rsidRPr="00F43A9A">
        <w:rPr>
          <w:rFonts w:ascii="Times New Roman" w:hAnsi="Times New Roman" w:cs="Times New Roman"/>
          <w:sz w:val="20"/>
          <w:szCs w:val="20"/>
        </w:rPr>
        <w:t xml:space="preserve">pplications, Intelligent </w:t>
      </w:r>
      <w:r w:rsidR="004E7D04" w:rsidRPr="00F43A9A">
        <w:rPr>
          <w:rFonts w:ascii="Times New Roman" w:hAnsi="Times New Roman" w:cs="Times New Roman"/>
          <w:sz w:val="20"/>
          <w:szCs w:val="20"/>
        </w:rPr>
        <w:t>Motion Proceedings</w:t>
      </w:r>
      <w:r w:rsidRPr="00F43A9A">
        <w:rPr>
          <w:rFonts w:ascii="Times New Roman" w:hAnsi="Times New Roman" w:cs="Times New Roman"/>
          <w:sz w:val="20"/>
          <w:szCs w:val="20"/>
        </w:rPr>
        <w:t>.</w:t>
      </w:r>
      <w:r w:rsidR="009E6B4D" w:rsidRPr="00F43A9A">
        <w:rPr>
          <w:rFonts w:ascii="Times New Roman" w:hAnsi="Times New Roman" w:cs="Times New Roman"/>
          <w:sz w:val="20"/>
          <w:szCs w:val="20"/>
        </w:rPr>
        <w:t xml:space="preserve"> PCIM 97 Germany, </w:t>
      </w:r>
      <w:r w:rsidRPr="00F43A9A">
        <w:rPr>
          <w:rFonts w:ascii="Times New Roman" w:hAnsi="Times New Roman" w:cs="Times New Roman"/>
          <w:sz w:val="20"/>
          <w:szCs w:val="20"/>
        </w:rPr>
        <w:t>pp. 93-102, 1997.</w:t>
      </w:r>
    </w:p>
    <w:p w:rsidR="009C3C13" w:rsidRDefault="00D7379D"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Altintas Y. Manufacturing a</w:t>
      </w:r>
      <w:r w:rsidR="009C3C13" w:rsidRPr="00F43A9A">
        <w:rPr>
          <w:rFonts w:ascii="Times New Roman" w:hAnsi="Times New Roman" w:cs="Times New Roman"/>
          <w:sz w:val="20"/>
          <w:szCs w:val="20"/>
        </w:rPr>
        <w:t>utomation, 1</w:t>
      </w:r>
      <w:r w:rsidR="009C3C13" w:rsidRPr="00F43A9A">
        <w:rPr>
          <w:rFonts w:ascii="Times New Roman" w:hAnsi="Times New Roman" w:cs="Times New Roman"/>
          <w:sz w:val="20"/>
          <w:szCs w:val="20"/>
          <w:vertAlign w:val="superscript"/>
        </w:rPr>
        <w:t>st</w:t>
      </w:r>
      <w:r w:rsidR="009C3C13" w:rsidRPr="00F43A9A">
        <w:rPr>
          <w:rFonts w:ascii="Times New Roman" w:hAnsi="Times New Roman" w:cs="Times New Roman"/>
          <w:sz w:val="20"/>
          <w:szCs w:val="20"/>
        </w:rPr>
        <w:t xml:space="preserve"> ed. Cambridge University Press, New York ,  pp 179-203, 2000.</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Koren Y. Computer control of manufacturing systems, McGraw Hill, Singapore, 1983.</w:t>
      </w:r>
    </w:p>
    <w:p w:rsidR="00F43A9A"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 xml:space="preserve">Bullock T. Command generation. </w:t>
      </w:r>
      <w:r w:rsidRPr="00F43A9A">
        <w:rPr>
          <w:rFonts w:ascii="Times New Roman" w:hAnsi="Times New Roman" w:cs="Times New Roman"/>
          <w:color w:val="000000"/>
          <w:sz w:val="20"/>
          <w:szCs w:val="20"/>
        </w:rPr>
        <w:t xml:space="preserve">[On-line]: Available: </w:t>
      </w:r>
      <w:hyperlink r:id="rId336" w:history="1">
        <w:r w:rsidRPr="00F43A9A">
          <w:rPr>
            <w:rFonts w:ascii="Times New Roman" w:hAnsi="Times New Roman" w:cs="Times New Roman"/>
            <w:i/>
            <w:color w:val="0000FF"/>
            <w:sz w:val="20"/>
            <w:szCs w:val="20"/>
            <w:u w:val="single"/>
          </w:rPr>
          <w:t>www.control.com/</w:t>
        </w:r>
      </w:hyperlink>
      <w:r w:rsidRPr="00F43A9A">
        <w:rPr>
          <w:rFonts w:ascii="Times New Roman" w:hAnsi="Times New Roman" w:cs="Times New Roman"/>
          <w:sz w:val="20"/>
          <w:szCs w:val="20"/>
        </w:rPr>
        <w:t xml:space="preserve"> control_com/Papers/Command Generation_html Accessed: 24 October 2003, (2000).</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Hugh J. Integration and automation of manufacturing systems - Chapter 13: Motion control, Grand Valley state University, Michigan, 2002.</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Heidenhain. Technical manual TNC 426/CB/PB/N – NC Software 280 476, Section 6.8: The control loop, pp 109 – 149, 2002.</w:t>
      </w:r>
      <w:r w:rsidR="007311E2" w:rsidRPr="00F43A9A">
        <w:rPr>
          <w:rFonts w:ascii="Times New Roman" w:hAnsi="Times New Roman" w:cs="Times New Roman"/>
          <w:sz w:val="20"/>
          <w:szCs w:val="20"/>
        </w:rPr>
        <w:t xml:space="preserve"> Ref: </w:t>
      </w:r>
      <w:hyperlink r:id="rId337" w:history="1">
        <w:r w:rsidR="00F43A9A" w:rsidRPr="0041758D">
          <w:rPr>
            <w:rStyle w:val="Hyperlink"/>
            <w:rFonts w:ascii="Times New Roman" w:hAnsi="Times New Roman" w:cs="Times New Roman"/>
            <w:sz w:val="20"/>
            <w:szCs w:val="20"/>
          </w:rPr>
          <w:t>www.heidenhain.uk</w:t>
        </w:r>
      </w:hyperlink>
    </w:p>
    <w:p w:rsidR="009C3C13" w:rsidRDefault="001B3197"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The Math Works Inc. f</w:t>
      </w:r>
      <w:r w:rsidR="009C3C13" w:rsidRPr="00F43A9A">
        <w:rPr>
          <w:rFonts w:ascii="Times New Roman" w:hAnsi="Times New Roman" w:cs="Times New Roman"/>
          <w:sz w:val="20"/>
          <w:szCs w:val="20"/>
        </w:rPr>
        <w:t>ilter design toolbox for use in MATLAB- Chapter 10: Quantized fi</w:t>
      </w:r>
      <w:r w:rsidR="00D7379D" w:rsidRPr="00F43A9A">
        <w:rPr>
          <w:rFonts w:ascii="Times New Roman" w:hAnsi="Times New Roman" w:cs="Times New Roman"/>
          <w:sz w:val="20"/>
          <w:szCs w:val="20"/>
        </w:rPr>
        <w:t>l</w:t>
      </w:r>
      <w:r w:rsidR="009C3C13" w:rsidRPr="00F43A9A">
        <w:rPr>
          <w:rFonts w:ascii="Times New Roman" w:hAnsi="Times New Roman" w:cs="Times New Roman"/>
          <w:sz w:val="20"/>
          <w:szCs w:val="20"/>
        </w:rPr>
        <w:t xml:space="preserve">tering analysis examples, </w:t>
      </w:r>
      <w:r w:rsidR="004E7D04" w:rsidRPr="00F43A9A">
        <w:rPr>
          <w:rFonts w:ascii="Times New Roman" w:hAnsi="Times New Roman" w:cs="Times New Roman"/>
          <w:sz w:val="20"/>
          <w:szCs w:val="20"/>
        </w:rPr>
        <w:t>User’s</w:t>
      </w:r>
      <w:r w:rsidR="00AC517F" w:rsidRPr="00F43A9A">
        <w:rPr>
          <w:rFonts w:ascii="Times New Roman" w:hAnsi="Times New Roman" w:cs="Times New Roman"/>
          <w:sz w:val="20"/>
          <w:szCs w:val="20"/>
        </w:rPr>
        <w:t xml:space="preserve"> Guide version 2. pp 3-11, 2002, t</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The MathWorks Inc</w:t>
      </w:r>
      <w:r w:rsidR="00AC517F" w:rsidRPr="00F43A9A">
        <w:rPr>
          <w:rFonts w:ascii="Times New Roman" w:hAnsi="Times New Roman" w:cs="Times New Roman"/>
          <w:sz w:val="20"/>
          <w:szCs w:val="20"/>
        </w:rPr>
        <w:t>. ,</w:t>
      </w:r>
      <w:r w:rsidRPr="00F43A9A">
        <w:rPr>
          <w:rFonts w:ascii="Times New Roman" w:hAnsi="Times New Roman" w:cs="Times New Roman"/>
          <w:sz w:val="20"/>
          <w:szCs w:val="20"/>
        </w:rPr>
        <w:t xml:space="preserve"> processing toolbox for use in MATLAB, </w:t>
      </w:r>
      <w:r w:rsidR="004E7D04" w:rsidRPr="00F43A9A">
        <w:rPr>
          <w:rFonts w:ascii="Times New Roman" w:hAnsi="Times New Roman" w:cs="Times New Roman"/>
          <w:sz w:val="20"/>
          <w:szCs w:val="20"/>
        </w:rPr>
        <w:t>User’s</w:t>
      </w:r>
      <w:r w:rsidRPr="00F43A9A">
        <w:rPr>
          <w:rFonts w:ascii="Times New Roman" w:hAnsi="Times New Roman" w:cs="Times New Roman"/>
          <w:sz w:val="20"/>
          <w:szCs w:val="20"/>
        </w:rPr>
        <w:t xml:space="preserve"> Guide version 3, </w:t>
      </w:r>
      <w:r w:rsidR="00AC517F" w:rsidRPr="00F43A9A">
        <w:rPr>
          <w:rFonts w:ascii="Times New Roman" w:hAnsi="Times New Roman" w:cs="Times New Roman"/>
          <w:sz w:val="20"/>
          <w:szCs w:val="20"/>
        </w:rPr>
        <w:t>2002, MA., USA</w:t>
      </w:r>
    </w:p>
    <w:p w:rsidR="009C3C13" w:rsidRDefault="001B3197"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Moreton, P. Industrial brushless s</w:t>
      </w:r>
      <w:r w:rsidR="009C3C13" w:rsidRPr="00F43A9A">
        <w:rPr>
          <w:rFonts w:ascii="Times New Roman" w:hAnsi="Times New Roman" w:cs="Times New Roman"/>
          <w:sz w:val="20"/>
          <w:szCs w:val="20"/>
        </w:rPr>
        <w:t>ervomotors, 1</w:t>
      </w:r>
      <w:r w:rsidR="009C3C13" w:rsidRPr="00F43A9A">
        <w:rPr>
          <w:rFonts w:ascii="Times New Roman" w:hAnsi="Times New Roman" w:cs="Times New Roman"/>
          <w:sz w:val="20"/>
          <w:szCs w:val="20"/>
          <w:vertAlign w:val="superscript"/>
        </w:rPr>
        <w:t>st</w:t>
      </w:r>
      <w:r w:rsidR="009C3C13" w:rsidRPr="00F43A9A">
        <w:rPr>
          <w:rFonts w:ascii="Times New Roman" w:hAnsi="Times New Roman" w:cs="Times New Roman"/>
          <w:sz w:val="20"/>
          <w:szCs w:val="20"/>
        </w:rPr>
        <w:t xml:space="preserve"> edition, Newnes, Oxford (UK). pp. 101-115. ISBN: 0 7506 3931 8, 2000.</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Simon, N. Implementation of a speed field oriented control of 3-phase PMSM motor using TMS320F240, Texas Instruments- Digital control systems, application report SPRA588, 1999.</w:t>
      </w:r>
    </w:p>
    <w:p w:rsidR="009C3C13" w:rsidRDefault="00D7379D"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INA. Bearings for s</w:t>
      </w:r>
      <w:r w:rsidR="001B3197" w:rsidRPr="00F43A9A">
        <w:rPr>
          <w:rFonts w:ascii="Times New Roman" w:hAnsi="Times New Roman" w:cs="Times New Roman"/>
          <w:sz w:val="20"/>
          <w:szCs w:val="20"/>
        </w:rPr>
        <w:t>crew d</w:t>
      </w:r>
      <w:r w:rsidR="009C3C13" w:rsidRPr="00F43A9A">
        <w:rPr>
          <w:rFonts w:ascii="Times New Roman" w:hAnsi="Times New Roman" w:cs="Times New Roman"/>
          <w:sz w:val="20"/>
          <w:szCs w:val="20"/>
        </w:rPr>
        <w:t>rives, ZAE publications, Herzogenaurach, pp. 11-20, 1999.</w:t>
      </w:r>
    </w:p>
    <w:p w:rsidR="009C3C13" w:rsidRDefault="00D7379D"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Siemens - s</w:t>
      </w:r>
      <w:r w:rsidR="009C3C13" w:rsidRPr="00F43A9A">
        <w:rPr>
          <w:rFonts w:ascii="Times New Roman" w:hAnsi="Times New Roman" w:cs="Times New Roman"/>
          <w:sz w:val="20"/>
          <w:szCs w:val="20"/>
        </w:rPr>
        <w:t>imodrive 611 6SN1123-1AA00-0CA1</w:t>
      </w:r>
      <w:r w:rsidR="009C3C13" w:rsidRPr="00F43A9A">
        <w:rPr>
          <w:rFonts w:ascii="Times New Roman" w:hAnsi="Times New Roman" w:cs="Times New Roman"/>
          <w:color w:val="000000"/>
          <w:sz w:val="20"/>
          <w:szCs w:val="20"/>
        </w:rPr>
        <w:t>[On-line]: Available:</w:t>
      </w:r>
      <w:r w:rsidR="009C3C13" w:rsidRPr="00F43A9A">
        <w:rPr>
          <w:rFonts w:ascii="Times New Roman" w:hAnsi="Times New Roman" w:cs="Times New Roman"/>
          <w:sz w:val="20"/>
          <w:szCs w:val="20"/>
        </w:rPr>
        <w:t xml:space="preserve"> mall.ad.siemens .com</w:t>
      </w:r>
      <w:r w:rsidRPr="00F43A9A">
        <w:rPr>
          <w:rFonts w:ascii="Times New Roman" w:hAnsi="Times New Roman" w:cs="Times New Roman"/>
          <w:sz w:val="20"/>
          <w:szCs w:val="20"/>
        </w:rPr>
        <w:t>.</w:t>
      </w:r>
      <w:r w:rsidR="009C3C13" w:rsidRPr="00F43A9A">
        <w:rPr>
          <w:rFonts w:ascii="Times New Roman" w:hAnsi="Times New Roman" w:cs="Times New Roman"/>
          <w:sz w:val="20"/>
          <w:szCs w:val="20"/>
        </w:rPr>
        <w:t>/ Accessed: 20 March 2004.</w:t>
      </w:r>
    </w:p>
    <w:p w:rsidR="00F43A9A"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 xml:space="preserve">Siemens - 1FT6082-1AF7-1AG1, </w:t>
      </w:r>
      <w:r w:rsidRPr="00F43A9A">
        <w:rPr>
          <w:rFonts w:ascii="Times New Roman" w:hAnsi="Times New Roman" w:cs="Times New Roman"/>
          <w:color w:val="000000"/>
          <w:sz w:val="20"/>
          <w:szCs w:val="20"/>
        </w:rPr>
        <w:t>[On-line]: Available:</w:t>
      </w:r>
      <w:r w:rsidRPr="00F43A9A">
        <w:rPr>
          <w:rFonts w:ascii="Times New Roman" w:hAnsi="Times New Roman" w:cs="Times New Roman"/>
          <w:sz w:val="20"/>
          <w:szCs w:val="20"/>
        </w:rPr>
        <w:t xml:space="preserve"> mall.ad.siemens.com</w:t>
      </w:r>
      <w:r w:rsidR="00F07A29" w:rsidRPr="00F43A9A">
        <w:rPr>
          <w:rFonts w:ascii="Times New Roman" w:hAnsi="Times New Roman" w:cs="Times New Roman"/>
          <w:sz w:val="20"/>
          <w:szCs w:val="20"/>
        </w:rPr>
        <w:t xml:space="preserve"> </w:t>
      </w:r>
      <w:r w:rsidRPr="00F43A9A">
        <w:rPr>
          <w:rFonts w:ascii="Times New Roman" w:hAnsi="Times New Roman" w:cs="Times New Roman"/>
          <w:sz w:val="20"/>
          <w:szCs w:val="20"/>
        </w:rPr>
        <w:t>Accessed: 25 March 2004.</w:t>
      </w:r>
    </w:p>
    <w:p w:rsidR="009C3C13"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Ford DG. Postlethwaite SR, Allen JP, Blake MD, Compensation algorithms for the real time correction of time and spatial errors in a vertical machining centre, Proceedings of the IMechE, Vol.214, Part B, pp. 221-235, 2000.</w:t>
      </w:r>
    </w:p>
    <w:p w:rsidR="00754009"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 xml:space="preserve">SR, Blake MD. The identification of non-rigid errors in a vertical machining centre, </w:t>
      </w:r>
      <w:r w:rsidR="00754009" w:rsidRPr="00F43A9A">
        <w:rPr>
          <w:rFonts w:ascii="Times New Roman" w:hAnsi="Times New Roman" w:cs="Times New Roman"/>
          <w:sz w:val="20"/>
          <w:szCs w:val="20"/>
        </w:rPr>
        <w:t xml:space="preserve">Postlethwaite SR. Dynamic calibration of CNC machine tools, International Journal of Machine Tools Manufacturing. Vol. 37, No.3, pp 287 -294, Elsevier 1997.  </w:t>
      </w:r>
    </w:p>
    <w:p w:rsidR="009C3C13" w:rsidRDefault="00754009"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 xml:space="preserve"> Ford DG, Postlethwaite </w:t>
      </w:r>
      <w:r w:rsidR="009C3C13" w:rsidRPr="00F43A9A">
        <w:rPr>
          <w:rFonts w:ascii="Times New Roman" w:hAnsi="Times New Roman" w:cs="Times New Roman"/>
          <w:sz w:val="20"/>
          <w:szCs w:val="20"/>
        </w:rPr>
        <w:t>Proceedings of Institution of Mechanical Engineers, Part B, Vol. 213, pp. 555-566, 1999.</w:t>
      </w:r>
    </w:p>
    <w:p w:rsidR="00105ADD" w:rsidRPr="00105ADD" w:rsidRDefault="009C3C13"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 xml:space="preserve">MATLAB, System identification toolbox for use with MATLAB, the Mathworks Inc., </w:t>
      </w:r>
      <w:r w:rsidR="00AC517F" w:rsidRPr="00F43A9A">
        <w:rPr>
          <w:rFonts w:ascii="Times New Roman" w:hAnsi="Times New Roman" w:cs="Times New Roman"/>
          <w:sz w:val="20"/>
          <w:szCs w:val="20"/>
        </w:rPr>
        <w:t xml:space="preserve">MA, USA, </w:t>
      </w:r>
      <w:r w:rsidRPr="00F43A9A">
        <w:rPr>
          <w:rFonts w:ascii="Times New Roman" w:hAnsi="Times New Roman" w:cs="Times New Roman"/>
          <w:sz w:val="20"/>
          <w:szCs w:val="20"/>
        </w:rPr>
        <w:t>1998.</w:t>
      </w:r>
      <w:r w:rsidR="00882A7F" w:rsidRPr="00882A7F">
        <w:rPr>
          <w:rFonts w:ascii="Times New Roman" w:hAnsi="Times New Roman" w:cs="Times New Roman"/>
          <w:sz w:val="24"/>
          <w:szCs w:val="24"/>
        </w:rPr>
        <w:t xml:space="preserve"> </w:t>
      </w:r>
      <w:r w:rsidR="00882A7F">
        <w:rPr>
          <w:rFonts w:ascii="Times New Roman" w:hAnsi="Times New Roman" w:cs="Times New Roman"/>
          <w:sz w:val="24"/>
          <w:szCs w:val="24"/>
        </w:rPr>
        <w:t xml:space="preserve">On Line: </w:t>
      </w:r>
      <w:hyperlink r:id="rId338" w:history="1">
        <w:r w:rsidR="00882A7F" w:rsidRPr="00E560AF">
          <w:rPr>
            <w:rStyle w:val="Hyperlink"/>
            <w:rFonts w:ascii="Times New Roman" w:hAnsi="Times New Roman" w:cs="Times New Roman"/>
            <w:sz w:val="24"/>
            <w:szCs w:val="24"/>
          </w:rPr>
          <w:t>www.mathworks.co.uk/help/matlab</w:t>
        </w:r>
      </w:hyperlink>
      <w:r w:rsidR="00882A7F">
        <w:rPr>
          <w:rFonts w:ascii="Times New Roman" w:hAnsi="Times New Roman" w:cs="Times New Roman"/>
          <w:sz w:val="24"/>
          <w:szCs w:val="24"/>
        </w:rPr>
        <w:t xml:space="preserve"> search documentation</w:t>
      </w:r>
    </w:p>
    <w:p w:rsidR="009C3C13" w:rsidRDefault="005C7878" w:rsidP="00C51E83">
      <w:pPr>
        <w:pStyle w:val="ListParagraph"/>
        <w:numPr>
          <w:ilvl w:val="0"/>
          <w:numId w:val="37"/>
        </w:numPr>
        <w:spacing w:after="200"/>
        <w:jc w:val="both"/>
        <w:rPr>
          <w:rFonts w:ascii="Times New Roman" w:hAnsi="Times New Roman" w:cs="Times New Roman"/>
          <w:sz w:val="20"/>
          <w:szCs w:val="20"/>
        </w:rPr>
      </w:pPr>
      <w:r w:rsidRPr="00F43A9A">
        <w:rPr>
          <w:rFonts w:ascii="Times New Roman" w:hAnsi="Times New Roman" w:cs="Times New Roman"/>
          <w:sz w:val="20"/>
          <w:szCs w:val="20"/>
        </w:rPr>
        <w:t>Control System Tool Box, f</w:t>
      </w:r>
      <w:r w:rsidR="009C3C13" w:rsidRPr="00F43A9A">
        <w:rPr>
          <w:rFonts w:ascii="Times New Roman" w:hAnsi="Times New Roman" w:cs="Times New Roman"/>
          <w:sz w:val="20"/>
          <w:szCs w:val="20"/>
        </w:rPr>
        <w:t xml:space="preserve">or use with MATLAB, users guide version 4, the Mathworks, Inc., </w:t>
      </w:r>
      <w:r w:rsidR="00452680" w:rsidRPr="00F43A9A">
        <w:rPr>
          <w:rFonts w:ascii="Times New Roman" w:hAnsi="Times New Roman" w:cs="Times New Roman"/>
          <w:sz w:val="20"/>
          <w:szCs w:val="20"/>
        </w:rPr>
        <w:t xml:space="preserve">MA, </w:t>
      </w:r>
      <w:r w:rsidR="00AC517F" w:rsidRPr="00F43A9A">
        <w:rPr>
          <w:rFonts w:ascii="Times New Roman" w:hAnsi="Times New Roman" w:cs="Times New Roman"/>
          <w:sz w:val="20"/>
          <w:szCs w:val="20"/>
        </w:rPr>
        <w:t>USA</w:t>
      </w:r>
      <w:r w:rsidR="009C3C13" w:rsidRPr="00F43A9A">
        <w:rPr>
          <w:rFonts w:ascii="Times New Roman" w:hAnsi="Times New Roman" w:cs="Times New Roman"/>
          <w:sz w:val="20"/>
          <w:szCs w:val="20"/>
        </w:rPr>
        <w:t xml:space="preserve"> </w:t>
      </w:r>
      <w:r w:rsidR="00AC517F" w:rsidRPr="00F43A9A">
        <w:rPr>
          <w:rFonts w:ascii="Times New Roman" w:hAnsi="Times New Roman" w:cs="Times New Roman"/>
          <w:sz w:val="20"/>
          <w:szCs w:val="20"/>
        </w:rPr>
        <w:t>,</w:t>
      </w:r>
      <w:r w:rsidR="00452680" w:rsidRPr="00F43A9A">
        <w:rPr>
          <w:rFonts w:ascii="Times New Roman" w:hAnsi="Times New Roman" w:cs="Times New Roman"/>
          <w:sz w:val="20"/>
          <w:szCs w:val="20"/>
        </w:rPr>
        <w:t xml:space="preserve"> </w:t>
      </w:r>
      <w:r w:rsidR="009C3C13" w:rsidRPr="00F43A9A">
        <w:rPr>
          <w:rFonts w:ascii="Times New Roman" w:hAnsi="Times New Roman" w:cs="Times New Roman"/>
          <w:sz w:val="20"/>
          <w:szCs w:val="20"/>
        </w:rPr>
        <w:t>1998.</w:t>
      </w:r>
      <w:r w:rsidR="00882A7F" w:rsidRPr="00882A7F">
        <w:rPr>
          <w:rFonts w:ascii="Times New Roman" w:hAnsi="Times New Roman" w:cs="Times New Roman"/>
          <w:sz w:val="24"/>
          <w:szCs w:val="24"/>
        </w:rPr>
        <w:t xml:space="preserve"> </w:t>
      </w:r>
      <w:r w:rsidR="00882A7F">
        <w:rPr>
          <w:rFonts w:ascii="Times New Roman" w:hAnsi="Times New Roman" w:cs="Times New Roman"/>
          <w:sz w:val="24"/>
          <w:szCs w:val="24"/>
        </w:rPr>
        <w:t xml:space="preserve">On Line: </w:t>
      </w:r>
      <w:hyperlink r:id="rId339" w:history="1">
        <w:r w:rsidR="00882A7F" w:rsidRPr="00E560AF">
          <w:rPr>
            <w:rStyle w:val="Hyperlink"/>
            <w:rFonts w:ascii="Times New Roman" w:hAnsi="Times New Roman" w:cs="Times New Roman"/>
            <w:sz w:val="24"/>
            <w:szCs w:val="24"/>
          </w:rPr>
          <w:t>www.mathworks.co.uk/help/matlab</w:t>
        </w:r>
      </w:hyperlink>
      <w:r w:rsidR="00882A7F">
        <w:rPr>
          <w:rFonts w:ascii="Times New Roman" w:hAnsi="Times New Roman" w:cs="Times New Roman"/>
          <w:sz w:val="24"/>
          <w:szCs w:val="24"/>
        </w:rPr>
        <w:t xml:space="preserve"> search documentation</w:t>
      </w:r>
    </w:p>
    <w:p w:rsidR="00D7379D" w:rsidRDefault="009C3C13" w:rsidP="00C51E83">
      <w:pPr>
        <w:pStyle w:val="ListParagraph"/>
        <w:numPr>
          <w:ilvl w:val="0"/>
          <w:numId w:val="37"/>
        </w:numPr>
        <w:spacing w:after="200"/>
        <w:jc w:val="both"/>
        <w:rPr>
          <w:rFonts w:ascii="Times New Roman" w:hAnsi="Times New Roman" w:cs="Times New Roman"/>
          <w:sz w:val="20"/>
          <w:szCs w:val="20"/>
        </w:rPr>
      </w:pPr>
      <w:r w:rsidRPr="00754009">
        <w:rPr>
          <w:rFonts w:ascii="Times New Roman" w:hAnsi="Times New Roman" w:cs="Times New Roman"/>
          <w:sz w:val="20"/>
          <w:szCs w:val="20"/>
        </w:rPr>
        <w:t xml:space="preserve">SIMULINK. Dynamic system simulation for MATLAB, using SIMULINK version 2. The Mathworks, Inc., MA, </w:t>
      </w:r>
      <w:r w:rsidR="00452680" w:rsidRPr="00754009">
        <w:rPr>
          <w:rFonts w:ascii="Times New Roman" w:hAnsi="Times New Roman" w:cs="Times New Roman"/>
          <w:sz w:val="20"/>
          <w:szCs w:val="20"/>
        </w:rPr>
        <w:t xml:space="preserve"> USA, 1997</w:t>
      </w:r>
    </w:p>
    <w:p w:rsidR="00D7379D" w:rsidRPr="00FA79C4" w:rsidRDefault="003F5F4D" w:rsidP="00C51E83">
      <w:pPr>
        <w:widowControl w:val="0"/>
        <w:spacing w:before="240"/>
        <w:jc w:val="both"/>
        <w:rPr>
          <w:rFonts w:ascii="Times New Roman" w:eastAsia="Times New Roman" w:hAnsi="Times New Roman" w:cs="Times New Roman"/>
          <w:b/>
          <w:sz w:val="20"/>
          <w:szCs w:val="20"/>
        </w:rPr>
      </w:pPr>
      <w:r w:rsidRPr="00FA79C4">
        <w:rPr>
          <w:rFonts w:ascii="Times New Roman" w:eastAsia="Times New Roman" w:hAnsi="Times New Roman" w:cs="Times New Roman"/>
          <w:b/>
          <w:sz w:val="20"/>
          <w:szCs w:val="20"/>
        </w:rPr>
        <w:t>Appendix</w:t>
      </w:r>
    </w:p>
    <w:p w:rsidR="00276D8A" w:rsidRDefault="00276D8A" w:rsidP="00C51E83">
      <w:pPr>
        <w:widowControl w:val="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A1. List of Abbreviations</w:t>
      </w:r>
    </w:p>
    <w:p w:rsidR="00276D8A" w:rsidRDefault="00276D8A" w:rsidP="00C51E83">
      <w:pPr>
        <w:widowControl w:val="0"/>
        <w:jc w:val="left"/>
        <w:rPr>
          <w:rFonts w:ascii="Times New Roman" w:eastAsia="Times New Roman" w:hAnsi="Times New Roman" w:cs="Times New Roman"/>
          <w:b/>
          <w:sz w:val="20"/>
          <w:szCs w:val="20"/>
        </w:rPr>
      </w:pPr>
    </w:p>
    <w:p w:rsidR="00276D8A" w:rsidRDefault="00276D8A" w:rsidP="00C51E83">
      <w:pPr>
        <w:widowControl w:val="0"/>
        <w:jc w:val="left"/>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1101"/>
        <w:gridCol w:w="3501"/>
        <w:gridCol w:w="1194"/>
        <w:gridCol w:w="3446"/>
      </w:tblGrid>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C-programming language</w:t>
            </w:r>
          </w:p>
        </w:tc>
        <w:tc>
          <w:tcPr>
            <w:tcW w:w="1158" w:type="dxa"/>
          </w:tcPr>
          <w:p w:rsidR="00276D8A" w:rsidRPr="00276D8A" w:rsidRDefault="00276D8A"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PT1</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First order lag element</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CNC</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numerical control</w:t>
            </w:r>
          </w:p>
        </w:tc>
        <w:tc>
          <w:tcPr>
            <w:tcW w:w="1158" w:type="dxa"/>
          </w:tcPr>
          <w:p w:rsidR="00276D8A" w:rsidRPr="00276D8A" w:rsidRDefault="00276D8A"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PT2</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Second order lag element</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DC</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Direct current</w:t>
            </w:r>
          </w:p>
        </w:tc>
        <w:tc>
          <w:tcPr>
            <w:tcW w:w="1158" w:type="dxa"/>
          </w:tcPr>
          <w:p w:rsidR="00276D8A" w:rsidRPr="00276D8A" w:rsidRDefault="00276D8A"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PWM</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Pulse width modulation</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GUI</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Graphical user interface</w:t>
            </w:r>
          </w:p>
        </w:tc>
        <w:tc>
          <w:tcPr>
            <w:tcW w:w="1158"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RPM</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Revolutions per minute</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MATLAB</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Matrix laboratory</w:t>
            </w:r>
          </w:p>
        </w:tc>
        <w:tc>
          <w:tcPr>
            <w:tcW w:w="1158"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RTI</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 time </w:t>
            </w:r>
            <w:r w:rsidR="004E7D04">
              <w:rPr>
                <w:rFonts w:ascii="Times New Roman" w:eastAsia="Times New Roman" w:hAnsi="Times New Roman" w:cs="Times New Roman"/>
                <w:sz w:val="20"/>
                <w:szCs w:val="20"/>
              </w:rPr>
              <w:t>interface</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MTLM</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Modified transmission line method</w:t>
            </w:r>
          </w:p>
        </w:tc>
        <w:tc>
          <w:tcPr>
            <w:tcW w:w="1158"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RTW</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Real time workshop</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PDE</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Partial differential equation</w:t>
            </w:r>
          </w:p>
        </w:tc>
        <w:tc>
          <w:tcPr>
            <w:tcW w:w="1158"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SIMULINK</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Simulation linking interface</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PI</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Proportional integral controller</w:t>
            </w:r>
          </w:p>
        </w:tc>
        <w:tc>
          <w:tcPr>
            <w:tcW w:w="1158"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TFDTLM</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Transient frequency domain transmission line matrix</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PID</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Proportional integral differential controller</w:t>
            </w:r>
          </w:p>
        </w:tc>
        <w:tc>
          <w:tcPr>
            <w:tcW w:w="1158"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TLM</w:t>
            </w:r>
          </w:p>
        </w:tc>
        <w:tc>
          <w:tcPr>
            <w:tcW w:w="3464"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Transmission line matrix</w:t>
            </w:r>
          </w:p>
        </w:tc>
      </w:tr>
      <w:tr w:rsidR="00276D8A" w:rsidTr="00276D8A">
        <w:tc>
          <w:tcPr>
            <w:tcW w:w="1101" w:type="dxa"/>
          </w:tcPr>
          <w:p w:rsidR="00276D8A" w:rsidRPr="00276D8A" w:rsidRDefault="00276D8A" w:rsidP="00C51E83">
            <w:pPr>
              <w:widowControl w:val="0"/>
              <w:jc w:val="left"/>
              <w:rPr>
                <w:rFonts w:ascii="Times New Roman" w:eastAsia="Times New Roman" w:hAnsi="Times New Roman" w:cs="Times New Roman"/>
                <w:sz w:val="20"/>
                <w:szCs w:val="20"/>
              </w:rPr>
            </w:pPr>
            <w:r w:rsidRPr="00276D8A">
              <w:rPr>
                <w:rFonts w:ascii="Times New Roman" w:eastAsia="Times New Roman" w:hAnsi="Times New Roman" w:cs="Times New Roman"/>
                <w:sz w:val="20"/>
                <w:szCs w:val="20"/>
              </w:rPr>
              <w:t>PMSM</w:t>
            </w:r>
          </w:p>
        </w:tc>
        <w:tc>
          <w:tcPr>
            <w:tcW w:w="3519" w:type="dxa"/>
          </w:tcPr>
          <w:p w:rsidR="00276D8A" w:rsidRPr="00276D8A" w:rsidRDefault="00772E2F" w:rsidP="00C51E83">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Permanent magnet synchronous motor</w:t>
            </w:r>
          </w:p>
        </w:tc>
        <w:tc>
          <w:tcPr>
            <w:tcW w:w="1158" w:type="dxa"/>
          </w:tcPr>
          <w:p w:rsidR="00276D8A" w:rsidRPr="00276D8A" w:rsidRDefault="00276D8A" w:rsidP="00C51E83">
            <w:pPr>
              <w:widowControl w:val="0"/>
              <w:jc w:val="left"/>
              <w:rPr>
                <w:rFonts w:ascii="Times New Roman" w:eastAsia="Times New Roman" w:hAnsi="Times New Roman" w:cs="Times New Roman"/>
                <w:sz w:val="20"/>
                <w:szCs w:val="20"/>
              </w:rPr>
            </w:pPr>
          </w:p>
        </w:tc>
        <w:tc>
          <w:tcPr>
            <w:tcW w:w="3464" w:type="dxa"/>
          </w:tcPr>
          <w:p w:rsidR="00276D8A" w:rsidRPr="00276D8A" w:rsidRDefault="00276D8A" w:rsidP="00C51E83">
            <w:pPr>
              <w:widowControl w:val="0"/>
              <w:jc w:val="left"/>
              <w:rPr>
                <w:rFonts w:ascii="Times New Roman" w:eastAsia="Times New Roman" w:hAnsi="Times New Roman" w:cs="Times New Roman"/>
                <w:sz w:val="20"/>
                <w:szCs w:val="20"/>
              </w:rPr>
            </w:pPr>
          </w:p>
        </w:tc>
      </w:tr>
    </w:tbl>
    <w:p w:rsidR="00276D8A" w:rsidRDefault="00276D8A" w:rsidP="00C51E83">
      <w:pPr>
        <w:widowControl w:val="0"/>
        <w:jc w:val="left"/>
        <w:rPr>
          <w:rFonts w:ascii="Times New Roman" w:eastAsia="Times New Roman" w:hAnsi="Times New Roman" w:cs="Times New Roman"/>
          <w:b/>
          <w:sz w:val="20"/>
          <w:szCs w:val="20"/>
        </w:rPr>
      </w:pPr>
    </w:p>
    <w:p w:rsidR="00700FF3" w:rsidRDefault="00700FF3" w:rsidP="00C51E83">
      <w:pPr>
        <w:widowControl w:val="0"/>
        <w:jc w:val="left"/>
        <w:rPr>
          <w:rFonts w:ascii="Times New Roman" w:eastAsia="Times New Roman" w:hAnsi="Times New Roman" w:cs="Times New Roman"/>
          <w:b/>
          <w:sz w:val="20"/>
          <w:szCs w:val="20"/>
        </w:rPr>
      </w:pPr>
    </w:p>
    <w:p w:rsidR="00764B38" w:rsidRDefault="00764B38" w:rsidP="00C51E83">
      <w:pPr>
        <w:widowControl w:val="0"/>
        <w:jc w:val="left"/>
        <w:rPr>
          <w:rFonts w:ascii="Times New Roman" w:eastAsia="Times New Roman" w:hAnsi="Times New Roman" w:cs="Times New Roman"/>
          <w:b/>
          <w:sz w:val="20"/>
          <w:szCs w:val="20"/>
        </w:rPr>
      </w:pPr>
    </w:p>
    <w:p w:rsidR="00764B38" w:rsidRDefault="00764B38" w:rsidP="00C51E83">
      <w:pPr>
        <w:widowControl w:val="0"/>
        <w:jc w:val="left"/>
        <w:rPr>
          <w:rFonts w:ascii="Times New Roman" w:eastAsia="Times New Roman" w:hAnsi="Times New Roman" w:cs="Times New Roman"/>
          <w:b/>
          <w:sz w:val="20"/>
          <w:szCs w:val="20"/>
        </w:rPr>
      </w:pPr>
    </w:p>
    <w:p w:rsidR="00764B38" w:rsidRDefault="00764B38" w:rsidP="00C51E83">
      <w:pPr>
        <w:widowControl w:val="0"/>
        <w:jc w:val="left"/>
        <w:rPr>
          <w:rFonts w:ascii="Times New Roman" w:eastAsia="Times New Roman" w:hAnsi="Times New Roman" w:cs="Times New Roman"/>
          <w:b/>
          <w:sz w:val="20"/>
          <w:szCs w:val="20"/>
        </w:rPr>
      </w:pPr>
    </w:p>
    <w:p w:rsidR="00764B38" w:rsidRDefault="00764B38" w:rsidP="00C51E83">
      <w:pPr>
        <w:widowControl w:val="0"/>
        <w:jc w:val="left"/>
        <w:rPr>
          <w:rFonts w:ascii="Times New Roman" w:eastAsia="Times New Roman" w:hAnsi="Times New Roman" w:cs="Times New Roman"/>
          <w:b/>
          <w:sz w:val="20"/>
          <w:szCs w:val="20"/>
        </w:rPr>
      </w:pPr>
    </w:p>
    <w:p w:rsidR="00700FF3" w:rsidRDefault="00F73708" w:rsidP="00C51E83">
      <w:pPr>
        <w:widowControl w:val="0"/>
        <w:spacing w:after="24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A2. Notation</w:t>
      </w:r>
    </w:p>
    <w:p w:rsidR="000B5D3E" w:rsidRPr="009C3C13" w:rsidRDefault="000B5D3E" w:rsidP="00C51E83">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A2.1 Lower case Latin</w:t>
      </w:r>
    </w:p>
    <w:tbl>
      <w:tblPr>
        <w:tblStyle w:val="TableGrid"/>
        <w:tblW w:w="0" w:type="auto"/>
        <w:tblLook w:val="04A0" w:firstRow="1" w:lastRow="0" w:firstColumn="1" w:lastColumn="0" w:noHBand="0" w:noVBand="1"/>
      </w:tblPr>
      <w:tblGrid>
        <w:gridCol w:w="954"/>
        <w:gridCol w:w="3628"/>
        <w:gridCol w:w="528"/>
        <w:gridCol w:w="4132"/>
      </w:tblGrid>
      <w:tr w:rsidR="000B5D3E" w:rsidTr="009E6B4D">
        <w:tc>
          <w:tcPr>
            <w:tcW w:w="959" w:type="dxa"/>
          </w:tcPr>
          <w:p w:rsidR="000B5D3E" w:rsidRPr="00A36DDE" w:rsidRDefault="000B5D3E" w:rsidP="00C51E83">
            <w:pPr>
              <w:widowControl w:val="0"/>
              <w:jc w:val="both"/>
              <w:rPr>
                <w:rFonts w:ascii="Times New Roman" w:eastAsia="Times New Roman" w:hAnsi="Times New Roman" w:cs="Times New Roman"/>
                <w:b/>
                <w:sz w:val="20"/>
                <w:szCs w:val="20"/>
              </w:rPr>
            </w:pPr>
            <w:r w:rsidRPr="00A36DDE">
              <w:rPr>
                <w:rFonts w:ascii="Times New Roman" w:hAnsi="Times New Roman" w:cs="Times New Roman"/>
                <w:i/>
                <w:sz w:val="16"/>
              </w:rPr>
              <w:t>a</w:t>
            </w:r>
            <w:r w:rsidRPr="00A36DDE">
              <w:rPr>
                <w:rFonts w:ascii="Times New Roman" w:hAnsi="Times New Roman" w:cs="Times New Roman"/>
                <w:i/>
                <w:sz w:val="16"/>
                <w:vertAlign w:val="subscript"/>
              </w:rPr>
              <w:t>ff</w:t>
            </w:r>
          </w:p>
        </w:tc>
        <w:tc>
          <w:tcPr>
            <w:tcW w:w="3661" w:type="dxa"/>
          </w:tcPr>
          <w:p w:rsidR="000B5D3E" w:rsidRPr="00A36DDE" w:rsidRDefault="000B5D3E" w:rsidP="00C51E83">
            <w:pPr>
              <w:widowControl w:val="0"/>
              <w:jc w:val="both"/>
              <w:rPr>
                <w:rFonts w:ascii="Times New Roman" w:eastAsia="Times New Roman" w:hAnsi="Times New Roman" w:cs="Times New Roman"/>
                <w:b/>
                <w:sz w:val="20"/>
                <w:szCs w:val="20"/>
              </w:rPr>
            </w:pPr>
            <w:r w:rsidRPr="00A36DDE">
              <w:rPr>
                <w:rFonts w:ascii="Times New Roman" w:hAnsi="Times New Roman" w:cs="Times New Roman"/>
                <w:sz w:val="16"/>
              </w:rPr>
              <w:t>Acceleration feed forward [m/s</w:t>
            </w:r>
            <w:r w:rsidRPr="00A36DDE">
              <w:rPr>
                <w:rFonts w:ascii="Times New Roman" w:hAnsi="Times New Roman" w:cs="Times New Roman"/>
                <w:sz w:val="16"/>
                <w:vertAlign w:val="superscript"/>
              </w:rPr>
              <w:t>2</w:t>
            </w:r>
            <w:r w:rsidRPr="00A36DDE">
              <w:rPr>
                <w:rFonts w:ascii="Times New Roman" w:hAnsi="Times New Roman" w:cs="Times New Roman"/>
                <w:sz w:val="16"/>
              </w:rPr>
              <w:t>]</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i</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Velocity controller integral gain [A/rad]</w:t>
            </w:r>
          </w:p>
        </w:tc>
      </w:tr>
      <w:tr w:rsidR="000B5D3E" w:rsidTr="009E6B4D">
        <w:tc>
          <w:tcPr>
            <w:tcW w:w="959" w:type="dxa"/>
          </w:tcPr>
          <w:p w:rsidR="000B5D3E" w:rsidRPr="00A36DDE" w:rsidRDefault="000B5D3E" w:rsidP="00C51E83">
            <w:pPr>
              <w:widowControl w:val="0"/>
              <w:jc w:val="both"/>
              <w:rPr>
                <w:rFonts w:ascii="Times New Roman" w:eastAsia="Times New Roman" w:hAnsi="Times New Roman" w:cs="Times New Roman"/>
                <w:b/>
                <w:sz w:val="20"/>
                <w:szCs w:val="20"/>
              </w:rPr>
            </w:pPr>
            <w:r w:rsidRPr="00A36DDE">
              <w:rPr>
                <w:rFonts w:ascii="Times New Roman" w:hAnsi="Times New Roman" w:cs="Times New Roman"/>
                <w:i/>
                <w:sz w:val="16"/>
              </w:rPr>
              <w:t>a</w:t>
            </w:r>
            <w:r w:rsidRPr="00A36DDE">
              <w:rPr>
                <w:rFonts w:ascii="Times New Roman" w:hAnsi="Times New Roman" w:cs="Times New Roman"/>
                <w:i/>
                <w:sz w:val="16"/>
                <w:vertAlign w:val="subscript"/>
              </w:rPr>
              <w:t>max</w:t>
            </w:r>
          </w:p>
        </w:tc>
        <w:tc>
          <w:tcPr>
            <w:tcW w:w="3661" w:type="dxa"/>
          </w:tcPr>
          <w:p w:rsidR="000B5D3E" w:rsidRPr="00A36DDE" w:rsidRDefault="000B5D3E" w:rsidP="00C51E83">
            <w:pPr>
              <w:widowControl w:val="0"/>
              <w:jc w:val="both"/>
              <w:rPr>
                <w:rFonts w:ascii="Times New Roman" w:eastAsia="Times New Roman" w:hAnsi="Times New Roman" w:cs="Times New Roman"/>
                <w:b/>
                <w:sz w:val="20"/>
                <w:szCs w:val="20"/>
              </w:rPr>
            </w:pPr>
            <w:r w:rsidRPr="00A36DDE">
              <w:rPr>
                <w:rFonts w:ascii="Times New Roman" w:hAnsi="Times New Roman" w:cs="Times New Roman"/>
                <w:sz w:val="16"/>
              </w:rPr>
              <w:t>Maximum acceleration [m/s</w:t>
            </w:r>
            <w:r w:rsidRPr="00A36DDE">
              <w:rPr>
                <w:rFonts w:ascii="Times New Roman" w:hAnsi="Times New Roman" w:cs="Times New Roman"/>
                <w:sz w:val="16"/>
                <w:vertAlign w:val="superscript"/>
              </w:rPr>
              <w:t>2</w:t>
            </w:r>
            <w:r w:rsidRPr="00A36DDE">
              <w:rPr>
                <w:rFonts w:ascii="Times New Roman" w:hAnsi="Times New Roman" w:cs="Times New Roman"/>
                <w:sz w:val="16"/>
              </w:rPr>
              <w:t>]</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n</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Nut rigidity [N/m]</w:t>
            </w:r>
          </w:p>
        </w:tc>
      </w:tr>
      <w:tr w:rsidR="000B5D3E" w:rsidTr="009E6B4D">
        <w:tc>
          <w:tcPr>
            <w:tcW w:w="959" w:type="dxa"/>
          </w:tcPr>
          <w:p w:rsidR="000B5D3E" w:rsidRPr="00A36DDE" w:rsidRDefault="000B5D3E" w:rsidP="00C51E83">
            <w:pPr>
              <w:widowControl w:val="0"/>
              <w:jc w:val="both"/>
              <w:rPr>
                <w:rFonts w:ascii="Times New Roman" w:eastAsia="Times New Roman" w:hAnsi="Times New Roman" w:cs="Times New Roman"/>
                <w:b/>
                <w:sz w:val="20"/>
                <w:szCs w:val="20"/>
              </w:rPr>
            </w:pPr>
            <w:r w:rsidRPr="00A36DDE">
              <w:rPr>
                <w:rFonts w:ascii="Times New Roman" w:hAnsi="Times New Roman" w:cs="Times New Roman"/>
                <w:i/>
                <w:sz w:val="16"/>
              </w:rPr>
              <w:t>b</w:t>
            </w:r>
            <w:r w:rsidRPr="00A36DDE">
              <w:rPr>
                <w:rFonts w:ascii="Times New Roman" w:hAnsi="Times New Roman" w:cs="Times New Roman"/>
                <w:i/>
                <w:sz w:val="16"/>
                <w:vertAlign w:val="subscript"/>
              </w:rPr>
              <w:t>gw</w:t>
            </w:r>
          </w:p>
        </w:tc>
        <w:tc>
          <w:tcPr>
            <w:tcW w:w="3661" w:type="dxa"/>
          </w:tcPr>
          <w:p w:rsidR="000B5D3E" w:rsidRPr="00A36DDE" w:rsidRDefault="000B5D3E" w:rsidP="00C51E83">
            <w:pPr>
              <w:widowControl w:val="0"/>
              <w:jc w:val="both"/>
              <w:rPr>
                <w:rFonts w:ascii="Times New Roman" w:eastAsia="Times New Roman" w:hAnsi="Times New Roman" w:cs="Times New Roman"/>
                <w:b/>
                <w:sz w:val="20"/>
                <w:szCs w:val="20"/>
              </w:rPr>
            </w:pPr>
            <w:r w:rsidRPr="00A36DDE">
              <w:rPr>
                <w:rFonts w:ascii="Times New Roman" w:hAnsi="Times New Roman" w:cs="Times New Roman"/>
                <w:sz w:val="16"/>
              </w:rPr>
              <w:t>Guideway friction coefficient [N-s/m]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p</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Velocity controller proportional gain [A-s/rad]</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b</w:t>
            </w:r>
            <w:r w:rsidRPr="006A772D">
              <w:rPr>
                <w:i/>
                <w:sz w:val="16"/>
                <w:vertAlign w:val="subscript"/>
              </w:rPr>
              <w:t>m</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Coefficient of friction (motor bearings) [N-m-s/rad]</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rb</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Bearing stiffness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Displacement [m]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rbh</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Bearing housing stiffness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a</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Displacement of the end </w:t>
            </w:r>
            <w:r w:rsidRPr="006A772D">
              <w:rPr>
                <w:i/>
                <w:sz w:val="16"/>
              </w:rPr>
              <w:t>d</w:t>
            </w:r>
            <w:r w:rsidRPr="006A772D">
              <w:rPr>
                <w:sz w:val="16"/>
              </w:rPr>
              <w:t xml:space="preserve"> of the nut [m]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rn</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Resulting rigidity of the preloaded nut with mounting bracket  [N/m]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act</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Pr>
                <w:sz w:val="16"/>
              </w:rPr>
              <w:t>A</w:t>
            </w:r>
            <w:r w:rsidRPr="006A772D">
              <w:rPr>
                <w:sz w:val="16"/>
              </w:rPr>
              <w:t>ctual position value ( rotary or linear encoder) [mm]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T</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Torque constant of the motor [N-m/A]</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b</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Displacement of the end </w:t>
            </w:r>
            <w:r w:rsidRPr="006A772D">
              <w:rPr>
                <w:i/>
                <w:sz w:val="16"/>
              </w:rPr>
              <w:t>b</w:t>
            </w:r>
            <w:r w:rsidRPr="006A772D">
              <w:rPr>
                <w:sz w:val="16"/>
              </w:rPr>
              <w:t xml:space="preserve"> of the bearing [m]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v</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Gain of the position controller [m/min-mm]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bh</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Displacement of the end </w:t>
            </w:r>
            <w:r w:rsidRPr="006A772D">
              <w:rPr>
                <w:i/>
                <w:sz w:val="16"/>
              </w:rPr>
              <w:t>bh</w:t>
            </w:r>
            <w:r w:rsidRPr="006A772D">
              <w:rPr>
                <w:sz w:val="16"/>
              </w:rPr>
              <w:t xml:space="preserve"> (bearing housing) [m]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vff</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Feed forward velocity gain [rad/mm]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d</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Displacement of the end </w:t>
            </w:r>
            <w:r w:rsidRPr="006A772D">
              <w:rPr>
                <w:i/>
                <w:sz w:val="16"/>
              </w:rPr>
              <w:t>d</w:t>
            </w:r>
            <w:r w:rsidRPr="006A772D">
              <w:rPr>
                <w:sz w:val="16"/>
              </w:rPr>
              <w:t xml:space="preserve"> of the nut [m]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Length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e</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Position error [mm]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axial</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Length of each section in the axial model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den</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Denominator filter coefficients vector</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len</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filter coefficients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l</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Actual table position (from linear encoder) [mm]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len0</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Filter order</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nom</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Reference position signal (before position filter)</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end</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Length end portion of the screw shaft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prof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Axis-drive position profile</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f</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Positions of the front bearing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d</w:t>
            </w:r>
            <w:r w:rsidRPr="006A772D">
              <w:rPr>
                <w:i/>
                <w:sz w:val="16"/>
                <w:vertAlign w:val="subscript"/>
              </w:rPr>
              <w:t>ref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Reference position (position demand) [mm]</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n</w:t>
            </w:r>
          </w:p>
        </w:tc>
        <w:tc>
          <w:tcPr>
            <w:tcW w:w="4172" w:type="dxa"/>
          </w:tcPr>
          <w:p w:rsidR="000B5D3E" w:rsidRPr="005271AC" w:rsidRDefault="000B5D3E" w:rsidP="00C51E83">
            <w:pPr>
              <w:widowControl w:val="0"/>
              <w:jc w:val="both"/>
              <w:rPr>
                <w:rFonts w:ascii="Times New Roman" w:eastAsia="Times New Roman" w:hAnsi="Times New Roman" w:cs="Times New Roman"/>
                <w:b/>
                <w:sz w:val="20"/>
                <w:szCs w:val="20"/>
              </w:rPr>
            </w:pPr>
            <w:r w:rsidRPr="005271AC">
              <w:rPr>
                <w:sz w:val="16"/>
              </w:rPr>
              <w:t>Positions of the nut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e</w:t>
            </w:r>
            <w:r w:rsidRPr="006A772D">
              <w:rPr>
                <w:i/>
                <w:sz w:val="16"/>
                <w:vertAlign w:val="subscript"/>
              </w:rPr>
              <w:sym w:font="Symbol" w:char="F062"/>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sym w:font="Symbol" w:char="F062"/>
            </w:r>
            <w:r w:rsidRPr="006A772D">
              <w:rPr>
                <w:i/>
                <w:sz w:val="16"/>
              </w:rPr>
              <w:t xml:space="preserve"> </w:t>
            </w:r>
            <w:r w:rsidRPr="006A772D">
              <w:rPr>
                <w:sz w:val="16"/>
              </w:rPr>
              <w:t>motor voltage  [V]</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o</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Absolute reference point for the nut movement</w:t>
            </w:r>
            <w:r>
              <w:rPr>
                <w:sz w:val="16"/>
              </w:rPr>
              <w:t xml:space="preserve">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e</w:t>
            </w:r>
            <w:r w:rsidRPr="006A772D">
              <w:rPr>
                <w:i/>
                <w:sz w:val="16"/>
                <w:vertAlign w:val="subscript"/>
              </w:rPr>
              <w:sym w:font="Symbol" w:char="F061"/>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sym w:font="Symbol" w:char="F061"/>
            </w:r>
            <w:r w:rsidRPr="006A772D">
              <w:rPr>
                <w:i/>
                <w:sz w:val="16"/>
              </w:rPr>
              <w:t xml:space="preserve"> </w:t>
            </w:r>
            <w:r w:rsidRPr="006A772D">
              <w:rPr>
                <w:sz w:val="16"/>
              </w:rPr>
              <w:t>motor voltage [V]</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r</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Positions of the rear bearing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e</w:t>
            </w:r>
            <w:r w:rsidRPr="006A772D">
              <w:rPr>
                <w:i/>
                <w:sz w:val="16"/>
                <w:vertAlign w:val="subscript"/>
              </w:rPr>
              <w:t>a</w:t>
            </w:r>
            <w:r w:rsidRPr="006A772D">
              <w:rPr>
                <w:i/>
                <w:sz w:val="16"/>
              </w:rPr>
              <w:t>, e</w:t>
            </w:r>
            <w:r w:rsidRPr="006A772D">
              <w:rPr>
                <w:i/>
                <w:sz w:val="16"/>
                <w:vertAlign w:val="subscript"/>
              </w:rPr>
              <w:t>b</w:t>
            </w:r>
            <w:r w:rsidRPr="006A772D">
              <w:rPr>
                <w:i/>
                <w:sz w:val="16"/>
              </w:rPr>
              <w:t>, e</w:t>
            </w:r>
            <w:r w:rsidRPr="006A772D">
              <w:rPr>
                <w:i/>
                <w:sz w:val="16"/>
                <w:vertAlign w:val="subscript"/>
              </w:rPr>
              <w:t>c</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Motor line voltages [V]</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s</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Ball screw stroke length [m]</w:t>
            </w:r>
          </w:p>
        </w:tc>
      </w:tr>
      <w:tr w:rsidR="000B5D3E" w:rsidTr="009E6B4D">
        <w:trPr>
          <w:trHeight w:val="170"/>
        </w:trPr>
        <w:tc>
          <w:tcPr>
            <w:tcW w:w="959" w:type="dxa"/>
          </w:tcPr>
          <w:p w:rsidR="000B5D3E" w:rsidRDefault="000B5D3E" w:rsidP="00C51E83">
            <w:pPr>
              <w:jc w:val="left"/>
              <w:rPr>
                <w:rFonts w:ascii="Times New Roman" w:eastAsia="Times New Roman" w:hAnsi="Times New Roman" w:cs="Times New Roman"/>
                <w:b/>
                <w:sz w:val="20"/>
                <w:szCs w:val="20"/>
              </w:rPr>
            </w:pPr>
            <w:r w:rsidRPr="006A772D">
              <w:rPr>
                <w:i/>
                <w:sz w:val="16"/>
              </w:rPr>
              <w:t>e</w:t>
            </w:r>
            <w:r w:rsidRPr="006A772D">
              <w:rPr>
                <w:i/>
                <w:sz w:val="16"/>
                <w:vertAlign w:val="subscript"/>
              </w:rPr>
              <w:t>d</w:t>
            </w:r>
          </w:p>
        </w:tc>
        <w:tc>
          <w:tcPr>
            <w:tcW w:w="3661" w:type="dxa"/>
          </w:tcPr>
          <w:p w:rsidR="000B5D3E" w:rsidRDefault="000B5D3E" w:rsidP="00C51E83">
            <w:pPr>
              <w:jc w:val="left"/>
              <w:rPr>
                <w:rFonts w:ascii="Times New Roman" w:eastAsia="Times New Roman" w:hAnsi="Times New Roman" w:cs="Times New Roman"/>
                <w:b/>
                <w:sz w:val="20"/>
                <w:szCs w:val="20"/>
              </w:rPr>
            </w:pPr>
            <w:r w:rsidRPr="006A772D">
              <w:rPr>
                <w:sz w:val="16"/>
              </w:rPr>
              <w:t>Direct motor voltage [V]</w:t>
            </w:r>
            <w:r>
              <w:rPr>
                <w:rFonts w:ascii="Times New Roman" w:eastAsia="Times New Roman" w:hAnsi="Times New Roman" w:cs="Times New Roman"/>
                <w:b/>
                <w:sz w:val="20"/>
                <w:szCs w:val="20"/>
              </w:rPr>
              <w:t xml:space="preserve"> </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ss</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Screw shaft length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e</w:t>
            </w:r>
            <w:r w:rsidRPr="006A772D">
              <w:rPr>
                <w:i/>
                <w:sz w:val="16"/>
                <w:vertAlign w:val="subscript"/>
              </w:rPr>
              <w:t>dqref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Reference voltage to PWM [V]</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l</w:t>
            </w:r>
            <w:r w:rsidRPr="006A772D">
              <w:rPr>
                <w:i/>
                <w:sz w:val="16"/>
                <w:vertAlign w:val="subscript"/>
              </w:rPr>
              <w:t>tor</w:t>
            </w:r>
          </w:p>
        </w:tc>
        <w:tc>
          <w:tcPr>
            <w:tcW w:w="4172" w:type="dxa"/>
          </w:tcPr>
          <w:tbl>
            <w:tblPr>
              <w:tblW w:w="0" w:type="auto"/>
              <w:tblLook w:val="0000" w:firstRow="0" w:lastRow="0" w:firstColumn="0" w:lastColumn="0" w:noHBand="0" w:noVBand="0"/>
            </w:tblPr>
            <w:tblGrid>
              <w:gridCol w:w="3720"/>
            </w:tblGrid>
            <w:tr w:rsidR="000B5D3E" w:rsidRPr="006A772D" w:rsidTr="009E6B4D">
              <w:tc>
                <w:tcPr>
                  <w:tcW w:w="3720" w:type="dxa"/>
                </w:tcPr>
                <w:p w:rsidR="000B5D3E" w:rsidRPr="006A772D" w:rsidRDefault="000B5D3E" w:rsidP="00C51E83">
                  <w:pPr>
                    <w:rPr>
                      <w:sz w:val="16"/>
                    </w:rPr>
                  </w:pPr>
                  <w:r w:rsidRPr="006A772D">
                    <w:rPr>
                      <w:sz w:val="16"/>
                    </w:rPr>
                    <w:t>Length of each section in the torsional model [m]</w:t>
                  </w:r>
                </w:p>
              </w:tc>
            </w:tr>
          </w:tbl>
          <w:p w:rsidR="000B5D3E" w:rsidRDefault="000B5D3E" w:rsidP="00C51E83">
            <w:pPr>
              <w:widowControl w:val="0"/>
              <w:jc w:val="both"/>
              <w:rPr>
                <w:rFonts w:ascii="Times New Roman" w:eastAsia="Times New Roman" w:hAnsi="Times New Roman" w:cs="Times New Roman"/>
                <w:b/>
                <w:sz w:val="20"/>
                <w:szCs w:val="20"/>
              </w:rPr>
            </w:pP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e</w:t>
            </w:r>
            <w:r w:rsidRPr="006A772D">
              <w:rPr>
                <w:i/>
                <w:sz w:val="16"/>
                <w:vertAlign w:val="subscript"/>
              </w:rPr>
              <w:t>m</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Motor inertia effort</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w:t>
            </w:r>
            <w:r w:rsidRPr="006A772D">
              <w:rPr>
                <w:i/>
                <w:sz w:val="16"/>
                <w:vertAlign w:val="subscript"/>
              </w:rPr>
              <w:t>la</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 on the left (second zone axial model)</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e</w:t>
            </w:r>
            <w:r w:rsidRPr="006A772D">
              <w:rPr>
                <w:i/>
                <w:sz w:val="16"/>
                <w:vertAlign w:val="subscript"/>
              </w:rPr>
              <w:t>q</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Quadrature motor voltage [V]</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w:t>
            </w:r>
            <w:r w:rsidRPr="006A772D">
              <w:rPr>
                <w:i/>
                <w:sz w:val="16"/>
                <w:vertAlign w:val="subscript"/>
              </w:rPr>
              <w:t>m</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 second zone (torsional model)</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e</w:t>
            </w:r>
            <w:r w:rsidRPr="006A772D">
              <w:rPr>
                <w:i/>
                <w:sz w:val="16"/>
                <w:vertAlign w:val="subscript"/>
              </w:rPr>
              <w:t>qref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Reference voltage </w:t>
            </w:r>
            <w:r w:rsidRPr="006A772D">
              <w:rPr>
                <w:i/>
                <w:sz w:val="16"/>
              </w:rPr>
              <w:t>q</w:t>
            </w:r>
            <w:r w:rsidRPr="006A772D">
              <w:rPr>
                <w:sz w:val="16"/>
              </w:rPr>
              <w:t>-component [V]</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w:t>
            </w:r>
            <w:r w:rsidRPr="006A772D">
              <w:rPr>
                <w:i/>
                <w:sz w:val="16"/>
                <w:vertAlign w:val="subscript"/>
              </w:rPr>
              <w:t>ma</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axial sections per torsional section</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f</w:t>
            </w:r>
            <w:r w:rsidRPr="006A772D">
              <w:rPr>
                <w:i/>
                <w:sz w:val="16"/>
                <w:vertAlign w:val="subscript"/>
              </w:rPr>
              <w:t>1</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Bearing load coefficient</w:t>
            </w:r>
            <w:r>
              <w:rPr>
                <w:sz w:val="16"/>
              </w:rPr>
              <w:t xml:space="preserve">                                                                                                             </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w:t>
            </w:r>
            <w:r w:rsidRPr="006A772D">
              <w:rPr>
                <w:i/>
                <w:sz w:val="16"/>
                <w:vertAlign w:val="subscript"/>
              </w:rPr>
              <w:t>t</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axial sections per torsional section</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f</w:t>
            </w:r>
            <w:r w:rsidRPr="006A772D">
              <w:rPr>
                <w:i/>
                <w:sz w:val="16"/>
                <w:vertAlign w:val="subscript"/>
              </w:rPr>
              <w:t>o</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Bearing lubrication method</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num</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Numerator filter coefficients vector</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f</w:t>
            </w:r>
            <w:r w:rsidRPr="006A772D">
              <w:rPr>
                <w:i/>
                <w:sz w:val="16"/>
                <w:vertAlign w:val="subscript"/>
              </w:rPr>
              <w:t>r</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Feed rate [mm/min]</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w:t>
            </w:r>
            <w:r w:rsidRPr="006A772D">
              <w:rPr>
                <w:i/>
                <w:sz w:val="16"/>
                <w:vertAlign w:val="subscript"/>
              </w:rPr>
              <w:t>f</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 first zone (torsional model)</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h</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w:t>
            </w:r>
            <w:r w:rsidRPr="006A772D">
              <w:rPr>
                <w:i/>
                <w:sz w:val="16"/>
                <w:vertAlign w:val="subscript"/>
              </w:rPr>
              <w:t>fa</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 first zone (axial model)</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h</w:t>
            </w:r>
            <w:r w:rsidRPr="006A772D">
              <w:rPr>
                <w:i/>
                <w:sz w:val="16"/>
                <w:vertAlign w:val="subscript"/>
              </w:rPr>
              <w:t>a</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 of the axial model</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n</w:t>
            </w:r>
            <w:r w:rsidRPr="006A772D">
              <w:rPr>
                <w:i/>
                <w:sz w:val="16"/>
                <w:vertAlign w:val="subscript"/>
              </w:rPr>
              <w:t>l</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 on the left (second zone torsional model)</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h</w:t>
            </w:r>
            <w:r w:rsidRPr="006A772D">
              <w:rPr>
                <w:i/>
                <w:sz w:val="16"/>
                <w:vertAlign w:val="subscript"/>
              </w:rPr>
              <w:t>t</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Number of sections torsional model</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t</w:t>
            </w:r>
            <w:r w:rsidRPr="006A772D">
              <w:rPr>
                <w:i/>
                <w:sz w:val="16"/>
                <w:vertAlign w:val="subscript"/>
              </w:rPr>
              <w:t>a</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Propagation time of axial waves [s]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Electric current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t</w:t>
            </w:r>
            <w:r w:rsidRPr="006A772D">
              <w:rPr>
                <w:i/>
                <w:sz w:val="16"/>
                <w:vertAlign w:val="subscript"/>
              </w:rPr>
              <w:t>c</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Current control loop cycle time [s]</w:t>
            </w:r>
          </w:p>
        </w:tc>
      </w:tr>
      <w:tr w:rsidR="000B5D3E" w:rsidTr="009E6B4D">
        <w:tc>
          <w:tcPr>
            <w:tcW w:w="959" w:type="dxa"/>
          </w:tcPr>
          <w:tbl>
            <w:tblPr>
              <w:tblW w:w="0" w:type="auto"/>
              <w:tblLook w:val="0000" w:firstRow="0" w:lastRow="0" w:firstColumn="0" w:lastColumn="0" w:noHBand="0" w:noVBand="0"/>
            </w:tblPr>
            <w:tblGrid>
              <w:gridCol w:w="654"/>
            </w:tblGrid>
            <w:tr w:rsidR="000B5D3E" w:rsidRPr="006A772D" w:rsidTr="009E6B4D">
              <w:tc>
                <w:tcPr>
                  <w:tcW w:w="654" w:type="dxa"/>
                </w:tcPr>
                <w:p w:rsidR="000B5D3E" w:rsidRDefault="000B5D3E" w:rsidP="00C51E83">
                  <w:pPr>
                    <w:jc w:val="left"/>
                  </w:pPr>
                  <w:r w:rsidRPr="00985129">
                    <w:rPr>
                      <w:i/>
                      <w:sz w:val="16"/>
                    </w:rPr>
                    <w:t>i</w:t>
                  </w:r>
                  <w:r w:rsidRPr="00985129">
                    <w:rPr>
                      <w:i/>
                      <w:sz w:val="16"/>
                      <w:vertAlign w:val="subscript"/>
                    </w:rPr>
                    <w:sym w:font="Symbol" w:char="F062"/>
                  </w:r>
                </w:p>
              </w:tc>
            </w:tr>
          </w:tbl>
          <w:p w:rsidR="000B5D3E" w:rsidRDefault="000B5D3E" w:rsidP="00C51E83">
            <w:pPr>
              <w:widowControl w:val="0"/>
              <w:jc w:val="both"/>
              <w:rPr>
                <w:rFonts w:ascii="Times New Roman" w:eastAsia="Times New Roman" w:hAnsi="Times New Roman" w:cs="Times New Roman"/>
                <w:b/>
                <w:sz w:val="20"/>
                <w:szCs w:val="20"/>
              </w:rPr>
            </w:pP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sym w:font="Symbol" w:char="F062"/>
            </w:r>
            <w:r w:rsidRPr="006A772D">
              <w:rPr>
                <w:i/>
                <w:sz w:val="16"/>
              </w:rPr>
              <w:t xml:space="preserve"> </w:t>
            </w:r>
            <w:r w:rsidRPr="006A772D">
              <w:rPr>
                <w:sz w:val="16"/>
              </w:rPr>
              <w:t>motor current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t</w:t>
            </w:r>
            <w:r w:rsidRPr="006A772D">
              <w:rPr>
                <w:i/>
                <w:sz w:val="16"/>
                <w:vertAlign w:val="subscript"/>
              </w:rPr>
              <w:t>i</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Time [s]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sym w:font="Symbol" w:char="F061"/>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Motor current </w:t>
            </w:r>
            <w:r w:rsidRPr="006A772D">
              <w:rPr>
                <w:i/>
                <w:sz w:val="16"/>
              </w:rPr>
              <w:sym w:font="Symbol" w:char="F061"/>
            </w:r>
            <w:r w:rsidRPr="006A772D">
              <w:rPr>
                <w:sz w:val="16"/>
              </w:rPr>
              <w:t>-component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t</w:t>
            </w:r>
            <w:r w:rsidRPr="006A772D">
              <w:rPr>
                <w:i/>
                <w:sz w:val="16"/>
                <w:vertAlign w:val="subscript"/>
              </w:rPr>
              <w:t>p</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Position control loop cycle time [s]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a</w:t>
            </w:r>
            <w:r w:rsidRPr="006A772D">
              <w:rPr>
                <w:i/>
                <w:sz w:val="16"/>
              </w:rPr>
              <w:t>, i</w:t>
            </w:r>
            <w:r w:rsidRPr="006A772D">
              <w:rPr>
                <w:i/>
                <w:sz w:val="16"/>
                <w:vertAlign w:val="subscript"/>
              </w:rPr>
              <w:t>b</w:t>
            </w:r>
            <w:r w:rsidRPr="006A772D">
              <w:rPr>
                <w:i/>
                <w:sz w:val="16"/>
              </w:rPr>
              <w:t>, i</w:t>
            </w:r>
            <w:r w:rsidRPr="006A772D">
              <w:rPr>
                <w:i/>
                <w:sz w:val="16"/>
                <w:vertAlign w:val="subscript"/>
              </w:rPr>
              <w:t>c</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Motor phase currents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t</w:t>
            </w:r>
            <w:r w:rsidRPr="006A772D">
              <w:rPr>
                <w:i/>
                <w:sz w:val="16"/>
                <w:vertAlign w:val="subscript"/>
              </w:rPr>
              <w:t>s</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Simulation time step</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d</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Direct motor current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t</w:t>
            </w:r>
            <w:r w:rsidRPr="006A772D">
              <w:rPr>
                <w:i/>
                <w:sz w:val="16"/>
                <w:vertAlign w:val="subscript"/>
              </w:rPr>
              <w:t>t</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Propagation time for torsional waves [s]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dact</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Actual current </w:t>
            </w:r>
            <w:r w:rsidRPr="006A772D">
              <w:rPr>
                <w:i/>
                <w:sz w:val="16"/>
              </w:rPr>
              <w:t>d</w:t>
            </w:r>
            <w:r w:rsidRPr="006A772D">
              <w:rPr>
                <w:sz w:val="16"/>
              </w:rPr>
              <w:t>-component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t</w:t>
            </w:r>
            <w:r w:rsidRPr="006A772D">
              <w:rPr>
                <w:i/>
                <w:sz w:val="16"/>
                <w:vertAlign w:val="subscript"/>
              </w:rPr>
              <w:t>v</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Velocity control loop cycle time [s]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de</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Current error </w:t>
            </w:r>
            <w:r w:rsidRPr="006A772D">
              <w:rPr>
                <w:i/>
                <w:sz w:val="16"/>
              </w:rPr>
              <w:t>d</w:t>
            </w:r>
            <w:r w:rsidRPr="006A772D">
              <w:rPr>
                <w:sz w:val="16"/>
              </w:rPr>
              <w:t>-component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u</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Propagation velocity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der</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Derivative component of </w:t>
            </w:r>
            <w:r w:rsidRPr="006A772D">
              <w:rPr>
                <w:i/>
                <w:sz w:val="16"/>
              </w:rPr>
              <w:t>i</w:t>
            </w:r>
            <w:r w:rsidRPr="006A772D">
              <w:rPr>
                <w:i/>
                <w:sz w:val="16"/>
                <w:vertAlign w:val="subscript"/>
              </w:rPr>
              <w:t xml:space="preserve">ref </w:t>
            </w:r>
            <w:r w:rsidRPr="006A772D">
              <w:rPr>
                <w:sz w:val="16"/>
              </w:rPr>
              <w:t>[A]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u</w:t>
            </w:r>
            <w:r w:rsidRPr="006A772D">
              <w:rPr>
                <w:i/>
                <w:sz w:val="16"/>
                <w:vertAlign w:val="subscript"/>
              </w:rPr>
              <w:t>a</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Velocity of propagation of axial waves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dref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Reference current </w:t>
            </w:r>
            <w:r w:rsidRPr="006A772D">
              <w:rPr>
                <w:i/>
                <w:sz w:val="16"/>
              </w:rPr>
              <w:t>d</w:t>
            </w:r>
            <w:r w:rsidRPr="006A772D">
              <w:rPr>
                <w:sz w:val="16"/>
              </w:rPr>
              <w:t>-component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u</w:t>
            </w:r>
            <w:r w:rsidRPr="006A772D">
              <w:rPr>
                <w:i/>
                <w:sz w:val="16"/>
                <w:vertAlign w:val="subscript"/>
              </w:rPr>
              <w:t>t</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Velocity of propagation of torsional waves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ht</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Holding current [A]</w:t>
            </w:r>
          </w:p>
        </w:tc>
        <w:tc>
          <w:tcPr>
            <w:tcW w:w="528"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v</w:t>
            </w:r>
          </w:p>
        </w:tc>
        <w:tc>
          <w:tcPr>
            <w:tcW w:w="4172"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Velocity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int</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Integral component of </w:t>
            </w:r>
            <w:r w:rsidRPr="006A772D">
              <w:rPr>
                <w:i/>
                <w:sz w:val="16"/>
              </w:rPr>
              <w:t>i</w:t>
            </w:r>
            <w:r w:rsidRPr="006A772D">
              <w:rPr>
                <w:i/>
                <w:sz w:val="16"/>
                <w:vertAlign w:val="subscript"/>
              </w:rPr>
              <w:t xml:space="preserve">ref </w:t>
            </w:r>
            <w:r w:rsidRPr="006A772D">
              <w:rPr>
                <w:sz w:val="16"/>
              </w:rPr>
              <w:t>[A]</w:t>
            </w:r>
          </w:p>
        </w:tc>
        <w:tc>
          <w:tcPr>
            <w:tcW w:w="528" w:type="dxa"/>
          </w:tcPr>
          <w:p w:rsidR="000B5D3E" w:rsidRPr="006A772D" w:rsidRDefault="000B5D3E" w:rsidP="00C51E83">
            <w:pPr>
              <w:rPr>
                <w:i/>
                <w:sz w:val="16"/>
                <w:vertAlign w:val="subscript"/>
              </w:rPr>
            </w:pPr>
            <w:r w:rsidRPr="006A772D">
              <w:rPr>
                <w:i/>
                <w:sz w:val="16"/>
              </w:rPr>
              <w:t>v</w:t>
            </w:r>
            <w:r w:rsidRPr="006A772D">
              <w:rPr>
                <w:i/>
                <w:sz w:val="16"/>
                <w:vertAlign w:val="subscript"/>
              </w:rPr>
              <w:t>a</w:t>
            </w:r>
          </w:p>
        </w:tc>
        <w:tc>
          <w:tcPr>
            <w:tcW w:w="4172" w:type="dxa"/>
          </w:tcPr>
          <w:p w:rsidR="000B5D3E" w:rsidRPr="006A772D" w:rsidRDefault="000B5D3E" w:rsidP="00C51E83">
            <w:pPr>
              <w:rPr>
                <w:sz w:val="16"/>
              </w:rPr>
            </w:pPr>
            <w:r w:rsidRPr="006A772D">
              <w:rPr>
                <w:sz w:val="16"/>
              </w:rPr>
              <w:t xml:space="preserve">Velocity of the screw shaft point </w:t>
            </w:r>
            <w:r w:rsidRPr="006A772D">
              <w:rPr>
                <w:i/>
                <w:sz w:val="16"/>
              </w:rPr>
              <w:t>a</w:t>
            </w:r>
            <w:r w:rsidRPr="006A772D">
              <w:rPr>
                <w:sz w:val="16"/>
              </w:rPr>
              <w:t xml:space="preserve">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p</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Proportional component of </w:t>
            </w:r>
            <w:r w:rsidRPr="006A772D">
              <w:rPr>
                <w:i/>
                <w:sz w:val="16"/>
              </w:rPr>
              <w:t>i</w:t>
            </w:r>
            <w:r w:rsidRPr="006A772D">
              <w:rPr>
                <w:i/>
                <w:sz w:val="16"/>
                <w:vertAlign w:val="subscript"/>
              </w:rPr>
              <w:t xml:space="preserve">ref </w:t>
            </w:r>
            <w:r w:rsidRPr="006A772D">
              <w:rPr>
                <w:sz w:val="16"/>
              </w:rPr>
              <w:t>[A]</w:t>
            </w:r>
          </w:p>
        </w:tc>
        <w:tc>
          <w:tcPr>
            <w:tcW w:w="528" w:type="dxa"/>
          </w:tcPr>
          <w:p w:rsidR="000B5D3E" w:rsidRPr="006A772D" w:rsidRDefault="000B5D3E" w:rsidP="00C51E83">
            <w:pPr>
              <w:rPr>
                <w:i/>
                <w:sz w:val="16"/>
              </w:rPr>
            </w:pPr>
            <w:r w:rsidRPr="006A772D">
              <w:rPr>
                <w:i/>
                <w:sz w:val="16"/>
              </w:rPr>
              <w:t>v</w:t>
            </w:r>
            <w:r w:rsidRPr="006A772D">
              <w:rPr>
                <w:i/>
                <w:sz w:val="16"/>
                <w:vertAlign w:val="subscript"/>
              </w:rPr>
              <w:t>act</w:t>
            </w:r>
          </w:p>
        </w:tc>
        <w:tc>
          <w:tcPr>
            <w:tcW w:w="4172" w:type="dxa"/>
          </w:tcPr>
          <w:p w:rsidR="000B5D3E" w:rsidRPr="006A772D" w:rsidRDefault="000B5D3E" w:rsidP="00C51E83">
            <w:pPr>
              <w:rPr>
                <w:sz w:val="16"/>
              </w:rPr>
            </w:pPr>
            <w:r w:rsidRPr="006A772D">
              <w:rPr>
                <w:sz w:val="16"/>
              </w:rPr>
              <w:t>Actual velocity [rad/s]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q</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Quadrature motor current [A]</w:t>
            </w:r>
          </w:p>
        </w:tc>
        <w:tc>
          <w:tcPr>
            <w:tcW w:w="528" w:type="dxa"/>
          </w:tcPr>
          <w:p w:rsidR="000B5D3E" w:rsidRPr="006A772D" w:rsidRDefault="000B5D3E" w:rsidP="00C51E83">
            <w:pPr>
              <w:rPr>
                <w:i/>
                <w:sz w:val="16"/>
              </w:rPr>
            </w:pPr>
            <w:r w:rsidRPr="006A772D">
              <w:rPr>
                <w:i/>
                <w:sz w:val="16"/>
              </w:rPr>
              <w:t>v</w:t>
            </w:r>
            <w:r w:rsidRPr="006A772D">
              <w:rPr>
                <w:i/>
                <w:sz w:val="16"/>
                <w:vertAlign w:val="subscript"/>
              </w:rPr>
              <w:t>b</w:t>
            </w:r>
          </w:p>
        </w:tc>
        <w:tc>
          <w:tcPr>
            <w:tcW w:w="4172" w:type="dxa"/>
          </w:tcPr>
          <w:p w:rsidR="000B5D3E" w:rsidRPr="006A772D" w:rsidRDefault="000B5D3E" w:rsidP="00C51E83">
            <w:pPr>
              <w:rPr>
                <w:sz w:val="16"/>
              </w:rPr>
            </w:pPr>
            <w:r w:rsidRPr="006A772D">
              <w:rPr>
                <w:sz w:val="16"/>
              </w:rPr>
              <w:t xml:space="preserve">Displacement of the end </w:t>
            </w:r>
            <w:r w:rsidRPr="006A772D">
              <w:rPr>
                <w:i/>
                <w:sz w:val="16"/>
              </w:rPr>
              <w:t>b</w:t>
            </w:r>
            <w:r w:rsidRPr="006A772D">
              <w:rPr>
                <w:sz w:val="16"/>
              </w:rPr>
              <w:t xml:space="preserve"> of the bearing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qact</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Actual current </w:t>
            </w:r>
            <w:r w:rsidRPr="006A772D">
              <w:rPr>
                <w:i/>
                <w:sz w:val="16"/>
              </w:rPr>
              <w:t>q</w:t>
            </w:r>
            <w:r w:rsidRPr="006A772D">
              <w:rPr>
                <w:sz w:val="16"/>
              </w:rPr>
              <w:t>-component [A]</w:t>
            </w:r>
          </w:p>
        </w:tc>
        <w:tc>
          <w:tcPr>
            <w:tcW w:w="528" w:type="dxa"/>
          </w:tcPr>
          <w:p w:rsidR="000B5D3E" w:rsidRPr="006A772D" w:rsidRDefault="000B5D3E" w:rsidP="00C51E83">
            <w:pPr>
              <w:rPr>
                <w:i/>
                <w:sz w:val="16"/>
              </w:rPr>
            </w:pPr>
            <w:r w:rsidRPr="006A772D">
              <w:rPr>
                <w:i/>
                <w:sz w:val="16"/>
              </w:rPr>
              <w:t>v</w:t>
            </w:r>
            <w:r w:rsidRPr="006A772D">
              <w:rPr>
                <w:i/>
                <w:sz w:val="16"/>
                <w:vertAlign w:val="subscript"/>
              </w:rPr>
              <w:t>bh</w:t>
            </w:r>
          </w:p>
        </w:tc>
        <w:tc>
          <w:tcPr>
            <w:tcW w:w="4172" w:type="dxa"/>
          </w:tcPr>
          <w:p w:rsidR="000B5D3E" w:rsidRPr="006A772D" w:rsidRDefault="000B5D3E" w:rsidP="00C51E83">
            <w:pPr>
              <w:rPr>
                <w:sz w:val="16"/>
              </w:rPr>
            </w:pPr>
            <w:r w:rsidRPr="006A772D">
              <w:rPr>
                <w:sz w:val="16"/>
              </w:rPr>
              <w:t xml:space="preserve">Displacement  end </w:t>
            </w:r>
            <w:r w:rsidRPr="006A772D">
              <w:rPr>
                <w:i/>
                <w:sz w:val="16"/>
              </w:rPr>
              <w:t>bh</w:t>
            </w:r>
            <w:r w:rsidRPr="006A772D">
              <w:rPr>
                <w:sz w:val="16"/>
              </w:rPr>
              <w:t xml:space="preserve"> of the bearing housing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qe</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Current error </w:t>
            </w:r>
            <w:r w:rsidRPr="006A772D">
              <w:rPr>
                <w:i/>
                <w:sz w:val="16"/>
              </w:rPr>
              <w:t>q</w:t>
            </w:r>
            <w:r w:rsidRPr="006A772D">
              <w:rPr>
                <w:sz w:val="16"/>
              </w:rPr>
              <w:t>-component [A</w:t>
            </w:r>
          </w:p>
        </w:tc>
        <w:tc>
          <w:tcPr>
            <w:tcW w:w="528" w:type="dxa"/>
          </w:tcPr>
          <w:p w:rsidR="000B5D3E" w:rsidRPr="006A772D" w:rsidRDefault="000B5D3E" w:rsidP="00C51E83">
            <w:pPr>
              <w:rPr>
                <w:i/>
                <w:sz w:val="16"/>
              </w:rPr>
            </w:pPr>
            <w:r w:rsidRPr="006A772D">
              <w:rPr>
                <w:i/>
                <w:sz w:val="16"/>
              </w:rPr>
              <w:t>v</w:t>
            </w:r>
            <w:r w:rsidRPr="006A772D">
              <w:rPr>
                <w:i/>
                <w:sz w:val="16"/>
                <w:vertAlign w:val="subscript"/>
              </w:rPr>
              <w:t>bmb</w:t>
            </w:r>
          </w:p>
        </w:tc>
        <w:tc>
          <w:tcPr>
            <w:tcW w:w="4172" w:type="dxa"/>
          </w:tcPr>
          <w:p w:rsidR="000B5D3E" w:rsidRPr="006A772D" w:rsidRDefault="000B5D3E" w:rsidP="00C51E83">
            <w:pPr>
              <w:rPr>
                <w:sz w:val="16"/>
              </w:rPr>
            </w:pPr>
            <w:r w:rsidRPr="006A772D">
              <w:rPr>
                <w:sz w:val="16"/>
              </w:rPr>
              <w:t>Relative velocity between bearing ends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qref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 xml:space="preserve">Reference current </w:t>
            </w:r>
            <w:r w:rsidRPr="006A772D">
              <w:rPr>
                <w:i/>
                <w:sz w:val="16"/>
              </w:rPr>
              <w:t>q</w:t>
            </w:r>
            <w:r w:rsidRPr="006A772D">
              <w:rPr>
                <w:sz w:val="16"/>
              </w:rPr>
              <w:t>-component [A]</w:t>
            </w:r>
          </w:p>
        </w:tc>
        <w:tc>
          <w:tcPr>
            <w:tcW w:w="528" w:type="dxa"/>
          </w:tcPr>
          <w:p w:rsidR="000B5D3E" w:rsidRPr="006A772D" w:rsidRDefault="000B5D3E" w:rsidP="00C51E83">
            <w:pPr>
              <w:rPr>
                <w:i/>
                <w:sz w:val="16"/>
              </w:rPr>
            </w:pPr>
            <w:r w:rsidRPr="006A772D">
              <w:rPr>
                <w:i/>
                <w:sz w:val="16"/>
              </w:rPr>
              <w:t>v</w:t>
            </w:r>
            <w:r w:rsidRPr="006A772D">
              <w:rPr>
                <w:i/>
                <w:sz w:val="16"/>
                <w:vertAlign w:val="subscript"/>
              </w:rPr>
              <w:t>d</w:t>
            </w:r>
          </w:p>
        </w:tc>
        <w:tc>
          <w:tcPr>
            <w:tcW w:w="4172" w:type="dxa"/>
          </w:tcPr>
          <w:p w:rsidR="000B5D3E" w:rsidRPr="006A772D" w:rsidRDefault="000B5D3E" w:rsidP="00C51E83">
            <w:pPr>
              <w:rPr>
                <w:sz w:val="16"/>
              </w:rPr>
            </w:pPr>
            <w:r w:rsidRPr="006A772D">
              <w:rPr>
                <w:sz w:val="16"/>
              </w:rPr>
              <w:t xml:space="preserve">Velocity of the end </w:t>
            </w:r>
            <w:r w:rsidRPr="006A772D">
              <w:rPr>
                <w:i/>
                <w:sz w:val="16"/>
              </w:rPr>
              <w:t>d</w:t>
            </w:r>
            <w:r w:rsidRPr="006A772D">
              <w:rPr>
                <w:sz w:val="16"/>
              </w:rPr>
              <w:t xml:space="preserve"> of the nut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i</w:t>
            </w:r>
            <w:r w:rsidRPr="006A772D">
              <w:rPr>
                <w:i/>
                <w:sz w:val="16"/>
                <w:vertAlign w:val="subscript"/>
              </w:rPr>
              <w:t>ref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Reference current (current demand) [A]</w:t>
            </w:r>
          </w:p>
        </w:tc>
        <w:tc>
          <w:tcPr>
            <w:tcW w:w="528" w:type="dxa"/>
          </w:tcPr>
          <w:p w:rsidR="000B5D3E" w:rsidRPr="006A772D" w:rsidRDefault="000B5D3E" w:rsidP="00C51E83">
            <w:pPr>
              <w:rPr>
                <w:i/>
                <w:sz w:val="16"/>
                <w:vertAlign w:val="subscript"/>
              </w:rPr>
            </w:pPr>
            <w:r w:rsidRPr="006A772D">
              <w:rPr>
                <w:i/>
                <w:sz w:val="16"/>
              </w:rPr>
              <w:t>v</w:t>
            </w:r>
            <w:r w:rsidRPr="006A772D">
              <w:rPr>
                <w:i/>
                <w:sz w:val="16"/>
                <w:vertAlign w:val="subscript"/>
              </w:rPr>
              <w:t>e</w:t>
            </w:r>
          </w:p>
        </w:tc>
        <w:tc>
          <w:tcPr>
            <w:tcW w:w="4172" w:type="dxa"/>
          </w:tcPr>
          <w:p w:rsidR="000B5D3E" w:rsidRPr="006A772D" w:rsidRDefault="000B5D3E" w:rsidP="00C51E83">
            <w:pPr>
              <w:rPr>
                <w:sz w:val="16"/>
              </w:rPr>
            </w:pPr>
            <w:r w:rsidRPr="006A772D">
              <w:rPr>
                <w:sz w:val="16"/>
              </w:rPr>
              <w:t>Velocity error [rad/s]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j</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Jerk [m/s</w:t>
            </w:r>
            <w:r w:rsidRPr="006A772D">
              <w:rPr>
                <w:sz w:val="16"/>
                <w:vertAlign w:val="superscript"/>
              </w:rPr>
              <w:t>3</w:t>
            </w:r>
            <w:r w:rsidRPr="006A772D">
              <w:rPr>
                <w:sz w:val="16"/>
              </w:rPr>
              <w:t>]</w:t>
            </w:r>
          </w:p>
        </w:tc>
        <w:tc>
          <w:tcPr>
            <w:tcW w:w="528" w:type="dxa"/>
          </w:tcPr>
          <w:p w:rsidR="000B5D3E" w:rsidRPr="006A772D" w:rsidRDefault="000B5D3E" w:rsidP="00C51E83">
            <w:pPr>
              <w:rPr>
                <w:i/>
                <w:sz w:val="16"/>
              </w:rPr>
            </w:pPr>
            <w:r w:rsidRPr="006A772D">
              <w:rPr>
                <w:i/>
                <w:sz w:val="16"/>
              </w:rPr>
              <w:t>v</w:t>
            </w:r>
            <w:r w:rsidRPr="006A772D">
              <w:rPr>
                <w:i/>
                <w:sz w:val="16"/>
                <w:vertAlign w:val="subscript"/>
              </w:rPr>
              <w:t>fb</w:t>
            </w:r>
          </w:p>
        </w:tc>
        <w:tc>
          <w:tcPr>
            <w:tcW w:w="4172" w:type="dxa"/>
          </w:tcPr>
          <w:p w:rsidR="000B5D3E" w:rsidRPr="006A772D" w:rsidRDefault="000B5D3E" w:rsidP="00C51E83">
            <w:pPr>
              <w:rPr>
                <w:sz w:val="16"/>
              </w:rPr>
            </w:pPr>
            <w:r w:rsidRPr="006A772D">
              <w:rPr>
                <w:sz w:val="16"/>
              </w:rPr>
              <w:t>Front bearing velocity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j</w:t>
            </w:r>
            <w:r w:rsidRPr="006A772D">
              <w:rPr>
                <w:i/>
                <w:sz w:val="16"/>
                <w:vertAlign w:val="subscript"/>
              </w:rPr>
              <w:t>max</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Maximum jerk [m/s</w:t>
            </w:r>
            <w:r w:rsidRPr="006A772D">
              <w:rPr>
                <w:sz w:val="16"/>
                <w:vertAlign w:val="superscript"/>
              </w:rPr>
              <w:t>3</w:t>
            </w:r>
            <w:r w:rsidRPr="006A772D">
              <w:rPr>
                <w:sz w:val="16"/>
              </w:rPr>
              <w:t>]</w:t>
            </w:r>
          </w:p>
        </w:tc>
        <w:tc>
          <w:tcPr>
            <w:tcW w:w="528" w:type="dxa"/>
          </w:tcPr>
          <w:p w:rsidR="000B5D3E" w:rsidRPr="006A772D" w:rsidRDefault="000B5D3E" w:rsidP="00C51E83">
            <w:pPr>
              <w:rPr>
                <w:i/>
                <w:sz w:val="16"/>
              </w:rPr>
            </w:pPr>
            <w:r w:rsidRPr="006A772D">
              <w:rPr>
                <w:i/>
                <w:sz w:val="16"/>
              </w:rPr>
              <w:t>v</w:t>
            </w:r>
            <w:r w:rsidRPr="006A772D">
              <w:rPr>
                <w:i/>
                <w:sz w:val="16"/>
                <w:vertAlign w:val="subscript"/>
              </w:rPr>
              <w:t>ff</w:t>
            </w:r>
          </w:p>
        </w:tc>
        <w:tc>
          <w:tcPr>
            <w:tcW w:w="4172" w:type="dxa"/>
          </w:tcPr>
          <w:p w:rsidR="000B5D3E" w:rsidRPr="006A772D" w:rsidRDefault="000B5D3E" w:rsidP="00C51E83">
            <w:pPr>
              <w:rPr>
                <w:sz w:val="16"/>
              </w:rPr>
            </w:pPr>
            <w:r w:rsidRPr="006A772D">
              <w:rPr>
                <w:sz w:val="16"/>
              </w:rPr>
              <w:t>Velocity feed forward [rad/s]</w:t>
            </w:r>
          </w:p>
        </w:tc>
      </w:tr>
      <w:tr w:rsidR="000B5D3E" w:rsidTr="009E6B4D">
        <w:tc>
          <w:tcPr>
            <w:tcW w:w="959" w:type="dxa"/>
          </w:tcPr>
          <w:p w:rsidR="000B5D3E" w:rsidRDefault="000B5D3E" w:rsidP="00C51E83">
            <w:pPr>
              <w:widowControl w:val="0"/>
              <w:jc w:val="left"/>
              <w:rPr>
                <w:rFonts w:ascii="Times New Roman" w:eastAsia="Times New Roman" w:hAnsi="Times New Roman" w:cs="Times New Roman"/>
                <w:b/>
                <w:sz w:val="20"/>
                <w:szCs w:val="20"/>
              </w:rPr>
            </w:pPr>
            <w:r w:rsidRPr="006A772D">
              <w:rPr>
                <w:i/>
                <w:sz w:val="16"/>
              </w:rPr>
              <w:t>k</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step number</w:t>
            </w:r>
          </w:p>
        </w:tc>
        <w:tc>
          <w:tcPr>
            <w:tcW w:w="528" w:type="dxa"/>
          </w:tcPr>
          <w:p w:rsidR="000B5D3E" w:rsidRPr="006A772D" w:rsidRDefault="000B5D3E" w:rsidP="00C51E83">
            <w:pPr>
              <w:rPr>
                <w:i/>
                <w:sz w:val="16"/>
              </w:rPr>
            </w:pPr>
            <w:r w:rsidRPr="006A772D">
              <w:rPr>
                <w:i/>
                <w:sz w:val="16"/>
              </w:rPr>
              <w:t>v</w:t>
            </w:r>
            <w:r w:rsidRPr="006A772D">
              <w:rPr>
                <w:i/>
                <w:sz w:val="16"/>
                <w:vertAlign w:val="subscript"/>
              </w:rPr>
              <w:t>ha</w:t>
            </w:r>
          </w:p>
        </w:tc>
        <w:tc>
          <w:tcPr>
            <w:tcW w:w="4172" w:type="dxa"/>
          </w:tcPr>
          <w:p w:rsidR="000B5D3E" w:rsidRPr="006A772D" w:rsidRDefault="000B5D3E" w:rsidP="00C51E83">
            <w:pPr>
              <w:rPr>
                <w:sz w:val="16"/>
              </w:rPr>
            </w:pPr>
            <w:r w:rsidRPr="006A772D">
              <w:rPr>
                <w:sz w:val="16"/>
              </w:rPr>
              <w:t>Rear bearing velocity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aff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Acceleration feed forward gain [A-s</w:t>
            </w:r>
            <w:r w:rsidRPr="006A772D">
              <w:rPr>
                <w:sz w:val="16"/>
                <w:vertAlign w:val="superscript"/>
              </w:rPr>
              <w:t>2</w:t>
            </w:r>
            <w:r w:rsidRPr="006A772D">
              <w:rPr>
                <w:sz w:val="16"/>
              </w:rPr>
              <w:t>/rad]</w:t>
            </w:r>
          </w:p>
        </w:tc>
        <w:tc>
          <w:tcPr>
            <w:tcW w:w="528" w:type="dxa"/>
          </w:tcPr>
          <w:p w:rsidR="000B5D3E" w:rsidRPr="006A772D" w:rsidRDefault="000B5D3E" w:rsidP="00C51E83">
            <w:pPr>
              <w:rPr>
                <w:i/>
                <w:sz w:val="16"/>
              </w:rPr>
            </w:pPr>
            <w:r w:rsidRPr="006A772D">
              <w:rPr>
                <w:i/>
                <w:sz w:val="16"/>
              </w:rPr>
              <w:t>v</w:t>
            </w:r>
            <w:r w:rsidRPr="006A772D">
              <w:rPr>
                <w:i/>
                <w:sz w:val="16"/>
                <w:vertAlign w:val="subscript"/>
              </w:rPr>
              <w:t>l</w:t>
            </w:r>
          </w:p>
        </w:tc>
        <w:tc>
          <w:tcPr>
            <w:tcW w:w="4172" w:type="dxa"/>
          </w:tcPr>
          <w:p w:rsidR="000B5D3E" w:rsidRPr="006A772D" w:rsidRDefault="000B5D3E" w:rsidP="00C51E83">
            <w:pPr>
              <w:rPr>
                <w:sz w:val="16"/>
              </w:rPr>
            </w:pPr>
            <w:r w:rsidRPr="006A772D">
              <w:rPr>
                <w:sz w:val="16"/>
              </w:rPr>
              <w:t>Load velocity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b</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Ball screw force to torque constant</w:t>
            </w:r>
          </w:p>
        </w:tc>
        <w:tc>
          <w:tcPr>
            <w:tcW w:w="528" w:type="dxa"/>
          </w:tcPr>
          <w:p w:rsidR="000B5D3E" w:rsidRPr="006A772D" w:rsidRDefault="000B5D3E" w:rsidP="00C51E83">
            <w:pPr>
              <w:rPr>
                <w:i/>
                <w:sz w:val="16"/>
                <w:vertAlign w:val="subscript"/>
              </w:rPr>
            </w:pPr>
            <w:r w:rsidRPr="006A772D">
              <w:rPr>
                <w:i/>
                <w:sz w:val="16"/>
              </w:rPr>
              <w:t>v</w:t>
            </w:r>
            <w:r w:rsidRPr="006A772D">
              <w:rPr>
                <w:i/>
                <w:sz w:val="16"/>
                <w:vertAlign w:val="subscript"/>
              </w:rPr>
              <w:t>m</w:t>
            </w:r>
          </w:p>
        </w:tc>
        <w:tc>
          <w:tcPr>
            <w:tcW w:w="4172" w:type="dxa"/>
          </w:tcPr>
          <w:p w:rsidR="000B5D3E" w:rsidRPr="006A772D" w:rsidRDefault="000B5D3E" w:rsidP="00C51E83">
            <w:pPr>
              <w:rPr>
                <w:sz w:val="16"/>
              </w:rPr>
            </w:pPr>
            <w:r w:rsidRPr="006A772D">
              <w:rPr>
                <w:sz w:val="16"/>
              </w:rPr>
              <w:t>Maximum possible velocity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ci</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Integral gain current controller [V/A-s]</w:t>
            </w:r>
          </w:p>
        </w:tc>
        <w:tc>
          <w:tcPr>
            <w:tcW w:w="528" w:type="dxa"/>
          </w:tcPr>
          <w:p w:rsidR="000B5D3E" w:rsidRPr="006A772D" w:rsidRDefault="000B5D3E" w:rsidP="00C51E83">
            <w:pPr>
              <w:rPr>
                <w:i/>
                <w:sz w:val="16"/>
              </w:rPr>
            </w:pPr>
            <w:r w:rsidRPr="006A772D">
              <w:rPr>
                <w:i/>
                <w:sz w:val="16"/>
              </w:rPr>
              <w:t>v</w:t>
            </w:r>
            <w:r w:rsidRPr="006A772D">
              <w:rPr>
                <w:i/>
                <w:sz w:val="16"/>
                <w:vertAlign w:val="subscript"/>
              </w:rPr>
              <w:t>n</w:t>
            </w:r>
          </w:p>
        </w:tc>
        <w:tc>
          <w:tcPr>
            <w:tcW w:w="4172" w:type="dxa"/>
          </w:tcPr>
          <w:p w:rsidR="000B5D3E" w:rsidRPr="006A772D" w:rsidRDefault="000B5D3E" w:rsidP="00C51E83">
            <w:pPr>
              <w:rPr>
                <w:sz w:val="16"/>
              </w:rPr>
            </w:pPr>
            <w:r w:rsidRPr="006A772D">
              <w:rPr>
                <w:sz w:val="16"/>
              </w:rPr>
              <w:t>Nut velocity (relative velocity between ends )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cp</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Proportional gain current controller [V/A]</w:t>
            </w:r>
          </w:p>
        </w:tc>
        <w:tc>
          <w:tcPr>
            <w:tcW w:w="528" w:type="dxa"/>
          </w:tcPr>
          <w:p w:rsidR="000B5D3E" w:rsidRPr="006A772D" w:rsidRDefault="000B5D3E" w:rsidP="00C51E83">
            <w:pPr>
              <w:rPr>
                <w:i/>
                <w:sz w:val="16"/>
              </w:rPr>
            </w:pPr>
            <w:r w:rsidRPr="006A772D">
              <w:rPr>
                <w:i/>
                <w:sz w:val="16"/>
              </w:rPr>
              <w:t>v</w:t>
            </w:r>
            <w:r w:rsidRPr="006A772D">
              <w:rPr>
                <w:i/>
                <w:sz w:val="16"/>
                <w:vertAlign w:val="subscript"/>
              </w:rPr>
              <w:t>na</w:t>
            </w:r>
          </w:p>
        </w:tc>
        <w:tc>
          <w:tcPr>
            <w:tcW w:w="4172" w:type="dxa"/>
          </w:tcPr>
          <w:p w:rsidR="000B5D3E" w:rsidRPr="006A772D" w:rsidRDefault="000B5D3E" w:rsidP="00C51E83">
            <w:pPr>
              <w:rPr>
                <w:sz w:val="16"/>
              </w:rPr>
            </w:pPr>
            <w:r w:rsidRPr="006A772D">
              <w:rPr>
                <w:sz w:val="16"/>
              </w:rPr>
              <w:t>Velocity of the nut contact point [m/s]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cs</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Torsional stiffness of the coupling [N-m/rad]</w:t>
            </w:r>
          </w:p>
        </w:tc>
        <w:tc>
          <w:tcPr>
            <w:tcW w:w="528" w:type="dxa"/>
          </w:tcPr>
          <w:p w:rsidR="000B5D3E" w:rsidRPr="006A772D" w:rsidRDefault="000B5D3E" w:rsidP="00C51E83">
            <w:pPr>
              <w:rPr>
                <w:i/>
                <w:sz w:val="16"/>
              </w:rPr>
            </w:pPr>
            <w:r w:rsidRPr="006A772D">
              <w:rPr>
                <w:i/>
                <w:sz w:val="16"/>
              </w:rPr>
              <w:t>v</w:t>
            </w:r>
            <w:r w:rsidRPr="006A772D">
              <w:rPr>
                <w:i/>
                <w:sz w:val="16"/>
                <w:vertAlign w:val="subscript"/>
              </w:rPr>
              <w:t>ref</w:t>
            </w:r>
          </w:p>
        </w:tc>
        <w:tc>
          <w:tcPr>
            <w:tcW w:w="4172" w:type="dxa"/>
          </w:tcPr>
          <w:p w:rsidR="000B5D3E" w:rsidRPr="006A772D" w:rsidRDefault="000B5D3E" w:rsidP="00C51E83">
            <w:pPr>
              <w:rPr>
                <w:sz w:val="16"/>
              </w:rPr>
            </w:pPr>
            <w:r w:rsidRPr="006A772D">
              <w:rPr>
                <w:sz w:val="16"/>
              </w:rPr>
              <w:t>Reference velocity value (velocity demand) [rad/s]</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d</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Velocity controller derivative gain [A-s</w:t>
            </w:r>
            <w:r w:rsidRPr="006A772D">
              <w:rPr>
                <w:sz w:val="16"/>
                <w:vertAlign w:val="superscript"/>
              </w:rPr>
              <w:t>2</w:t>
            </w:r>
            <w:r w:rsidRPr="006A772D">
              <w:rPr>
                <w:sz w:val="16"/>
              </w:rPr>
              <w:t>/rad]</w:t>
            </w:r>
          </w:p>
        </w:tc>
        <w:tc>
          <w:tcPr>
            <w:tcW w:w="528" w:type="dxa"/>
          </w:tcPr>
          <w:p w:rsidR="000B5D3E" w:rsidRPr="006A772D" w:rsidRDefault="000B5D3E" w:rsidP="00C51E83">
            <w:pPr>
              <w:rPr>
                <w:i/>
                <w:sz w:val="16"/>
              </w:rPr>
            </w:pPr>
            <w:r w:rsidRPr="006A772D">
              <w:rPr>
                <w:i/>
                <w:sz w:val="16"/>
              </w:rPr>
              <w:t>x</w:t>
            </w:r>
          </w:p>
        </w:tc>
        <w:tc>
          <w:tcPr>
            <w:tcW w:w="4172" w:type="dxa"/>
          </w:tcPr>
          <w:p w:rsidR="000B5D3E" w:rsidRPr="006A772D" w:rsidRDefault="000B5D3E" w:rsidP="00C51E83">
            <w:pPr>
              <w:rPr>
                <w:sz w:val="16"/>
              </w:rPr>
            </w:pPr>
            <w:r w:rsidRPr="006A772D">
              <w:rPr>
                <w:sz w:val="16"/>
              </w:rPr>
              <w:t>Distance [m]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e</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257C38">
              <w:rPr>
                <w:sz w:val="16"/>
              </w:rPr>
              <w:t>Electric constant of the motor [V-s/rad]</w:t>
            </w:r>
          </w:p>
        </w:tc>
        <w:tc>
          <w:tcPr>
            <w:tcW w:w="528" w:type="dxa"/>
          </w:tcPr>
          <w:p w:rsidR="000B5D3E" w:rsidRPr="006A772D" w:rsidRDefault="000B5D3E" w:rsidP="00C51E83">
            <w:pPr>
              <w:rPr>
                <w:i/>
                <w:sz w:val="16"/>
              </w:rPr>
            </w:pPr>
            <w:r w:rsidRPr="006A772D">
              <w:rPr>
                <w:i/>
                <w:sz w:val="16"/>
              </w:rPr>
              <w:t>x</w:t>
            </w:r>
          </w:p>
        </w:tc>
        <w:tc>
          <w:tcPr>
            <w:tcW w:w="4172" w:type="dxa"/>
          </w:tcPr>
          <w:p w:rsidR="000B5D3E" w:rsidRPr="006A772D" w:rsidRDefault="000B5D3E" w:rsidP="00C51E83">
            <w:pPr>
              <w:rPr>
                <w:sz w:val="16"/>
              </w:rPr>
            </w:pPr>
            <w:r w:rsidRPr="006A772D">
              <w:rPr>
                <w:sz w:val="16"/>
              </w:rPr>
              <w:t xml:space="preserve">x-coordinate [mm] </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eq</w:t>
            </w:r>
          </w:p>
        </w:tc>
        <w:tc>
          <w:tcPr>
            <w:tcW w:w="3661" w:type="dxa"/>
          </w:tcPr>
          <w:p w:rsidR="000B5D3E" w:rsidRPr="00257C38" w:rsidRDefault="000B5D3E" w:rsidP="00C51E83">
            <w:pPr>
              <w:widowControl w:val="0"/>
              <w:jc w:val="both"/>
              <w:rPr>
                <w:rFonts w:ascii="Times New Roman" w:eastAsia="Times New Roman" w:hAnsi="Times New Roman" w:cs="Times New Roman"/>
                <w:b/>
                <w:sz w:val="20"/>
                <w:szCs w:val="20"/>
              </w:rPr>
            </w:pPr>
            <w:r w:rsidRPr="006A772D">
              <w:rPr>
                <w:sz w:val="16"/>
              </w:rPr>
              <w:t>Bearing mounting stiffness</w:t>
            </w:r>
          </w:p>
        </w:tc>
        <w:tc>
          <w:tcPr>
            <w:tcW w:w="528" w:type="dxa"/>
          </w:tcPr>
          <w:p w:rsidR="000B5D3E" w:rsidRPr="006A772D" w:rsidRDefault="000B5D3E" w:rsidP="00C51E83">
            <w:pPr>
              <w:rPr>
                <w:i/>
                <w:sz w:val="16"/>
              </w:rPr>
            </w:pPr>
            <w:r w:rsidRPr="006A772D">
              <w:rPr>
                <w:i/>
                <w:sz w:val="16"/>
              </w:rPr>
              <w:t>y</w:t>
            </w:r>
          </w:p>
        </w:tc>
        <w:tc>
          <w:tcPr>
            <w:tcW w:w="4172" w:type="dxa"/>
          </w:tcPr>
          <w:p w:rsidR="000B5D3E" w:rsidRPr="006A772D" w:rsidRDefault="000B5D3E" w:rsidP="00C51E83">
            <w:pPr>
              <w:rPr>
                <w:sz w:val="16"/>
              </w:rPr>
            </w:pPr>
            <w:r w:rsidRPr="006A772D">
              <w:rPr>
                <w:sz w:val="16"/>
              </w:rPr>
              <w:t>y-coordinate [mm]</w:t>
            </w:r>
          </w:p>
        </w:tc>
      </w:tr>
      <w:tr w:rsidR="000B5D3E" w:rsidTr="009E6B4D">
        <w:tc>
          <w:tcPr>
            <w:tcW w:w="959" w:type="dxa"/>
          </w:tcPr>
          <w:p w:rsidR="000B5D3E" w:rsidRDefault="000B5D3E" w:rsidP="00C51E83">
            <w:pPr>
              <w:widowControl w:val="0"/>
              <w:jc w:val="both"/>
              <w:rPr>
                <w:rFonts w:ascii="Times New Roman" w:eastAsia="Times New Roman" w:hAnsi="Times New Roman" w:cs="Times New Roman"/>
                <w:b/>
                <w:sz w:val="20"/>
                <w:szCs w:val="20"/>
              </w:rPr>
            </w:pPr>
            <w:r w:rsidRPr="006A772D">
              <w:rPr>
                <w:i/>
                <w:sz w:val="16"/>
              </w:rPr>
              <w:t>k</w:t>
            </w:r>
            <w:r w:rsidRPr="006A772D">
              <w:rPr>
                <w:i/>
                <w:sz w:val="16"/>
                <w:vertAlign w:val="subscript"/>
              </w:rPr>
              <w:t>ff</w:t>
            </w:r>
          </w:p>
        </w:tc>
        <w:tc>
          <w:tcPr>
            <w:tcW w:w="3661" w:type="dxa"/>
          </w:tcPr>
          <w:p w:rsidR="000B5D3E" w:rsidRDefault="000B5D3E" w:rsidP="00C51E83">
            <w:pPr>
              <w:widowControl w:val="0"/>
              <w:jc w:val="both"/>
              <w:rPr>
                <w:rFonts w:ascii="Times New Roman" w:eastAsia="Times New Roman" w:hAnsi="Times New Roman" w:cs="Times New Roman"/>
                <w:b/>
                <w:sz w:val="20"/>
                <w:szCs w:val="20"/>
              </w:rPr>
            </w:pPr>
            <w:r w:rsidRPr="006A772D">
              <w:rPr>
                <w:sz w:val="16"/>
              </w:rPr>
              <w:t>Feed forward gain</w:t>
            </w:r>
          </w:p>
        </w:tc>
        <w:tc>
          <w:tcPr>
            <w:tcW w:w="528" w:type="dxa"/>
          </w:tcPr>
          <w:p w:rsidR="000B5D3E" w:rsidRPr="006A772D" w:rsidRDefault="000B5D3E" w:rsidP="00C51E83">
            <w:pPr>
              <w:rPr>
                <w:i/>
                <w:sz w:val="16"/>
              </w:rPr>
            </w:pPr>
            <w:r w:rsidRPr="006A772D">
              <w:rPr>
                <w:i/>
                <w:sz w:val="16"/>
              </w:rPr>
              <w:t>zz</w:t>
            </w:r>
            <w:r w:rsidRPr="006A772D">
              <w:rPr>
                <w:i/>
                <w:sz w:val="16"/>
                <w:vertAlign w:val="subscript"/>
              </w:rPr>
              <w:t>i</w:t>
            </w:r>
          </w:p>
        </w:tc>
        <w:tc>
          <w:tcPr>
            <w:tcW w:w="4172" w:type="dxa"/>
          </w:tcPr>
          <w:p w:rsidR="000B5D3E" w:rsidRPr="006A772D" w:rsidRDefault="000B5D3E" w:rsidP="00C51E83">
            <w:pPr>
              <w:rPr>
                <w:sz w:val="16"/>
              </w:rPr>
            </w:pPr>
            <w:r w:rsidRPr="006A772D">
              <w:rPr>
                <w:sz w:val="16"/>
              </w:rPr>
              <w:t>Filter delay output</w:t>
            </w:r>
          </w:p>
        </w:tc>
      </w:tr>
    </w:tbl>
    <w:p w:rsidR="000B5D3E" w:rsidRDefault="000B5D3E" w:rsidP="00C51E83">
      <w:pPr>
        <w:widowControl w:val="0"/>
        <w:jc w:val="both"/>
        <w:rPr>
          <w:rFonts w:ascii="Times New Roman" w:eastAsia="Times New Roman" w:hAnsi="Times New Roman" w:cs="Times New Roman"/>
          <w:b/>
          <w:sz w:val="20"/>
          <w:szCs w:val="20"/>
        </w:rPr>
      </w:pPr>
    </w:p>
    <w:p w:rsidR="00700FF3" w:rsidRDefault="000B5D3E" w:rsidP="00C51E83">
      <w:pPr>
        <w:widowControl w:val="0"/>
        <w:spacing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A2.2</w:t>
      </w:r>
      <w:r w:rsidR="00700FF3">
        <w:rPr>
          <w:rFonts w:ascii="Times New Roman" w:eastAsia="Times New Roman" w:hAnsi="Times New Roman" w:cs="Times New Roman"/>
          <w:b/>
          <w:sz w:val="20"/>
          <w:szCs w:val="20"/>
        </w:rPr>
        <w:t xml:space="preserve"> Higher case Latin</w:t>
      </w:r>
    </w:p>
    <w:tbl>
      <w:tblPr>
        <w:tblStyle w:val="TableGrid"/>
        <w:tblW w:w="0" w:type="auto"/>
        <w:tblLook w:val="04A0" w:firstRow="1" w:lastRow="0" w:firstColumn="1" w:lastColumn="0" w:noHBand="0" w:noVBand="1"/>
      </w:tblPr>
      <w:tblGrid>
        <w:gridCol w:w="817"/>
        <w:gridCol w:w="3803"/>
        <w:gridCol w:w="733"/>
        <w:gridCol w:w="3889"/>
      </w:tblGrid>
      <w:tr w:rsidR="00700FF3" w:rsidTr="009845A9">
        <w:tc>
          <w:tcPr>
            <w:tcW w:w="817" w:type="dxa"/>
          </w:tcPr>
          <w:p w:rsidR="00700FF3" w:rsidRPr="006A772D" w:rsidRDefault="00700FF3" w:rsidP="00C51E83">
            <w:pPr>
              <w:jc w:val="left"/>
              <w:rPr>
                <w:i/>
                <w:sz w:val="16"/>
              </w:rPr>
            </w:pPr>
            <w:r w:rsidRPr="006A772D">
              <w:rPr>
                <w:i/>
                <w:sz w:val="16"/>
              </w:rPr>
              <w:t>A</w:t>
            </w:r>
            <w:r w:rsidRPr="006A772D">
              <w:rPr>
                <w:i/>
                <w:sz w:val="16"/>
                <w:vertAlign w:val="superscript"/>
              </w:rPr>
              <w:t>i</w:t>
            </w:r>
            <w:r w:rsidRPr="006A772D">
              <w:rPr>
                <w:i/>
                <w:sz w:val="16"/>
              </w:rPr>
              <w:t>, B</w:t>
            </w:r>
            <w:r w:rsidRPr="006A772D">
              <w:rPr>
                <w:i/>
                <w:sz w:val="16"/>
                <w:vertAlign w:val="superscript"/>
              </w:rPr>
              <w:t xml:space="preserve"> i</w:t>
            </w:r>
          </w:p>
        </w:tc>
        <w:tc>
          <w:tcPr>
            <w:tcW w:w="3803" w:type="dxa"/>
          </w:tcPr>
          <w:p w:rsidR="00700FF3" w:rsidRPr="006A772D" w:rsidRDefault="00700FF3" w:rsidP="00C51E83">
            <w:pPr>
              <w:jc w:val="left"/>
              <w:rPr>
                <w:sz w:val="16"/>
                <w:vertAlign w:val="subscript"/>
              </w:rPr>
            </w:pPr>
            <w:r w:rsidRPr="006A772D">
              <w:rPr>
                <w:sz w:val="16"/>
              </w:rPr>
              <w:t>Incident pulse (link)</w:t>
            </w:r>
          </w:p>
        </w:tc>
        <w:tc>
          <w:tcPr>
            <w:tcW w:w="733" w:type="dxa"/>
          </w:tcPr>
          <w:p w:rsidR="00700FF3" w:rsidRDefault="00700FF3" w:rsidP="00C51E83">
            <w:pPr>
              <w:widowControl w:val="0"/>
              <w:jc w:val="both"/>
              <w:rPr>
                <w:rFonts w:ascii="Times New Roman" w:eastAsia="Times New Roman" w:hAnsi="Times New Roman" w:cs="Times New Roman"/>
                <w:b/>
                <w:sz w:val="20"/>
                <w:szCs w:val="20"/>
              </w:rPr>
            </w:pPr>
            <w:r w:rsidRPr="006A772D">
              <w:rPr>
                <w:sz w:val="16"/>
              </w:rPr>
              <w:t>R</w:t>
            </w:r>
          </w:p>
        </w:tc>
        <w:tc>
          <w:tcPr>
            <w:tcW w:w="3889" w:type="dxa"/>
          </w:tcPr>
          <w:p w:rsidR="00700FF3" w:rsidRDefault="00700FF3" w:rsidP="00C51E83">
            <w:pPr>
              <w:widowControl w:val="0"/>
              <w:jc w:val="both"/>
              <w:rPr>
                <w:rFonts w:ascii="Times New Roman" w:eastAsia="Times New Roman" w:hAnsi="Times New Roman" w:cs="Times New Roman"/>
                <w:b/>
                <w:sz w:val="20"/>
                <w:szCs w:val="20"/>
              </w:rPr>
            </w:pPr>
            <w:r w:rsidRPr="006A772D">
              <w:rPr>
                <w:sz w:val="16"/>
              </w:rPr>
              <w:t>Resistance [ohm]</w:t>
            </w:r>
          </w:p>
        </w:tc>
      </w:tr>
      <w:tr w:rsidR="00700FF3" w:rsidTr="009845A9">
        <w:tc>
          <w:tcPr>
            <w:tcW w:w="817" w:type="dxa"/>
          </w:tcPr>
          <w:p w:rsidR="00700FF3" w:rsidRPr="006A772D" w:rsidRDefault="00700FF3" w:rsidP="00C51E83">
            <w:pPr>
              <w:jc w:val="left"/>
              <w:rPr>
                <w:i/>
                <w:sz w:val="16"/>
              </w:rPr>
            </w:pPr>
            <w:r w:rsidRPr="006A772D">
              <w:rPr>
                <w:i/>
                <w:sz w:val="16"/>
              </w:rPr>
              <w:t>A</w:t>
            </w:r>
            <w:r w:rsidRPr="006A772D">
              <w:rPr>
                <w:i/>
                <w:sz w:val="16"/>
                <w:vertAlign w:val="superscript"/>
              </w:rPr>
              <w:t>i</w:t>
            </w:r>
            <w:r w:rsidRPr="006A772D">
              <w:rPr>
                <w:i/>
                <w:sz w:val="16"/>
                <w:vertAlign w:val="subscript"/>
              </w:rPr>
              <w:t>j</w:t>
            </w:r>
            <w:r w:rsidRPr="006A772D">
              <w:rPr>
                <w:i/>
                <w:sz w:val="16"/>
              </w:rPr>
              <w:t xml:space="preserve"> , B</w:t>
            </w:r>
            <w:r w:rsidRPr="006A772D">
              <w:rPr>
                <w:i/>
                <w:sz w:val="16"/>
                <w:vertAlign w:val="superscript"/>
              </w:rPr>
              <w:t>i</w:t>
            </w:r>
            <w:r w:rsidRPr="006A772D">
              <w:rPr>
                <w:i/>
                <w:sz w:val="16"/>
                <w:vertAlign w:val="subscript"/>
              </w:rPr>
              <w:t>j</w:t>
            </w:r>
          </w:p>
        </w:tc>
        <w:tc>
          <w:tcPr>
            <w:tcW w:w="3803" w:type="dxa"/>
          </w:tcPr>
          <w:p w:rsidR="00700FF3" w:rsidRPr="006A772D" w:rsidRDefault="00700FF3" w:rsidP="00C51E83">
            <w:pPr>
              <w:jc w:val="left"/>
              <w:rPr>
                <w:sz w:val="16"/>
                <w:vertAlign w:val="subscript"/>
              </w:rPr>
            </w:pPr>
            <w:r w:rsidRPr="006A772D">
              <w:rPr>
                <w:sz w:val="16"/>
              </w:rPr>
              <w:t xml:space="preserve">Incident voltages associated to </w:t>
            </w:r>
            <w:r w:rsidRPr="006A772D">
              <w:rPr>
                <w:i/>
                <w:sz w:val="16"/>
              </w:rPr>
              <w:t>Z</w:t>
            </w:r>
            <w:r w:rsidRPr="006A772D">
              <w:rPr>
                <w:i/>
                <w:sz w:val="16"/>
                <w:vertAlign w:val="subscript"/>
              </w:rPr>
              <w:t>t</w:t>
            </w:r>
          </w:p>
        </w:tc>
        <w:tc>
          <w:tcPr>
            <w:tcW w:w="733" w:type="dxa"/>
          </w:tcPr>
          <w:p w:rsidR="00700FF3" w:rsidRPr="006A772D" w:rsidRDefault="00700FF3" w:rsidP="00C51E83">
            <w:pPr>
              <w:jc w:val="left"/>
              <w:rPr>
                <w:i/>
                <w:sz w:val="16"/>
              </w:rPr>
            </w:pPr>
            <w:r w:rsidRPr="006A772D">
              <w:rPr>
                <w:i/>
                <w:sz w:val="16"/>
              </w:rPr>
              <w:t>T</w:t>
            </w:r>
          </w:p>
        </w:tc>
        <w:tc>
          <w:tcPr>
            <w:tcW w:w="3889" w:type="dxa"/>
          </w:tcPr>
          <w:p w:rsidR="00700FF3" w:rsidRPr="006A772D" w:rsidRDefault="00700FF3" w:rsidP="00C51E83">
            <w:pPr>
              <w:jc w:val="left"/>
              <w:rPr>
                <w:sz w:val="16"/>
              </w:rPr>
            </w:pPr>
            <w:r w:rsidRPr="006A772D">
              <w:rPr>
                <w:sz w:val="16"/>
              </w:rPr>
              <w:t>Torque [N-m]</w:t>
            </w:r>
          </w:p>
        </w:tc>
      </w:tr>
      <w:tr w:rsidR="00700FF3" w:rsidTr="009845A9">
        <w:tc>
          <w:tcPr>
            <w:tcW w:w="817" w:type="dxa"/>
          </w:tcPr>
          <w:p w:rsidR="00700FF3" w:rsidRPr="006A772D" w:rsidRDefault="00700FF3" w:rsidP="00C51E83">
            <w:pPr>
              <w:jc w:val="left"/>
              <w:rPr>
                <w:i/>
                <w:sz w:val="16"/>
              </w:rPr>
            </w:pPr>
            <w:r w:rsidRPr="006A772D">
              <w:rPr>
                <w:i/>
                <w:sz w:val="16"/>
              </w:rPr>
              <w:t>A</w:t>
            </w:r>
            <w:r w:rsidRPr="006A772D">
              <w:rPr>
                <w:i/>
                <w:sz w:val="16"/>
                <w:vertAlign w:val="superscript"/>
              </w:rPr>
              <w:t>i</w:t>
            </w:r>
            <w:r w:rsidRPr="006A772D">
              <w:rPr>
                <w:i/>
                <w:sz w:val="16"/>
                <w:vertAlign w:val="subscript"/>
              </w:rPr>
              <w:t>ja</w:t>
            </w:r>
            <w:r w:rsidRPr="006A772D">
              <w:rPr>
                <w:i/>
                <w:sz w:val="16"/>
              </w:rPr>
              <w:t xml:space="preserve"> , B</w:t>
            </w:r>
            <w:r w:rsidRPr="006A772D">
              <w:rPr>
                <w:i/>
                <w:sz w:val="16"/>
                <w:vertAlign w:val="superscript"/>
              </w:rPr>
              <w:t>i</w:t>
            </w:r>
            <w:r w:rsidRPr="006A772D">
              <w:rPr>
                <w:i/>
                <w:sz w:val="16"/>
                <w:vertAlign w:val="subscript"/>
              </w:rPr>
              <w:t>ja</w:t>
            </w:r>
          </w:p>
        </w:tc>
        <w:tc>
          <w:tcPr>
            <w:tcW w:w="3803" w:type="dxa"/>
          </w:tcPr>
          <w:p w:rsidR="00700FF3" w:rsidRPr="006A772D" w:rsidRDefault="00700FF3" w:rsidP="00C51E83">
            <w:pPr>
              <w:jc w:val="left"/>
              <w:rPr>
                <w:sz w:val="16"/>
              </w:rPr>
            </w:pPr>
            <w:r w:rsidRPr="006A772D">
              <w:rPr>
                <w:sz w:val="16"/>
              </w:rPr>
              <w:t xml:space="preserve">Incident voltages associated to </w:t>
            </w:r>
            <w:r w:rsidRPr="006A772D">
              <w:rPr>
                <w:i/>
                <w:sz w:val="16"/>
              </w:rPr>
              <w:t>Z</w:t>
            </w:r>
            <w:r w:rsidRPr="006A772D">
              <w:rPr>
                <w:i/>
                <w:sz w:val="16"/>
                <w:vertAlign w:val="subscript"/>
              </w:rPr>
              <w:t>a</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a</w:t>
            </w:r>
          </w:p>
        </w:tc>
        <w:tc>
          <w:tcPr>
            <w:tcW w:w="3889" w:type="dxa"/>
          </w:tcPr>
          <w:p w:rsidR="00700FF3" w:rsidRPr="006A772D" w:rsidRDefault="00700FF3" w:rsidP="00C51E83">
            <w:pPr>
              <w:jc w:val="left"/>
              <w:rPr>
                <w:sz w:val="16"/>
              </w:rPr>
            </w:pPr>
            <w:r w:rsidRPr="006A772D">
              <w:rPr>
                <w:sz w:val="16"/>
              </w:rPr>
              <w:t>Torque due to external load [N-m]</w:t>
            </w:r>
          </w:p>
        </w:tc>
      </w:tr>
      <w:tr w:rsidR="00700FF3" w:rsidTr="009845A9">
        <w:tc>
          <w:tcPr>
            <w:tcW w:w="817" w:type="dxa"/>
          </w:tcPr>
          <w:p w:rsidR="00700FF3" w:rsidRPr="006A772D" w:rsidRDefault="00700FF3" w:rsidP="00C51E83">
            <w:pPr>
              <w:jc w:val="left"/>
              <w:rPr>
                <w:i/>
                <w:sz w:val="16"/>
              </w:rPr>
            </w:pPr>
            <w:r w:rsidRPr="006A772D">
              <w:rPr>
                <w:i/>
                <w:sz w:val="16"/>
              </w:rPr>
              <w:t>A</w:t>
            </w:r>
            <w:r w:rsidRPr="006A772D">
              <w:rPr>
                <w:i/>
                <w:sz w:val="16"/>
                <w:vertAlign w:val="superscript"/>
              </w:rPr>
              <w:t>r</w:t>
            </w:r>
            <w:r w:rsidRPr="006A772D">
              <w:rPr>
                <w:i/>
                <w:sz w:val="16"/>
              </w:rPr>
              <w:t>, B</w:t>
            </w:r>
            <w:r w:rsidRPr="006A772D">
              <w:rPr>
                <w:i/>
                <w:sz w:val="16"/>
                <w:vertAlign w:val="superscript"/>
              </w:rPr>
              <w:t>r</w:t>
            </w:r>
          </w:p>
        </w:tc>
        <w:tc>
          <w:tcPr>
            <w:tcW w:w="3803" w:type="dxa"/>
          </w:tcPr>
          <w:p w:rsidR="00700FF3" w:rsidRPr="006A772D" w:rsidRDefault="00700FF3" w:rsidP="00C51E83">
            <w:pPr>
              <w:jc w:val="left"/>
              <w:rPr>
                <w:sz w:val="16"/>
              </w:rPr>
            </w:pPr>
            <w:r w:rsidRPr="006A772D">
              <w:rPr>
                <w:sz w:val="16"/>
              </w:rPr>
              <w:t>Reflected  pulse (link)</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b</w:t>
            </w:r>
          </w:p>
        </w:tc>
        <w:tc>
          <w:tcPr>
            <w:tcW w:w="3889" w:type="dxa"/>
          </w:tcPr>
          <w:p w:rsidR="00700FF3" w:rsidRPr="006A772D" w:rsidRDefault="00700FF3" w:rsidP="00C51E83">
            <w:pPr>
              <w:jc w:val="left"/>
              <w:rPr>
                <w:sz w:val="16"/>
              </w:rPr>
            </w:pPr>
            <w:r w:rsidRPr="006A772D">
              <w:rPr>
                <w:sz w:val="16"/>
              </w:rPr>
              <w:t>Bearing frictional torque [N-m]</w:t>
            </w:r>
          </w:p>
        </w:tc>
      </w:tr>
      <w:tr w:rsidR="00700FF3" w:rsidTr="009845A9">
        <w:tc>
          <w:tcPr>
            <w:tcW w:w="817" w:type="dxa"/>
          </w:tcPr>
          <w:p w:rsidR="00700FF3" w:rsidRPr="006A772D" w:rsidRDefault="00700FF3" w:rsidP="00C51E83">
            <w:pPr>
              <w:jc w:val="left"/>
              <w:rPr>
                <w:sz w:val="16"/>
              </w:rPr>
            </w:pPr>
            <w:r w:rsidRPr="006A772D">
              <w:rPr>
                <w:i/>
                <w:sz w:val="16"/>
              </w:rPr>
              <w:t>D</w:t>
            </w:r>
            <w:r w:rsidRPr="006A772D">
              <w:rPr>
                <w:i/>
                <w:sz w:val="16"/>
                <w:vertAlign w:val="subscript"/>
              </w:rPr>
              <w:t>x</w:t>
            </w:r>
          </w:p>
        </w:tc>
        <w:tc>
          <w:tcPr>
            <w:tcW w:w="3803" w:type="dxa"/>
          </w:tcPr>
          <w:p w:rsidR="00700FF3" w:rsidRPr="006A772D" w:rsidRDefault="00700FF3" w:rsidP="00C51E83">
            <w:pPr>
              <w:jc w:val="left"/>
              <w:rPr>
                <w:sz w:val="16"/>
              </w:rPr>
            </w:pPr>
            <w:r w:rsidRPr="006A772D">
              <w:rPr>
                <w:sz w:val="16"/>
              </w:rPr>
              <w:t>x-axis position [mm]</w:t>
            </w:r>
          </w:p>
        </w:tc>
        <w:tc>
          <w:tcPr>
            <w:tcW w:w="733" w:type="dxa"/>
          </w:tcPr>
          <w:p w:rsidR="00700FF3" w:rsidRPr="006A772D" w:rsidRDefault="00700FF3" w:rsidP="00C51E83">
            <w:pPr>
              <w:jc w:val="left"/>
              <w:rPr>
                <w:i/>
                <w:sz w:val="16"/>
                <w:vertAlign w:val="subscript"/>
              </w:rPr>
            </w:pPr>
            <w:r w:rsidRPr="006A772D">
              <w:rPr>
                <w:i/>
                <w:sz w:val="16"/>
              </w:rPr>
              <w:t>T</w:t>
            </w:r>
            <w:r w:rsidRPr="006A772D">
              <w:rPr>
                <w:i/>
                <w:sz w:val="16"/>
                <w:vertAlign w:val="subscript"/>
              </w:rPr>
              <w:t>c</w:t>
            </w:r>
          </w:p>
        </w:tc>
        <w:tc>
          <w:tcPr>
            <w:tcW w:w="3889" w:type="dxa"/>
          </w:tcPr>
          <w:p w:rsidR="00700FF3" w:rsidRPr="006A772D" w:rsidRDefault="00700FF3" w:rsidP="00C51E83">
            <w:pPr>
              <w:jc w:val="left"/>
              <w:rPr>
                <w:sz w:val="16"/>
              </w:rPr>
            </w:pPr>
            <w:r w:rsidRPr="006A772D">
              <w:rPr>
                <w:sz w:val="16"/>
              </w:rPr>
              <w:t>Input torque first section (torsional model) [N-m]</w:t>
            </w:r>
          </w:p>
        </w:tc>
      </w:tr>
      <w:tr w:rsidR="00700FF3" w:rsidTr="009845A9">
        <w:tc>
          <w:tcPr>
            <w:tcW w:w="817" w:type="dxa"/>
          </w:tcPr>
          <w:p w:rsidR="00700FF3" w:rsidRPr="006A772D" w:rsidRDefault="00700FF3" w:rsidP="00C51E83">
            <w:pPr>
              <w:jc w:val="left"/>
              <w:rPr>
                <w:sz w:val="16"/>
              </w:rPr>
            </w:pPr>
            <w:r w:rsidRPr="006A772D">
              <w:rPr>
                <w:i/>
                <w:sz w:val="16"/>
              </w:rPr>
              <w:t>D</w:t>
            </w:r>
            <w:r w:rsidRPr="006A772D">
              <w:rPr>
                <w:i/>
                <w:sz w:val="16"/>
                <w:vertAlign w:val="subscript"/>
              </w:rPr>
              <w:t>y</w:t>
            </w:r>
          </w:p>
        </w:tc>
        <w:tc>
          <w:tcPr>
            <w:tcW w:w="3803" w:type="dxa"/>
          </w:tcPr>
          <w:p w:rsidR="00700FF3" w:rsidRPr="006A772D" w:rsidRDefault="00700FF3" w:rsidP="00C51E83">
            <w:pPr>
              <w:jc w:val="left"/>
              <w:rPr>
                <w:sz w:val="16"/>
              </w:rPr>
            </w:pPr>
            <w:r w:rsidRPr="006A772D">
              <w:rPr>
                <w:sz w:val="16"/>
              </w:rPr>
              <w:t>y-axis position [mm]</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e</w:t>
            </w:r>
          </w:p>
        </w:tc>
        <w:tc>
          <w:tcPr>
            <w:tcW w:w="3889" w:type="dxa"/>
          </w:tcPr>
          <w:p w:rsidR="00700FF3" w:rsidRPr="006A772D" w:rsidRDefault="00700FF3" w:rsidP="00C51E83">
            <w:pPr>
              <w:jc w:val="left"/>
              <w:rPr>
                <w:sz w:val="16"/>
              </w:rPr>
            </w:pPr>
            <w:r w:rsidRPr="006A772D">
              <w:rPr>
                <w:sz w:val="16"/>
              </w:rPr>
              <w:t>Generated electromagnetic torque [N-m]</w:t>
            </w:r>
          </w:p>
        </w:tc>
      </w:tr>
      <w:tr w:rsidR="00700FF3" w:rsidTr="009845A9">
        <w:tc>
          <w:tcPr>
            <w:tcW w:w="817" w:type="dxa"/>
          </w:tcPr>
          <w:p w:rsidR="00700FF3" w:rsidRPr="006A772D" w:rsidRDefault="00700FF3" w:rsidP="00C51E83">
            <w:pPr>
              <w:jc w:val="left"/>
              <w:rPr>
                <w:sz w:val="16"/>
              </w:rPr>
            </w:pPr>
            <w:r w:rsidRPr="006A772D">
              <w:rPr>
                <w:i/>
                <w:sz w:val="16"/>
              </w:rPr>
              <w:t>D</w:t>
            </w:r>
            <w:r w:rsidRPr="006A772D">
              <w:rPr>
                <w:i/>
                <w:sz w:val="16"/>
                <w:vertAlign w:val="subscript"/>
              </w:rPr>
              <w:t>z</w:t>
            </w:r>
          </w:p>
        </w:tc>
        <w:tc>
          <w:tcPr>
            <w:tcW w:w="3803" w:type="dxa"/>
          </w:tcPr>
          <w:p w:rsidR="00700FF3" w:rsidRPr="006A772D" w:rsidRDefault="00700FF3" w:rsidP="00C51E83">
            <w:pPr>
              <w:jc w:val="left"/>
              <w:rPr>
                <w:sz w:val="16"/>
              </w:rPr>
            </w:pPr>
            <w:r w:rsidRPr="006A772D">
              <w:rPr>
                <w:sz w:val="16"/>
              </w:rPr>
              <w:t>z-axis position [mm]</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f0</w:t>
            </w:r>
          </w:p>
        </w:tc>
        <w:tc>
          <w:tcPr>
            <w:tcW w:w="3889" w:type="dxa"/>
          </w:tcPr>
          <w:p w:rsidR="00700FF3" w:rsidRPr="006A772D" w:rsidRDefault="00700FF3" w:rsidP="00C51E83">
            <w:pPr>
              <w:jc w:val="left"/>
              <w:rPr>
                <w:sz w:val="16"/>
              </w:rPr>
            </w:pPr>
            <w:r w:rsidRPr="006A772D">
              <w:rPr>
                <w:i/>
                <w:sz w:val="16"/>
              </w:rPr>
              <w:t>T</w:t>
            </w:r>
            <w:r w:rsidRPr="006A772D">
              <w:rPr>
                <w:i/>
                <w:sz w:val="16"/>
                <w:vertAlign w:val="subscript"/>
              </w:rPr>
              <w:t xml:space="preserve">b </w:t>
            </w:r>
            <w:r w:rsidRPr="006A772D">
              <w:rPr>
                <w:sz w:val="16"/>
              </w:rPr>
              <w:t>velocity-dependent component [N-m]</w:t>
            </w:r>
          </w:p>
        </w:tc>
      </w:tr>
      <w:tr w:rsidR="00700FF3" w:rsidTr="009845A9">
        <w:tc>
          <w:tcPr>
            <w:tcW w:w="817" w:type="dxa"/>
          </w:tcPr>
          <w:p w:rsidR="00700FF3" w:rsidRPr="006A772D" w:rsidRDefault="00700FF3" w:rsidP="00C51E83">
            <w:pPr>
              <w:jc w:val="left"/>
              <w:rPr>
                <w:i/>
                <w:sz w:val="16"/>
                <w:vertAlign w:val="superscript"/>
              </w:rPr>
            </w:pPr>
            <w:r w:rsidRPr="006A772D">
              <w:rPr>
                <w:i/>
                <w:sz w:val="16"/>
              </w:rPr>
              <w:t>E</w:t>
            </w:r>
            <w:r w:rsidRPr="006A772D">
              <w:rPr>
                <w:i/>
                <w:sz w:val="16"/>
                <w:vertAlign w:val="superscript"/>
              </w:rPr>
              <w:t>i</w:t>
            </w:r>
          </w:p>
        </w:tc>
        <w:tc>
          <w:tcPr>
            <w:tcW w:w="3803" w:type="dxa"/>
          </w:tcPr>
          <w:p w:rsidR="00700FF3" w:rsidRPr="006A772D" w:rsidRDefault="00700FF3" w:rsidP="00C51E83">
            <w:pPr>
              <w:jc w:val="left"/>
              <w:rPr>
                <w:sz w:val="16"/>
                <w:vertAlign w:val="subscript"/>
              </w:rPr>
            </w:pPr>
            <w:r w:rsidRPr="006A772D">
              <w:rPr>
                <w:sz w:val="16"/>
              </w:rPr>
              <w:t>Incident pulse (stub)</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f1</w:t>
            </w:r>
          </w:p>
        </w:tc>
        <w:tc>
          <w:tcPr>
            <w:tcW w:w="3889" w:type="dxa"/>
          </w:tcPr>
          <w:p w:rsidR="00700FF3" w:rsidRPr="006A772D" w:rsidRDefault="00700FF3" w:rsidP="00C51E83">
            <w:pPr>
              <w:jc w:val="left"/>
              <w:rPr>
                <w:sz w:val="16"/>
              </w:rPr>
            </w:pPr>
            <w:r w:rsidRPr="006A772D">
              <w:rPr>
                <w:i/>
                <w:sz w:val="16"/>
              </w:rPr>
              <w:t>T</w:t>
            </w:r>
            <w:r w:rsidRPr="006A772D">
              <w:rPr>
                <w:i/>
                <w:sz w:val="16"/>
                <w:vertAlign w:val="subscript"/>
              </w:rPr>
              <w:t xml:space="preserve">b </w:t>
            </w:r>
            <w:r w:rsidRPr="006A772D">
              <w:rPr>
                <w:sz w:val="16"/>
              </w:rPr>
              <w:t>load-dependent component [N-m]</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aff</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aff</w:t>
            </w:r>
            <w:r w:rsidRPr="006A772D">
              <w:rPr>
                <w:sz w:val="16"/>
              </w:rPr>
              <w:t xml:space="preserve"> </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fb</w:t>
            </w:r>
          </w:p>
        </w:tc>
        <w:tc>
          <w:tcPr>
            <w:tcW w:w="3889" w:type="dxa"/>
          </w:tcPr>
          <w:p w:rsidR="00700FF3" w:rsidRPr="006A772D" w:rsidRDefault="00700FF3" w:rsidP="00C51E83">
            <w:pPr>
              <w:jc w:val="left"/>
              <w:rPr>
                <w:sz w:val="16"/>
              </w:rPr>
            </w:pPr>
            <w:r w:rsidRPr="006A772D">
              <w:rPr>
                <w:sz w:val="16"/>
              </w:rPr>
              <w:t>Front bearing frictional torque [N-m]</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c</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c</w:t>
            </w:r>
            <w:r w:rsidRPr="006A772D">
              <w:rPr>
                <w:sz w:val="16"/>
              </w:rPr>
              <w:t xml:space="preserve"> </w:t>
            </w:r>
          </w:p>
        </w:tc>
        <w:tc>
          <w:tcPr>
            <w:tcW w:w="733" w:type="dxa"/>
          </w:tcPr>
          <w:p w:rsidR="00700FF3" w:rsidRPr="006A772D" w:rsidRDefault="00700FF3" w:rsidP="00C51E83">
            <w:pPr>
              <w:jc w:val="left"/>
              <w:rPr>
                <w:i/>
                <w:sz w:val="16"/>
                <w:vertAlign w:val="subscript"/>
              </w:rPr>
            </w:pPr>
            <w:r w:rsidRPr="006A772D">
              <w:rPr>
                <w:i/>
                <w:sz w:val="16"/>
              </w:rPr>
              <w:t>T</w:t>
            </w:r>
            <w:r w:rsidRPr="006A772D">
              <w:rPr>
                <w:i/>
                <w:sz w:val="16"/>
                <w:vertAlign w:val="subscript"/>
              </w:rPr>
              <w:t>ld</w:t>
            </w:r>
          </w:p>
        </w:tc>
        <w:tc>
          <w:tcPr>
            <w:tcW w:w="3889" w:type="dxa"/>
          </w:tcPr>
          <w:p w:rsidR="00700FF3" w:rsidRPr="006A772D" w:rsidRDefault="00700FF3" w:rsidP="00C51E83">
            <w:pPr>
              <w:jc w:val="left"/>
              <w:rPr>
                <w:sz w:val="16"/>
              </w:rPr>
            </w:pPr>
            <w:r w:rsidRPr="006A772D">
              <w:rPr>
                <w:sz w:val="16"/>
              </w:rPr>
              <w:t>Load torque [N-m]</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cs</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cs</w:t>
            </w:r>
          </w:p>
        </w:tc>
        <w:tc>
          <w:tcPr>
            <w:tcW w:w="733" w:type="dxa"/>
          </w:tcPr>
          <w:p w:rsidR="00700FF3" w:rsidRPr="006A772D" w:rsidRDefault="00700FF3" w:rsidP="00C51E83">
            <w:pPr>
              <w:jc w:val="left"/>
              <w:rPr>
                <w:i/>
                <w:sz w:val="16"/>
                <w:vertAlign w:val="subscript"/>
              </w:rPr>
            </w:pPr>
            <w:r w:rsidRPr="006A772D">
              <w:rPr>
                <w:i/>
                <w:sz w:val="16"/>
              </w:rPr>
              <w:t>T</w:t>
            </w:r>
            <w:r w:rsidRPr="006A772D">
              <w:rPr>
                <w:i/>
                <w:sz w:val="16"/>
                <w:vertAlign w:val="subscript"/>
              </w:rPr>
              <w:t>m</w:t>
            </w:r>
          </w:p>
        </w:tc>
        <w:tc>
          <w:tcPr>
            <w:tcW w:w="3889" w:type="dxa"/>
          </w:tcPr>
          <w:p w:rsidR="00700FF3" w:rsidRPr="006A772D" w:rsidRDefault="00700FF3" w:rsidP="00C51E83">
            <w:pPr>
              <w:jc w:val="left"/>
              <w:rPr>
                <w:sz w:val="16"/>
              </w:rPr>
            </w:pPr>
            <w:r w:rsidRPr="006A772D">
              <w:rPr>
                <w:sz w:val="16"/>
              </w:rPr>
              <w:t>Motor load torque [N-m]</w:t>
            </w:r>
          </w:p>
        </w:tc>
      </w:tr>
      <w:tr w:rsidR="00700FF3" w:rsidTr="009845A9">
        <w:tc>
          <w:tcPr>
            <w:tcW w:w="817" w:type="dxa"/>
          </w:tcPr>
          <w:p w:rsidR="00700FF3" w:rsidRPr="006A772D" w:rsidRDefault="00700FF3" w:rsidP="00C51E83">
            <w:pPr>
              <w:jc w:val="left"/>
              <w:rPr>
                <w:i/>
                <w:sz w:val="16"/>
                <w:vertAlign w:val="subscript"/>
              </w:rPr>
            </w:pPr>
            <w:r w:rsidRPr="006A772D">
              <w:rPr>
                <w:i/>
                <w:sz w:val="16"/>
              </w:rPr>
              <w:t>E</w:t>
            </w:r>
            <w:r w:rsidRPr="006A772D">
              <w:rPr>
                <w:i/>
                <w:sz w:val="16"/>
                <w:vertAlign w:val="superscript"/>
              </w:rPr>
              <w:t>i</w:t>
            </w:r>
            <w:r w:rsidRPr="006A772D">
              <w:rPr>
                <w:i/>
                <w:sz w:val="16"/>
                <w:vertAlign w:val="subscript"/>
              </w:rPr>
              <w:t>d</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 xml:space="preserve">L </w:t>
            </w:r>
            <w:r w:rsidRPr="006A772D">
              <w:rPr>
                <w:sz w:val="16"/>
              </w:rPr>
              <w:t>(</w:t>
            </w:r>
            <w:r w:rsidRPr="006A772D">
              <w:rPr>
                <w:i/>
                <w:sz w:val="16"/>
              </w:rPr>
              <w:t>d</w:t>
            </w:r>
            <w:r w:rsidRPr="006A772D">
              <w:rPr>
                <w:sz w:val="16"/>
              </w:rPr>
              <w:t>-component)</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p</w:t>
            </w:r>
          </w:p>
        </w:tc>
        <w:tc>
          <w:tcPr>
            <w:tcW w:w="3889" w:type="dxa"/>
          </w:tcPr>
          <w:p w:rsidR="00700FF3" w:rsidRPr="006A772D" w:rsidRDefault="00700FF3" w:rsidP="00C51E83">
            <w:pPr>
              <w:jc w:val="left"/>
              <w:rPr>
                <w:sz w:val="16"/>
              </w:rPr>
            </w:pPr>
            <w:r w:rsidRPr="006A772D">
              <w:rPr>
                <w:sz w:val="16"/>
              </w:rPr>
              <w:t>Nut pre-loading torque [N-m]</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de</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 xml:space="preserve">ci </w:t>
            </w:r>
            <w:r w:rsidRPr="006A772D">
              <w:rPr>
                <w:sz w:val="16"/>
              </w:rPr>
              <w:t>(</w:t>
            </w:r>
            <w:r w:rsidRPr="006A772D">
              <w:rPr>
                <w:i/>
                <w:sz w:val="16"/>
              </w:rPr>
              <w:t>d-</w:t>
            </w:r>
            <w:r w:rsidRPr="006A772D">
              <w:rPr>
                <w:sz w:val="16"/>
              </w:rPr>
              <w:t>component)</w:t>
            </w:r>
          </w:p>
        </w:tc>
        <w:tc>
          <w:tcPr>
            <w:tcW w:w="733" w:type="dxa"/>
          </w:tcPr>
          <w:p w:rsidR="00700FF3" w:rsidRPr="006A772D" w:rsidRDefault="00700FF3" w:rsidP="00C51E83">
            <w:pPr>
              <w:jc w:val="left"/>
              <w:rPr>
                <w:i/>
                <w:sz w:val="16"/>
              </w:rPr>
            </w:pPr>
            <w:r w:rsidRPr="006A772D">
              <w:rPr>
                <w:i/>
                <w:sz w:val="16"/>
              </w:rPr>
              <w:t>T</w:t>
            </w:r>
            <w:r w:rsidRPr="006A772D">
              <w:rPr>
                <w:i/>
                <w:sz w:val="16"/>
                <w:vertAlign w:val="subscript"/>
              </w:rPr>
              <w:t>rb</w:t>
            </w:r>
          </w:p>
        </w:tc>
        <w:tc>
          <w:tcPr>
            <w:tcW w:w="3889" w:type="dxa"/>
          </w:tcPr>
          <w:p w:rsidR="00700FF3" w:rsidRPr="006A772D" w:rsidRDefault="00700FF3" w:rsidP="00C51E83">
            <w:pPr>
              <w:jc w:val="left"/>
              <w:rPr>
                <w:sz w:val="16"/>
              </w:rPr>
            </w:pPr>
            <w:r w:rsidRPr="006A772D">
              <w:rPr>
                <w:sz w:val="16"/>
              </w:rPr>
              <w:t>Rear bearing frictional torque [N-m]</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dl</w:t>
            </w:r>
          </w:p>
        </w:tc>
        <w:tc>
          <w:tcPr>
            <w:tcW w:w="3803" w:type="dxa"/>
          </w:tcPr>
          <w:p w:rsidR="00700FF3" w:rsidRPr="006A772D" w:rsidRDefault="00700FF3" w:rsidP="00C51E83">
            <w:pPr>
              <w:jc w:val="left"/>
              <w:rPr>
                <w:sz w:val="16"/>
              </w:rPr>
            </w:pPr>
            <w:r w:rsidRPr="006A772D">
              <w:rPr>
                <w:sz w:val="16"/>
              </w:rPr>
              <w:t xml:space="preserve">Incident pulse for </w:t>
            </w:r>
            <w:r w:rsidRPr="006A772D">
              <w:rPr>
                <w:i/>
                <w:sz w:val="16"/>
              </w:rPr>
              <w:t>d</w:t>
            </w:r>
            <w:r w:rsidRPr="006A772D">
              <w:rPr>
                <w:i/>
                <w:sz w:val="16"/>
                <w:vertAlign w:val="subscript"/>
              </w:rPr>
              <w:t xml:space="preserve">l </w:t>
            </w:r>
            <w:r w:rsidRPr="006A772D">
              <w:rPr>
                <w:sz w:val="16"/>
              </w:rPr>
              <w:t xml:space="preserve">calculation </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a</w:t>
            </w:r>
          </w:p>
        </w:tc>
        <w:tc>
          <w:tcPr>
            <w:tcW w:w="3889" w:type="dxa"/>
          </w:tcPr>
          <w:p w:rsidR="00700FF3" w:rsidRPr="006A772D" w:rsidRDefault="00700FF3" w:rsidP="00C51E83">
            <w:pPr>
              <w:jc w:val="left"/>
              <w:rPr>
                <w:sz w:val="16"/>
              </w:rPr>
            </w:pPr>
            <w:r w:rsidRPr="006A772D">
              <w:rPr>
                <w:sz w:val="16"/>
              </w:rPr>
              <w:t>Characteristic impedance axial model</w:t>
            </w:r>
          </w:p>
        </w:tc>
      </w:tr>
      <w:tr w:rsidR="00700FF3" w:rsidTr="009845A9">
        <w:tc>
          <w:tcPr>
            <w:tcW w:w="817" w:type="dxa"/>
          </w:tcPr>
          <w:p w:rsidR="00700FF3" w:rsidRPr="006A772D" w:rsidRDefault="00700FF3" w:rsidP="00C51E83">
            <w:pPr>
              <w:jc w:val="left"/>
              <w:rPr>
                <w:i/>
                <w:sz w:val="16"/>
                <w:vertAlign w:val="subscript"/>
              </w:rPr>
            </w:pPr>
            <w:r w:rsidRPr="006A772D">
              <w:rPr>
                <w:i/>
                <w:sz w:val="16"/>
              </w:rPr>
              <w:t>E</w:t>
            </w:r>
            <w:r w:rsidRPr="006A772D">
              <w:rPr>
                <w:i/>
                <w:sz w:val="16"/>
                <w:vertAlign w:val="superscript"/>
              </w:rPr>
              <w:t>i</w:t>
            </w:r>
            <w:r w:rsidRPr="006A772D">
              <w:rPr>
                <w:i/>
                <w:sz w:val="16"/>
                <w:vertAlign w:val="subscript"/>
              </w:rPr>
              <w:t>end</w:t>
            </w:r>
          </w:p>
        </w:tc>
        <w:tc>
          <w:tcPr>
            <w:tcW w:w="3803" w:type="dxa"/>
          </w:tcPr>
          <w:p w:rsidR="00700FF3" w:rsidRPr="006A772D" w:rsidRDefault="00700FF3" w:rsidP="00C51E83">
            <w:pPr>
              <w:jc w:val="left"/>
              <w:rPr>
                <w:sz w:val="16"/>
              </w:rPr>
            </w:pPr>
            <w:r w:rsidRPr="006A772D">
              <w:rPr>
                <w:sz w:val="16"/>
              </w:rPr>
              <w:t xml:space="preserve">Incident pulse associated with </w:t>
            </w:r>
            <w:r w:rsidRPr="006A772D">
              <w:rPr>
                <w:i/>
                <w:sz w:val="16"/>
              </w:rPr>
              <w:t>Z</w:t>
            </w:r>
            <w:r w:rsidRPr="006A772D">
              <w:rPr>
                <w:i/>
                <w:sz w:val="16"/>
                <w:vertAlign w:val="subscript"/>
              </w:rPr>
              <w:t>end</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aff</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aff</w:t>
            </w:r>
            <w:r w:rsidRPr="006A772D">
              <w:rPr>
                <w:sz w:val="16"/>
              </w:rPr>
              <w:t xml:space="preserve"> </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fbh</w:t>
            </w:r>
          </w:p>
        </w:tc>
        <w:tc>
          <w:tcPr>
            <w:tcW w:w="3803" w:type="dxa"/>
          </w:tcPr>
          <w:p w:rsidR="00700FF3" w:rsidRPr="006A772D" w:rsidRDefault="00700FF3" w:rsidP="00C51E83">
            <w:pPr>
              <w:jc w:val="left"/>
              <w:rPr>
                <w:sz w:val="16"/>
              </w:rPr>
            </w:pPr>
            <w:r w:rsidRPr="006A772D">
              <w:rPr>
                <w:sz w:val="16"/>
              </w:rPr>
              <w:t xml:space="preserve">Incident pulse associated with </w:t>
            </w:r>
            <w:r w:rsidRPr="006A772D">
              <w:rPr>
                <w:i/>
                <w:sz w:val="16"/>
              </w:rPr>
              <w:t>Z</w:t>
            </w:r>
            <w:r w:rsidRPr="006A772D">
              <w:rPr>
                <w:i/>
                <w:sz w:val="16"/>
                <w:vertAlign w:val="subscript"/>
              </w:rPr>
              <w:t>fbh</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c</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J</w:t>
            </w:r>
            <w:r w:rsidRPr="006A772D">
              <w:rPr>
                <w:i/>
                <w:sz w:val="16"/>
                <w:vertAlign w:val="subscript"/>
              </w:rPr>
              <w:t>c</w:t>
            </w:r>
            <w:r w:rsidRPr="006A772D">
              <w:rPr>
                <w:sz w:val="16"/>
              </w:rPr>
              <w:t xml:space="preserve"> </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i</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i</w:t>
            </w:r>
            <w:r w:rsidRPr="006A772D">
              <w:rPr>
                <w:sz w:val="16"/>
              </w:rPr>
              <w:t xml:space="preserve"> </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ci</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ci</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l</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l</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cs</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cs</w:t>
            </w:r>
            <w:r w:rsidRPr="006A772D">
              <w:rPr>
                <w:sz w:val="16"/>
              </w:rPr>
              <w:t xml:space="preserve"> </w:t>
            </w:r>
          </w:p>
        </w:tc>
      </w:tr>
      <w:tr w:rsidR="00700FF3" w:rsidTr="009845A9">
        <w:tc>
          <w:tcPr>
            <w:tcW w:w="817" w:type="dxa"/>
          </w:tcPr>
          <w:p w:rsidR="00700FF3" w:rsidRPr="006A772D" w:rsidRDefault="00700FF3" w:rsidP="00C51E83">
            <w:pPr>
              <w:jc w:val="left"/>
              <w:rPr>
                <w:i/>
                <w:sz w:val="16"/>
                <w:vertAlign w:val="subscript"/>
              </w:rPr>
            </w:pPr>
            <w:r w:rsidRPr="006A772D">
              <w:rPr>
                <w:i/>
                <w:sz w:val="16"/>
              </w:rPr>
              <w:t>E</w:t>
            </w:r>
            <w:r w:rsidRPr="006A772D">
              <w:rPr>
                <w:i/>
                <w:sz w:val="16"/>
                <w:vertAlign w:val="superscript"/>
              </w:rPr>
              <w:t>i</w:t>
            </w:r>
            <w:r w:rsidRPr="006A772D">
              <w:rPr>
                <w:i/>
                <w:sz w:val="16"/>
                <w:vertAlign w:val="subscript"/>
              </w:rPr>
              <w:t>m</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m</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d</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d</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mfb</w:t>
            </w:r>
          </w:p>
        </w:tc>
        <w:tc>
          <w:tcPr>
            <w:tcW w:w="3803" w:type="dxa"/>
          </w:tcPr>
          <w:p w:rsidR="00700FF3" w:rsidRPr="006A772D" w:rsidRDefault="00700FF3" w:rsidP="00C51E83">
            <w:pPr>
              <w:jc w:val="left"/>
              <w:rPr>
                <w:sz w:val="16"/>
              </w:rPr>
            </w:pPr>
            <w:r w:rsidRPr="006A772D">
              <w:rPr>
                <w:sz w:val="16"/>
              </w:rPr>
              <w:t xml:space="preserve">Incident pulse associated with </w:t>
            </w:r>
            <w:r w:rsidRPr="006A772D">
              <w:rPr>
                <w:i/>
                <w:sz w:val="16"/>
              </w:rPr>
              <w:t>Z</w:t>
            </w:r>
            <w:r w:rsidRPr="006A772D">
              <w:rPr>
                <w:i/>
                <w:sz w:val="16"/>
                <w:vertAlign w:val="subscript"/>
              </w:rPr>
              <w:t>mfb</w:t>
            </w:r>
          </w:p>
        </w:tc>
        <w:tc>
          <w:tcPr>
            <w:tcW w:w="733" w:type="dxa"/>
          </w:tcPr>
          <w:p w:rsidR="00700FF3" w:rsidRPr="006A772D" w:rsidRDefault="00700FF3" w:rsidP="00C51E83">
            <w:pPr>
              <w:jc w:val="left"/>
              <w:rPr>
                <w:i/>
                <w:sz w:val="16"/>
                <w:vertAlign w:val="subscript"/>
              </w:rPr>
            </w:pPr>
            <w:r w:rsidRPr="006A772D">
              <w:rPr>
                <w:i/>
                <w:sz w:val="16"/>
              </w:rPr>
              <w:t>Z</w:t>
            </w:r>
            <w:r w:rsidRPr="006A772D">
              <w:rPr>
                <w:i/>
                <w:sz w:val="16"/>
                <w:vertAlign w:val="subscript"/>
              </w:rPr>
              <w:t>end</w:t>
            </w:r>
          </w:p>
        </w:tc>
        <w:tc>
          <w:tcPr>
            <w:tcW w:w="3889" w:type="dxa"/>
          </w:tcPr>
          <w:p w:rsidR="00700FF3" w:rsidRPr="006A772D" w:rsidRDefault="00700FF3" w:rsidP="00C51E83">
            <w:pPr>
              <w:jc w:val="left"/>
              <w:rPr>
                <w:sz w:val="16"/>
              </w:rPr>
            </w:pPr>
            <w:r w:rsidRPr="006A772D">
              <w:rPr>
                <w:sz w:val="16"/>
              </w:rPr>
              <w:t xml:space="preserve">Characteristic impedance associated with </w:t>
            </w:r>
            <w:r w:rsidRPr="006A772D">
              <w:rPr>
                <w:i/>
                <w:sz w:val="16"/>
              </w:rPr>
              <w:t>J</w:t>
            </w:r>
            <w:r w:rsidRPr="006A772D">
              <w:rPr>
                <w:i/>
                <w:sz w:val="16"/>
                <w:vertAlign w:val="subscript"/>
              </w:rPr>
              <w:t>end</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mrb</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mrb</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fbh</w:t>
            </w:r>
          </w:p>
        </w:tc>
        <w:tc>
          <w:tcPr>
            <w:tcW w:w="3889" w:type="dxa"/>
          </w:tcPr>
          <w:p w:rsidR="00700FF3" w:rsidRPr="006A772D" w:rsidRDefault="00700FF3" w:rsidP="00C51E83">
            <w:pPr>
              <w:jc w:val="left"/>
              <w:rPr>
                <w:sz w:val="16"/>
              </w:rPr>
            </w:pPr>
            <w:r w:rsidRPr="006A772D">
              <w:rPr>
                <w:sz w:val="16"/>
              </w:rPr>
              <w:t xml:space="preserve">Characteristic impedance associated with </w:t>
            </w:r>
            <w:r w:rsidRPr="006A772D">
              <w:rPr>
                <w:i/>
                <w:sz w:val="16"/>
              </w:rPr>
              <w:t>k</w:t>
            </w:r>
            <w:r w:rsidRPr="006A772D">
              <w:rPr>
                <w:i/>
                <w:sz w:val="16"/>
                <w:vertAlign w:val="subscript"/>
              </w:rPr>
              <w:t>fbh</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ns</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ns</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i</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i</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q</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 xml:space="preserve">L </w:t>
            </w:r>
            <w:r w:rsidRPr="006A772D">
              <w:rPr>
                <w:sz w:val="16"/>
              </w:rPr>
              <w:t>(</w:t>
            </w:r>
            <w:r w:rsidRPr="006A772D">
              <w:rPr>
                <w:i/>
                <w:sz w:val="16"/>
              </w:rPr>
              <w:t>q</w:t>
            </w:r>
            <w:r w:rsidRPr="006A772D">
              <w:rPr>
                <w:sz w:val="16"/>
              </w:rPr>
              <w:t>-component)</w:t>
            </w:r>
          </w:p>
        </w:tc>
        <w:tc>
          <w:tcPr>
            <w:tcW w:w="733" w:type="dxa"/>
          </w:tcPr>
          <w:p w:rsidR="00700FF3" w:rsidRPr="006A772D" w:rsidRDefault="00700FF3" w:rsidP="00C51E83">
            <w:pPr>
              <w:jc w:val="left"/>
              <w:rPr>
                <w:i/>
                <w:sz w:val="16"/>
                <w:vertAlign w:val="subscript"/>
              </w:rPr>
            </w:pPr>
            <w:r w:rsidRPr="006A772D">
              <w:rPr>
                <w:i/>
                <w:sz w:val="16"/>
              </w:rPr>
              <w:t>Z</w:t>
            </w:r>
            <w:r w:rsidRPr="006A772D">
              <w:rPr>
                <w:i/>
                <w:sz w:val="16"/>
                <w:vertAlign w:val="subscript"/>
              </w:rPr>
              <w:t>L</w:t>
            </w:r>
          </w:p>
        </w:tc>
        <w:tc>
          <w:tcPr>
            <w:tcW w:w="3889" w:type="dxa"/>
          </w:tcPr>
          <w:p w:rsidR="00700FF3" w:rsidRPr="006A772D" w:rsidRDefault="00700FF3" w:rsidP="00C51E83">
            <w:pPr>
              <w:jc w:val="left"/>
              <w:rPr>
                <w:i/>
                <w:sz w:val="16"/>
              </w:rPr>
            </w:pPr>
            <w:r w:rsidRPr="006A772D">
              <w:rPr>
                <w:sz w:val="16"/>
              </w:rPr>
              <w:t xml:space="preserve">Characteristic impedance associated to </w:t>
            </w:r>
            <w:r w:rsidRPr="006A772D">
              <w:rPr>
                <w:i/>
                <w:sz w:val="16"/>
              </w:rPr>
              <w:t>L</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qe</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 xml:space="preserve">ci </w:t>
            </w:r>
            <w:r w:rsidRPr="006A772D">
              <w:rPr>
                <w:sz w:val="16"/>
              </w:rPr>
              <w:t>(</w:t>
            </w:r>
            <w:r w:rsidRPr="006A772D">
              <w:rPr>
                <w:i/>
                <w:sz w:val="16"/>
              </w:rPr>
              <w:t>q-</w:t>
            </w:r>
            <w:r w:rsidRPr="006A772D">
              <w:rPr>
                <w:sz w:val="16"/>
              </w:rPr>
              <w:t>component)</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l</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m</w:t>
            </w:r>
            <w:r w:rsidRPr="006A772D">
              <w:rPr>
                <w:sz w:val="16"/>
              </w:rPr>
              <w:t xml:space="preserve"> </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rb</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rb</w:t>
            </w:r>
            <w:r w:rsidRPr="006A772D">
              <w:rPr>
                <w:sz w:val="16"/>
              </w:rPr>
              <w:t xml:space="preserve"> </w:t>
            </w:r>
          </w:p>
        </w:tc>
        <w:tc>
          <w:tcPr>
            <w:tcW w:w="733" w:type="dxa"/>
          </w:tcPr>
          <w:p w:rsidR="00700FF3" w:rsidRPr="006A772D" w:rsidRDefault="00700FF3" w:rsidP="00C51E83">
            <w:pPr>
              <w:jc w:val="left"/>
              <w:rPr>
                <w:i/>
                <w:sz w:val="16"/>
                <w:vertAlign w:val="subscript"/>
              </w:rPr>
            </w:pPr>
            <w:r w:rsidRPr="006A772D">
              <w:rPr>
                <w:i/>
                <w:sz w:val="16"/>
              </w:rPr>
              <w:t>Z</w:t>
            </w:r>
            <w:r w:rsidRPr="006A772D">
              <w:rPr>
                <w:i/>
                <w:sz w:val="16"/>
                <w:vertAlign w:val="subscript"/>
              </w:rPr>
              <w:t>m</w:t>
            </w:r>
          </w:p>
        </w:tc>
        <w:tc>
          <w:tcPr>
            <w:tcW w:w="3889" w:type="dxa"/>
          </w:tcPr>
          <w:p w:rsidR="00700FF3" w:rsidRPr="006A772D" w:rsidRDefault="00700FF3" w:rsidP="00C51E83">
            <w:pPr>
              <w:jc w:val="left"/>
              <w:rPr>
                <w:i/>
                <w:sz w:val="16"/>
              </w:rPr>
            </w:pPr>
            <w:r w:rsidRPr="006A772D">
              <w:rPr>
                <w:sz w:val="16"/>
              </w:rPr>
              <w:t xml:space="preserve">Characteristic impedance associated to </w:t>
            </w:r>
            <w:r w:rsidRPr="006A772D">
              <w:rPr>
                <w:i/>
                <w:sz w:val="16"/>
              </w:rPr>
              <w:t>J</w:t>
            </w:r>
            <w:r w:rsidRPr="006A772D">
              <w:rPr>
                <w:i/>
                <w:sz w:val="16"/>
                <w:vertAlign w:val="subscript"/>
              </w:rPr>
              <w:t>m</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rbh</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rbh</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mfb</w:t>
            </w:r>
          </w:p>
        </w:tc>
        <w:tc>
          <w:tcPr>
            <w:tcW w:w="3889" w:type="dxa"/>
          </w:tcPr>
          <w:p w:rsidR="00700FF3" w:rsidRPr="006A772D" w:rsidRDefault="00700FF3" w:rsidP="00C51E83">
            <w:pPr>
              <w:jc w:val="left"/>
              <w:rPr>
                <w:sz w:val="16"/>
              </w:rPr>
            </w:pPr>
            <w:r w:rsidRPr="006A772D">
              <w:rPr>
                <w:sz w:val="16"/>
              </w:rPr>
              <w:t xml:space="preserve">Characteristic impedance associated with </w:t>
            </w:r>
            <w:r w:rsidRPr="006A772D">
              <w:rPr>
                <w:i/>
                <w:sz w:val="16"/>
              </w:rPr>
              <w:t>m</w:t>
            </w:r>
            <w:r w:rsidRPr="006A772D">
              <w:rPr>
                <w:i/>
                <w:sz w:val="16"/>
                <w:vertAlign w:val="subscript"/>
              </w:rPr>
              <w:t>fb</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thm</w:t>
            </w:r>
          </w:p>
        </w:tc>
        <w:tc>
          <w:tcPr>
            <w:tcW w:w="3803" w:type="dxa"/>
          </w:tcPr>
          <w:p w:rsidR="00700FF3" w:rsidRPr="006A772D" w:rsidRDefault="00700FF3" w:rsidP="00C51E83">
            <w:pPr>
              <w:jc w:val="left"/>
              <w:rPr>
                <w:sz w:val="16"/>
              </w:rPr>
            </w:pPr>
            <w:r w:rsidRPr="006A772D">
              <w:rPr>
                <w:sz w:val="16"/>
              </w:rPr>
              <w:t xml:space="preserve">Incident pulse for </w:t>
            </w:r>
            <w:r w:rsidRPr="006A772D">
              <w:rPr>
                <w:i/>
                <w:sz w:val="16"/>
              </w:rPr>
              <w:sym w:font="Symbol" w:char="F071"/>
            </w:r>
            <w:r w:rsidRPr="006A772D">
              <w:rPr>
                <w:i/>
                <w:sz w:val="16"/>
              </w:rPr>
              <w:t xml:space="preserve"> </w:t>
            </w:r>
            <w:r w:rsidRPr="006A772D">
              <w:rPr>
                <w:i/>
                <w:sz w:val="16"/>
                <w:vertAlign w:val="subscript"/>
              </w:rPr>
              <w:t>m</w:t>
            </w:r>
            <w:r w:rsidRPr="006A772D">
              <w:rPr>
                <w:sz w:val="16"/>
              </w:rPr>
              <w:t xml:space="preserve"> calculation</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mrb</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m</w:t>
            </w:r>
            <w:r w:rsidRPr="006A772D">
              <w:rPr>
                <w:i/>
                <w:sz w:val="16"/>
                <w:vertAlign w:val="subscript"/>
              </w:rPr>
              <w:t>rb</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i</w:t>
            </w:r>
            <w:r w:rsidRPr="006A772D">
              <w:rPr>
                <w:i/>
                <w:sz w:val="16"/>
                <w:vertAlign w:val="subscript"/>
              </w:rPr>
              <w:t>vff</w:t>
            </w:r>
          </w:p>
        </w:tc>
        <w:tc>
          <w:tcPr>
            <w:tcW w:w="3803" w:type="dxa"/>
          </w:tcPr>
          <w:p w:rsidR="00700FF3" w:rsidRPr="006A772D" w:rsidRDefault="00700FF3" w:rsidP="00C51E83">
            <w:pPr>
              <w:jc w:val="left"/>
              <w:rPr>
                <w:sz w:val="16"/>
              </w:rPr>
            </w:pPr>
            <w:r w:rsidRPr="006A772D">
              <w:rPr>
                <w:sz w:val="16"/>
              </w:rPr>
              <w:t xml:space="preserve">Incident pulse associated to </w:t>
            </w:r>
            <w:r w:rsidRPr="006A772D">
              <w:rPr>
                <w:i/>
                <w:sz w:val="16"/>
              </w:rPr>
              <w:t>Z</w:t>
            </w:r>
            <w:r w:rsidRPr="006A772D">
              <w:rPr>
                <w:i/>
                <w:sz w:val="16"/>
                <w:vertAlign w:val="subscript"/>
              </w:rPr>
              <w:t>vff</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ns</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 xml:space="preserve">n </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perscript"/>
              </w:rPr>
              <w:t>r</w:t>
            </w:r>
          </w:p>
        </w:tc>
        <w:tc>
          <w:tcPr>
            <w:tcW w:w="3803" w:type="dxa"/>
          </w:tcPr>
          <w:p w:rsidR="00700FF3" w:rsidRPr="006A772D" w:rsidRDefault="00700FF3" w:rsidP="00C51E83">
            <w:pPr>
              <w:jc w:val="left"/>
              <w:rPr>
                <w:sz w:val="16"/>
              </w:rPr>
            </w:pPr>
            <w:r w:rsidRPr="006A772D">
              <w:rPr>
                <w:sz w:val="16"/>
              </w:rPr>
              <w:t>Reflected  pulse (stub)</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o</w:t>
            </w:r>
          </w:p>
        </w:tc>
        <w:tc>
          <w:tcPr>
            <w:tcW w:w="3889" w:type="dxa"/>
          </w:tcPr>
          <w:p w:rsidR="00700FF3" w:rsidRPr="006A772D" w:rsidRDefault="00700FF3" w:rsidP="00C51E83">
            <w:pPr>
              <w:jc w:val="left"/>
              <w:rPr>
                <w:sz w:val="16"/>
              </w:rPr>
            </w:pPr>
            <w:r w:rsidRPr="006A772D">
              <w:rPr>
                <w:sz w:val="16"/>
              </w:rPr>
              <w:t xml:space="preserve">Characteristic impedance </w:t>
            </w:r>
          </w:p>
        </w:tc>
      </w:tr>
      <w:tr w:rsidR="00700FF3" w:rsidTr="009845A9">
        <w:tc>
          <w:tcPr>
            <w:tcW w:w="817" w:type="dxa"/>
          </w:tcPr>
          <w:p w:rsidR="00700FF3" w:rsidRPr="006A772D" w:rsidRDefault="00700FF3" w:rsidP="00C51E83">
            <w:pPr>
              <w:jc w:val="left"/>
              <w:rPr>
                <w:sz w:val="16"/>
              </w:rPr>
            </w:pPr>
            <w:r w:rsidRPr="006A772D">
              <w:rPr>
                <w:i/>
                <w:sz w:val="16"/>
              </w:rPr>
              <w:t>E</w:t>
            </w:r>
            <w:r w:rsidRPr="006A772D">
              <w:rPr>
                <w:i/>
                <w:sz w:val="16"/>
                <w:vertAlign w:val="subscript"/>
              </w:rPr>
              <w:t>x</w:t>
            </w:r>
          </w:p>
        </w:tc>
        <w:tc>
          <w:tcPr>
            <w:tcW w:w="3803" w:type="dxa"/>
          </w:tcPr>
          <w:p w:rsidR="00700FF3" w:rsidRPr="006A772D" w:rsidRDefault="00700FF3" w:rsidP="00C51E83">
            <w:pPr>
              <w:jc w:val="left"/>
              <w:rPr>
                <w:sz w:val="16"/>
              </w:rPr>
            </w:pPr>
            <w:r w:rsidRPr="006A772D">
              <w:rPr>
                <w:sz w:val="16"/>
              </w:rPr>
              <w:t xml:space="preserve">Actual error movement of the x-axis </w:t>
            </w:r>
            <w:r w:rsidRPr="006A772D">
              <w:rPr>
                <w:snapToGrid w:val="0"/>
                <w:sz w:val="16"/>
              </w:rPr>
              <w:t>[</w:t>
            </w:r>
            <w:r w:rsidRPr="006A772D">
              <w:rPr>
                <w:sz w:val="16"/>
              </w:rPr>
              <w:sym w:font="Symbol" w:char="F06D"/>
            </w:r>
            <w:r w:rsidRPr="006A772D">
              <w:rPr>
                <w:sz w:val="16"/>
              </w:rPr>
              <w:t>m]</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rb</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rb</w:t>
            </w:r>
            <w:r w:rsidRPr="006A772D">
              <w:rPr>
                <w:sz w:val="16"/>
              </w:rPr>
              <w:t xml:space="preserve"> </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bscript"/>
              </w:rPr>
              <w:t>y</w:t>
            </w:r>
          </w:p>
        </w:tc>
        <w:tc>
          <w:tcPr>
            <w:tcW w:w="3803" w:type="dxa"/>
          </w:tcPr>
          <w:p w:rsidR="00700FF3" w:rsidRPr="006A772D" w:rsidRDefault="00700FF3" w:rsidP="00C51E83">
            <w:pPr>
              <w:jc w:val="left"/>
              <w:rPr>
                <w:sz w:val="16"/>
              </w:rPr>
            </w:pPr>
            <w:r w:rsidRPr="006A772D">
              <w:rPr>
                <w:sz w:val="16"/>
              </w:rPr>
              <w:t xml:space="preserve">Actual error movement of the y-axis </w:t>
            </w:r>
            <w:r w:rsidRPr="006A772D">
              <w:rPr>
                <w:snapToGrid w:val="0"/>
                <w:sz w:val="16"/>
              </w:rPr>
              <w:t>[</w:t>
            </w:r>
            <w:r w:rsidRPr="006A772D">
              <w:rPr>
                <w:sz w:val="16"/>
              </w:rPr>
              <w:sym w:font="Symbol" w:char="F06D"/>
            </w:r>
            <w:r w:rsidRPr="006A772D">
              <w:rPr>
                <w:sz w:val="16"/>
              </w:rPr>
              <w:t>m]</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rbh</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rbh</w:t>
            </w:r>
          </w:p>
        </w:tc>
      </w:tr>
      <w:tr w:rsidR="00700FF3" w:rsidTr="009845A9">
        <w:tc>
          <w:tcPr>
            <w:tcW w:w="817" w:type="dxa"/>
          </w:tcPr>
          <w:p w:rsidR="00700FF3" w:rsidRPr="006A772D" w:rsidRDefault="00700FF3" w:rsidP="00C51E83">
            <w:pPr>
              <w:jc w:val="left"/>
              <w:rPr>
                <w:i/>
                <w:sz w:val="16"/>
              </w:rPr>
            </w:pPr>
            <w:r w:rsidRPr="006A772D">
              <w:rPr>
                <w:i/>
                <w:sz w:val="16"/>
              </w:rPr>
              <w:t>E</w:t>
            </w:r>
            <w:r w:rsidRPr="006A772D">
              <w:rPr>
                <w:i/>
                <w:sz w:val="16"/>
                <w:vertAlign w:val="subscript"/>
              </w:rPr>
              <w:t>z</w:t>
            </w:r>
          </w:p>
        </w:tc>
        <w:tc>
          <w:tcPr>
            <w:tcW w:w="3803" w:type="dxa"/>
          </w:tcPr>
          <w:p w:rsidR="00700FF3" w:rsidRPr="006A772D" w:rsidRDefault="00700FF3" w:rsidP="00C51E83">
            <w:pPr>
              <w:jc w:val="left"/>
              <w:rPr>
                <w:sz w:val="16"/>
              </w:rPr>
            </w:pPr>
            <w:r w:rsidRPr="006A772D">
              <w:rPr>
                <w:sz w:val="16"/>
              </w:rPr>
              <w:t xml:space="preserve">Actual error movement of the z-axis </w:t>
            </w:r>
            <w:r w:rsidRPr="006A772D">
              <w:rPr>
                <w:snapToGrid w:val="0"/>
                <w:sz w:val="16"/>
              </w:rPr>
              <w:t>[</w:t>
            </w:r>
            <w:r w:rsidRPr="006A772D">
              <w:rPr>
                <w:sz w:val="16"/>
              </w:rPr>
              <w:sym w:font="Symbol" w:char="F06D"/>
            </w:r>
            <w:r w:rsidRPr="006A772D">
              <w:rPr>
                <w:sz w:val="16"/>
              </w:rPr>
              <w:t>m]</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t</w:t>
            </w:r>
          </w:p>
        </w:tc>
        <w:tc>
          <w:tcPr>
            <w:tcW w:w="3889" w:type="dxa"/>
          </w:tcPr>
          <w:p w:rsidR="00700FF3" w:rsidRPr="006A772D" w:rsidRDefault="00700FF3" w:rsidP="00C51E83">
            <w:pPr>
              <w:jc w:val="left"/>
              <w:rPr>
                <w:sz w:val="16"/>
              </w:rPr>
            </w:pPr>
            <w:r w:rsidRPr="006A772D">
              <w:rPr>
                <w:sz w:val="16"/>
              </w:rPr>
              <w:t>Characteristic impedance torsional model</w:t>
            </w:r>
          </w:p>
        </w:tc>
      </w:tr>
      <w:tr w:rsidR="00700FF3" w:rsidTr="009845A9">
        <w:tc>
          <w:tcPr>
            <w:tcW w:w="817" w:type="dxa"/>
          </w:tcPr>
          <w:p w:rsidR="00700FF3" w:rsidRPr="006A772D" w:rsidRDefault="00700FF3" w:rsidP="00C51E83">
            <w:pPr>
              <w:jc w:val="left"/>
              <w:rPr>
                <w:i/>
                <w:sz w:val="16"/>
              </w:rPr>
            </w:pPr>
            <w:r w:rsidRPr="006A772D">
              <w:rPr>
                <w:i/>
                <w:sz w:val="16"/>
              </w:rPr>
              <w:t>F</w:t>
            </w:r>
          </w:p>
        </w:tc>
        <w:tc>
          <w:tcPr>
            <w:tcW w:w="3803" w:type="dxa"/>
          </w:tcPr>
          <w:p w:rsidR="00700FF3" w:rsidRPr="006A772D" w:rsidRDefault="00700FF3" w:rsidP="00C51E83">
            <w:pPr>
              <w:jc w:val="left"/>
              <w:rPr>
                <w:sz w:val="16"/>
              </w:rPr>
            </w:pPr>
            <w:r w:rsidRPr="006A772D">
              <w:rPr>
                <w:sz w:val="16"/>
              </w:rPr>
              <w:t>Force [N]</w:t>
            </w:r>
          </w:p>
        </w:tc>
        <w:tc>
          <w:tcPr>
            <w:tcW w:w="733" w:type="dxa"/>
          </w:tcPr>
          <w:p w:rsidR="00700FF3" w:rsidRPr="006A772D" w:rsidRDefault="00700FF3" w:rsidP="00C51E83">
            <w:pPr>
              <w:jc w:val="left"/>
              <w:rPr>
                <w:i/>
                <w:sz w:val="16"/>
              </w:rPr>
            </w:pPr>
            <w:r w:rsidRPr="006A772D">
              <w:rPr>
                <w:i/>
                <w:sz w:val="16"/>
              </w:rPr>
              <w:t>Z</w:t>
            </w:r>
            <w:r w:rsidRPr="006A772D">
              <w:rPr>
                <w:i/>
                <w:sz w:val="16"/>
                <w:vertAlign w:val="subscript"/>
              </w:rPr>
              <w:t>vff</w:t>
            </w:r>
          </w:p>
        </w:tc>
        <w:tc>
          <w:tcPr>
            <w:tcW w:w="3889" w:type="dxa"/>
          </w:tcPr>
          <w:p w:rsidR="00700FF3" w:rsidRPr="006A772D" w:rsidRDefault="00700FF3" w:rsidP="00C51E83">
            <w:pPr>
              <w:jc w:val="left"/>
              <w:rPr>
                <w:sz w:val="16"/>
              </w:rPr>
            </w:pPr>
            <w:r w:rsidRPr="006A772D">
              <w:rPr>
                <w:sz w:val="16"/>
              </w:rPr>
              <w:t xml:space="preserve">Characteristic impedance associated to </w:t>
            </w:r>
            <w:r w:rsidRPr="006A772D">
              <w:rPr>
                <w:i/>
                <w:sz w:val="16"/>
              </w:rPr>
              <w:t>k</w:t>
            </w:r>
            <w:r w:rsidRPr="006A772D">
              <w:rPr>
                <w:i/>
                <w:sz w:val="16"/>
                <w:vertAlign w:val="subscript"/>
              </w:rPr>
              <w:t>vff</w:t>
            </w:r>
            <w:r w:rsidRPr="006A772D">
              <w:rPr>
                <w:sz w:val="16"/>
              </w:rPr>
              <w:t xml:space="preserve"> </w:t>
            </w:r>
          </w:p>
        </w:tc>
      </w:tr>
    </w:tbl>
    <w:p w:rsidR="003F5F4D" w:rsidRDefault="003F5F4D" w:rsidP="00C51E83">
      <w:pPr>
        <w:widowControl w:val="0"/>
        <w:spacing w:after="240"/>
        <w:jc w:val="left"/>
        <w:rPr>
          <w:rFonts w:ascii="Times New Roman" w:eastAsia="Times New Roman" w:hAnsi="Times New Roman" w:cs="Times New Roman"/>
          <w:b/>
          <w:sz w:val="20"/>
          <w:szCs w:val="20"/>
        </w:rPr>
      </w:pPr>
    </w:p>
    <w:p w:rsidR="003F5F4D" w:rsidRDefault="003F5F4D" w:rsidP="00C51E83">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A2.3 Lower case Greek</w:t>
      </w:r>
    </w:p>
    <w:p w:rsidR="003F5F4D" w:rsidRDefault="003F5F4D" w:rsidP="00C51E83">
      <w:pPr>
        <w:widowControl w:val="0"/>
        <w:jc w:val="both"/>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817"/>
        <w:gridCol w:w="3969"/>
        <w:gridCol w:w="709"/>
        <w:gridCol w:w="3747"/>
      </w:tblGrid>
      <w:tr w:rsidR="003F5F4D" w:rsidTr="00E51B3A">
        <w:tc>
          <w:tcPr>
            <w:tcW w:w="817" w:type="dxa"/>
          </w:tcPr>
          <w:p w:rsidR="003F5F4D" w:rsidRPr="006A772D" w:rsidRDefault="003F5F4D" w:rsidP="00C51E83">
            <w:pPr>
              <w:jc w:val="left"/>
              <w:rPr>
                <w:i/>
                <w:sz w:val="16"/>
              </w:rPr>
            </w:pPr>
            <w:r w:rsidRPr="006A772D">
              <w:rPr>
                <w:i/>
                <w:sz w:val="16"/>
              </w:rPr>
              <w:sym w:font="Symbol" w:char="F071"/>
            </w:r>
            <w:r w:rsidRPr="006A772D">
              <w:rPr>
                <w:i/>
                <w:sz w:val="16"/>
              </w:rPr>
              <w:t xml:space="preserve"> </w:t>
            </w:r>
            <w:r w:rsidRPr="006A772D">
              <w:rPr>
                <w:i/>
                <w:sz w:val="16"/>
                <w:vertAlign w:val="subscript"/>
              </w:rPr>
              <w:t>l</w:t>
            </w:r>
          </w:p>
        </w:tc>
        <w:tc>
          <w:tcPr>
            <w:tcW w:w="3969" w:type="dxa"/>
          </w:tcPr>
          <w:p w:rsidR="003F5F4D" w:rsidRPr="006A772D" w:rsidRDefault="003F5F4D" w:rsidP="00C51E83">
            <w:pPr>
              <w:jc w:val="left"/>
              <w:rPr>
                <w:sz w:val="16"/>
              </w:rPr>
            </w:pPr>
            <w:r w:rsidRPr="006A772D">
              <w:rPr>
                <w:sz w:val="16"/>
              </w:rPr>
              <w:t>Coupling displacement at the screw shaft side [rad]</w:t>
            </w:r>
          </w:p>
        </w:tc>
        <w:tc>
          <w:tcPr>
            <w:tcW w:w="709" w:type="dxa"/>
          </w:tcPr>
          <w:p w:rsidR="003F5F4D" w:rsidRPr="006A772D" w:rsidRDefault="003F5F4D" w:rsidP="00C51E83">
            <w:pPr>
              <w:jc w:val="left"/>
              <w:rPr>
                <w:sz w:val="16"/>
              </w:rPr>
            </w:pPr>
            <w:r w:rsidRPr="006A772D">
              <w:rPr>
                <w:i/>
                <w:sz w:val="16"/>
              </w:rPr>
              <w:sym w:font="Symbol" w:char="F066"/>
            </w:r>
            <w:r w:rsidRPr="006A772D">
              <w:rPr>
                <w:i/>
                <w:sz w:val="16"/>
              </w:rPr>
              <w:t xml:space="preserve"> </w:t>
            </w:r>
            <w:r w:rsidRPr="006A772D">
              <w:rPr>
                <w:i/>
                <w:sz w:val="16"/>
                <w:vertAlign w:val="subscript"/>
              </w:rPr>
              <w:t>y</w:t>
            </w:r>
            <w:r w:rsidRPr="006A772D">
              <w:rPr>
                <w:sz w:val="16"/>
              </w:rPr>
              <w:t>(</w:t>
            </w:r>
            <w:r w:rsidRPr="006A772D">
              <w:rPr>
                <w:i/>
                <w:sz w:val="16"/>
              </w:rPr>
              <w:t>x</w:t>
            </w:r>
            <w:r w:rsidRPr="006A772D">
              <w:rPr>
                <w:sz w:val="16"/>
              </w:rPr>
              <w:t>)</w:t>
            </w:r>
          </w:p>
        </w:tc>
        <w:tc>
          <w:tcPr>
            <w:tcW w:w="3747" w:type="dxa"/>
          </w:tcPr>
          <w:p w:rsidR="003F5F4D" w:rsidRPr="006A772D" w:rsidRDefault="003F5F4D" w:rsidP="00C51E83">
            <w:pPr>
              <w:jc w:val="left"/>
              <w:rPr>
                <w:sz w:val="16"/>
              </w:rPr>
            </w:pPr>
            <w:r w:rsidRPr="006A772D">
              <w:rPr>
                <w:sz w:val="16"/>
              </w:rPr>
              <w:t xml:space="preserve">x-axis rotation about y-axis </w:t>
            </w:r>
            <w:r w:rsidRPr="006A772D">
              <w:rPr>
                <w:snapToGrid w:val="0"/>
                <w:sz w:val="16"/>
              </w:rPr>
              <w:t>[</w:t>
            </w:r>
            <w:r w:rsidRPr="006A772D">
              <w:rPr>
                <w:sz w:val="16"/>
              </w:rPr>
              <w:sym w:font="Symbol" w:char="F06D"/>
            </w:r>
            <w:r w:rsidRPr="006A772D">
              <w:rPr>
                <w:sz w:val="16"/>
              </w:rPr>
              <w:t>m/</w:t>
            </w:r>
            <w:r w:rsidRPr="006A772D">
              <w:rPr>
                <w:snapToGrid w:val="0"/>
                <w:sz w:val="16"/>
              </w:rPr>
              <w:t>mm]</w:t>
            </w:r>
          </w:p>
        </w:tc>
      </w:tr>
      <w:tr w:rsidR="003F5F4D" w:rsidTr="00E51B3A">
        <w:tc>
          <w:tcPr>
            <w:tcW w:w="817" w:type="dxa"/>
          </w:tcPr>
          <w:p w:rsidR="003F5F4D" w:rsidRPr="006A772D" w:rsidRDefault="003F5F4D" w:rsidP="00C51E83">
            <w:pPr>
              <w:jc w:val="left"/>
              <w:rPr>
                <w:i/>
                <w:sz w:val="16"/>
                <w:vertAlign w:val="subscript"/>
              </w:rPr>
            </w:pPr>
            <w:r w:rsidRPr="006A772D">
              <w:rPr>
                <w:i/>
                <w:sz w:val="16"/>
              </w:rPr>
              <w:sym w:font="Symbol" w:char="F071"/>
            </w:r>
            <w:r w:rsidRPr="006A772D">
              <w:rPr>
                <w:i/>
                <w:sz w:val="16"/>
                <w:vertAlign w:val="subscript"/>
              </w:rPr>
              <w:t>m</w:t>
            </w:r>
          </w:p>
        </w:tc>
        <w:tc>
          <w:tcPr>
            <w:tcW w:w="3969" w:type="dxa"/>
          </w:tcPr>
          <w:p w:rsidR="003F5F4D" w:rsidRPr="006A772D" w:rsidRDefault="003F5F4D" w:rsidP="00C51E83">
            <w:pPr>
              <w:jc w:val="left"/>
              <w:rPr>
                <w:sz w:val="16"/>
              </w:rPr>
            </w:pPr>
            <w:r w:rsidRPr="006A772D">
              <w:rPr>
                <w:sz w:val="16"/>
              </w:rPr>
              <w:t>Actual [rad]</w:t>
            </w:r>
          </w:p>
        </w:tc>
        <w:tc>
          <w:tcPr>
            <w:tcW w:w="709" w:type="dxa"/>
          </w:tcPr>
          <w:p w:rsidR="003F5F4D" w:rsidRPr="006A772D" w:rsidRDefault="003F5F4D" w:rsidP="00C51E83">
            <w:pPr>
              <w:jc w:val="left"/>
              <w:rPr>
                <w:sz w:val="16"/>
              </w:rPr>
            </w:pPr>
            <w:r w:rsidRPr="006A772D">
              <w:rPr>
                <w:i/>
                <w:sz w:val="16"/>
              </w:rPr>
              <w:sym w:font="Symbol" w:char="F066"/>
            </w:r>
            <w:r w:rsidRPr="006A772D">
              <w:rPr>
                <w:i/>
                <w:sz w:val="16"/>
              </w:rPr>
              <w:t xml:space="preserve"> </w:t>
            </w:r>
            <w:r w:rsidRPr="006A772D">
              <w:rPr>
                <w:i/>
                <w:sz w:val="16"/>
                <w:vertAlign w:val="subscript"/>
              </w:rPr>
              <w:t>y</w:t>
            </w:r>
            <w:r w:rsidRPr="006A772D">
              <w:rPr>
                <w:sz w:val="16"/>
              </w:rPr>
              <w:t>(</w:t>
            </w:r>
            <w:r w:rsidRPr="006A772D">
              <w:rPr>
                <w:i/>
                <w:sz w:val="16"/>
              </w:rPr>
              <w:t>y</w:t>
            </w:r>
            <w:r w:rsidRPr="006A772D">
              <w:rPr>
                <w:sz w:val="16"/>
              </w:rPr>
              <w:t>)</w:t>
            </w:r>
          </w:p>
        </w:tc>
        <w:tc>
          <w:tcPr>
            <w:tcW w:w="3747" w:type="dxa"/>
          </w:tcPr>
          <w:p w:rsidR="003F5F4D" w:rsidRPr="006A772D" w:rsidRDefault="003F5F4D" w:rsidP="00C51E83">
            <w:pPr>
              <w:jc w:val="left"/>
              <w:rPr>
                <w:sz w:val="16"/>
              </w:rPr>
            </w:pPr>
            <w:r w:rsidRPr="006A772D">
              <w:rPr>
                <w:sz w:val="16"/>
              </w:rPr>
              <w:t xml:space="preserve">y-axis rotation about y-axis </w:t>
            </w:r>
            <w:r w:rsidRPr="006A772D">
              <w:rPr>
                <w:snapToGrid w:val="0"/>
                <w:sz w:val="16"/>
              </w:rPr>
              <w:t>[</w:t>
            </w:r>
            <w:r w:rsidRPr="006A772D">
              <w:rPr>
                <w:sz w:val="16"/>
              </w:rPr>
              <w:sym w:font="Symbol" w:char="F06D"/>
            </w:r>
            <w:r w:rsidRPr="006A772D">
              <w:rPr>
                <w:sz w:val="16"/>
              </w:rPr>
              <w:t>m/</w:t>
            </w:r>
            <w:r w:rsidRPr="006A772D">
              <w:rPr>
                <w:snapToGrid w:val="0"/>
                <w:sz w:val="16"/>
              </w:rPr>
              <w:t>mm]</w:t>
            </w:r>
          </w:p>
        </w:tc>
      </w:tr>
      <w:tr w:rsidR="003F5F4D" w:rsidTr="00E51B3A">
        <w:tc>
          <w:tcPr>
            <w:tcW w:w="817" w:type="dxa"/>
          </w:tcPr>
          <w:p w:rsidR="003F5F4D" w:rsidRPr="006A772D" w:rsidRDefault="003F5F4D" w:rsidP="00C51E83">
            <w:pPr>
              <w:jc w:val="left"/>
              <w:rPr>
                <w:i/>
                <w:sz w:val="16"/>
                <w:vertAlign w:val="subscript"/>
              </w:rPr>
            </w:pPr>
            <w:r w:rsidRPr="006A772D">
              <w:rPr>
                <w:i/>
                <w:sz w:val="16"/>
              </w:rPr>
              <w:sym w:font="Symbol" w:char="F071"/>
            </w:r>
            <w:r w:rsidRPr="006A772D">
              <w:rPr>
                <w:i/>
                <w:sz w:val="16"/>
                <w:vertAlign w:val="subscript"/>
              </w:rPr>
              <w:t>m</w:t>
            </w:r>
          </w:p>
        </w:tc>
        <w:tc>
          <w:tcPr>
            <w:tcW w:w="3969" w:type="dxa"/>
          </w:tcPr>
          <w:p w:rsidR="003F5F4D" w:rsidRPr="006A772D" w:rsidRDefault="003F5F4D" w:rsidP="00C51E83">
            <w:pPr>
              <w:jc w:val="left"/>
              <w:rPr>
                <w:sz w:val="16"/>
              </w:rPr>
            </w:pPr>
            <w:r w:rsidRPr="006A772D">
              <w:rPr>
                <w:sz w:val="16"/>
              </w:rPr>
              <w:t>Mechanical position (from rotary encoder) [rad]</w:t>
            </w:r>
          </w:p>
        </w:tc>
        <w:tc>
          <w:tcPr>
            <w:tcW w:w="709" w:type="dxa"/>
          </w:tcPr>
          <w:p w:rsidR="003F5F4D" w:rsidRPr="006A772D" w:rsidRDefault="003F5F4D" w:rsidP="00C51E83">
            <w:pPr>
              <w:jc w:val="left"/>
              <w:rPr>
                <w:i/>
                <w:sz w:val="16"/>
              </w:rPr>
            </w:pPr>
            <w:r w:rsidRPr="006A772D">
              <w:rPr>
                <w:i/>
                <w:sz w:val="16"/>
              </w:rPr>
              <w:sym w:font="Symbol" w:char="F077"/>
            </w:r>
            <w:r w:rsidRPr="006A772D">
              <w:rPr>
                <w:i/>
                <w:sz w:val="16"/>
                <w:vertAlign w:val="subscript"/>
              </w:rPr>
              <w:t>1</w:t>
            </w:r>
          </w:p>
        </w:tc>
        <w:tc>
          <w:tcPr>
            <w:tcW w:w="3747" w:type="dxa"/>
          </w:tcPr>
          <w:p w:rsidR="003F5F4D" w:rsidRPr="006A772D" w:rsidRDefault="003F5F4D" w:rsidP="00C51E83">
            <w:pPr>
              <w:jc w:val="left"/>
              <w:rPr>
                <w:sz w:val="16"/>
              </w:rPr>
            </w:pPr>
            <w:r w:rsidRPr="006A772D">
              <w:rPr>
                <w:sz w:val="16"/>
              </w:rPr>
              <w:t>Coupling velocity at the screw shaft side [rad/s]</w:t>
            </w:r>
          </w:p>
        </w:tc>
      </w:tr>
      <w:tr w:rsidR="003F5F4D" w:rsidTr="00E51B3A">
        <w:tc>
          <w:tcPr>
            <w:tcW w:w="817" w:type="dxa"/>
          </w:tcPr>
          <w:p w:rsidR="003F5F4D" w:rsidRPr="006A772D" w:rsidRDefault="003F5F4D" w:rsidP="00C51E83">
            <w:pPr>
              <w:jc w:val="left"/>
              <w:rPr>
                <w:sz w:val="16"/>
              </w:rPr>
            </w:pPr>
            <w:r w:rsidRPr="006A772D">
              <w:rPr>
                <w:i/>
                <w:sz w:val="16"/>
              </w:rPr>
              <w:sym w:font="Symbol" w:char="F071"/>
            </w:r>
            <w:r w:rsidRPr="006A772D">
              <w:rPr>
                <w:i/>
                <w:sz w:val="16"/>
                <w:vertAlign w:val="subscript"/>
              </w:rPr>
              <w:t>xy</w:t>
            </w:r>
            <w:r w:rsidRPr="006A772D">
              <w:rPr>
                <w:sz w:val="16"/>
              </w:rPr>
              <w:t>(</w:t>
            </w:r>
            <w:r w:rsidRPr="006A772D">
              <w:rPr>
                <w:i/>
                <w:sz w:val="16"/>
              </w:rPr>
              <w:t>x</w:t>
            </w:r>
            <w:r w:rsidRPr="006A772D">
              <w:rPr>
                <w:sz w:val="16"/>
              </w:rPr>
              <w:t xml:space="preserve">, </w:t>
            </w:r>
            <w:r w:rsidRPr="006A772D">
              <w:rPr>
                <w:i/>
                <w:sz w:val="16"/>
              </w:rPr>
              <w:t>y</w:t>
            </w:r>
            <w:r w:rsidRPr="006A772D">
              <w:rPr>
                <w:sz w:val="16"/>
              </w:rPr>
              <w:t>)</w:t>
            </w:r>
          </w:p>
        </w:tc>
        <w:tc>
          <w:tcPr>
            <w:tcW w:w="3969" w:type="dxa"/>
          </w:tcPr>
          <w:p w:rsidR="003F5F4D" w:rsidRPr="006A772D" w:rsidRDefault="003F5F4D" w:rsidP="00C51E83">
            <w:pPr>
              <w:jc w:val="left"/>
              <w:rPr>
                <w:snapToGrid w:val="0"/>
                <w:sz w:val="16"/>
              </w:rPr>
            </w:pPr>
            <w:r w:rsidRPr="006A772D">
              <w:rPr>
                <w:sz w:val="16"/>
              </w:rPr>
              <w:t xml:space="preserve">Squareness  in  the XY plane </w:t>
            </w:r>
            <w:r w:rsidRPr="006A772D">
              <w:rPr>
                <w:snapToGrid w:val="0"/>
                <w:sz w:val="16"/>
              </w:rPr>
              <w:t>[</w:t>
            </w:r>
            <w:r w:rsidRPr="006A772D">
              <w:rPr>
                <w:sz w:val="16"/>
              </w:rPr>
              <w:sym w:font="Symbol" w:char="F06D"/>
            </w:r>
            <w:r w:rsidRPr="006A772D">
              <w:rPr>
                <w:sz w:val="16"/>
              </w:rPr>
              <w:t>m/</w:t>
            </w:r>
            <w:r w:rsidRPr="006A772D">
              <w:rPr>
                <w:snapToGrid w:val="0"/>
                <w:sz w:val="16"/>
              </w:rPr>
              <w:t>mm]</w:t>
            </w:r>
          </w:p>
        </w:tc>
        <w:tc>
          <w:tcPr>
            <w:tcW w:w="709" w:type="dxa"/>
          </w:tcPr>
          <w:p w:rsidR="003F5F4D" w:rsidRPr="006A772D" w:rsidRDefault="003F5F4D" w:rsidP="00C51E83">
            <w:pPr>
              <w:jc w:val="left"/>
              <w:rPr>
                <w:i/>
                <w:sz w:val="16"/>
              </w:rPr>
            </w:pPr>
            <w:r w:rsidRPr="006A772D">
              <w:rPr>
                <w:i/>
                <w:sz w:val="16"/>
              </w:rPr>
              <w:sym w:font="Symbol" w:char="F077"/>
            </w:r>
            <w:r w:rsidRPr="006A772D">
              <w:rPr>
                <w:i/>
                <w:sz w:val="16"/>
                <w:vertAlign w:val="subscript"/>
              </w:rPr>
              <w:t>m</w:t>
            </w:r>
          </w:p>
        </w:tc>
        <w:tc>
          <w:tcPr>
            <w:tcW w:w="3747" w:type="dxa"/>
          </w:tcPr>
          <w:p w:rsidR="003F5F4D" w:rsidRPr="006A772D" w:rsidRDefault="003F5F4D" w:rsidP="00C51E83">
            <w:pPr>
              <w:jc w:val="left"/>
              <w:rPr>
                <w:sz w:val="16"/>
              </w:rPr>
            </w:pPr>
            <w:r w:rsidRPr="006A772D">
              <w:rPr>
                <w:sz w:val="16"/>
              </w:rPr>
              <w:t>Mechanical velocity (motor angular velocity) [rad/s]</w:t>
            </w:r>
          </w:p>
        </w:tc>
      </w:tr>
      <w:tr w:rsidR="003F5F4D" w:rsidTr="00E51B3A">
        <w:tc>
          <w:tcPr>
            <w:tcW w:w="817" w:type="dxa"/>
          </w:tcPr>
          <w:p w:rsidR="003F5F4D" w:rsidRPr="006A772D" w:rsidRDefault="003F5F4D" w:rsidP="00C51E83">
            <w:pPr>
              <w:jc w:val="left"/>
              <w:rPr>
                <w:sz w:val="16"/>
              </w:rPr>
            </w:pPr>
            <w:r w:rsidRPr="006A772D">
              <w:rPr>
                <w:i/>
                <w:sz w:val="16"/>
              </w:rPr>
              <w:sym w:font="Symbol" w:char="F071"/>
            </w:r>
            <w:r w:rsidRPr="006A772D">
              <w:rPr>
                <w:i/>
                <w:sz w:val="16"/>
                <w:vertAlign w:val="subscript"/>
              </w:rPr>
              <w:t>xz</w:t>
            </w:r>
            <w:r w:rsidRPr="006A772D">
              <w:rPr>
                <w:sz w:val="16"/>
              </w:rPr>
              <w:t>(</w:t>
            </w:r>
            <w:r w:rsidRPr="006A772D">
              <w:rPr>
                <w:i/>
                <w:sz w:val="16"/>
              </w:rPr>
              <w:t>x</w:t>
            </w:r>
            <w:r w:rsidRPr="006A772D">
              <w:rPr>
                <w:sz w:val="16"/>
              </w:rPr>
              <w:t xml:space="preserve">, </w:t>
            </w:r>
            <w:r w:rsidRPr="006A772D">
              <w:rPr>
                <w:i/>
                <w:sz w:val="16"/>
              </w:rPr>
              <w:t>z</w:t>
            </w:r>
            <w:r w:rsidRPr="006A772D">
              <w:rPr>
                <w:sz w:val="16"/>
              </w:rPr>
              <w:t>)</w:t>
            </w:r>
          </w:p>
        </w:tc>
        <w:tc>
          <w:tcPr>
            <w:tcW w:w="3969" w:type="dxa"/>
          </w:tcPr>
          <w:p w:rsidR="003F5F4D" w:rsidRPr="006A772D" w:rsidRDefault="003F5F4D" w:rsidP="00C51E83">
            <w:pPr>
              <w:jc w:val="left"/>
              <w:rPr>
                <w:snapToGrid w:val="0"/>
                <w:sz w:val="16"/>
              </w:rPr>
            </w:pPr>
            <w:r w:rsidRPr="006A772D">
              <w:rPr>
                <w:sz w:val="16"/>
              </w:rPr>
              <w:t xml:space="preserve">Squareness  in  the XZ plane </w:t>
            </w:r>
            <w:r w:rsidRPr="006A772D">
              <w:rPr>
                <w:snapToGrid w:val="0"/>
                <w:sz w:val="16"/>
              </w:rPr>
              <w:t>[</w:t>
            </w:r>
            <w:r w:rsidRPr="006A772D">
              <w:rPr>
                <w:sz w:val="16"/>
              </w:rPr>
              <w:sym w:font="Symbol" w:char="F06D"/>
            </w:r>
            <w:r w:rsidRPr="006A772D">
              <w:rPr>
                <w:sz w:val="16"/>
              </w:rPr>
              <w:t>m/</w:t>
            </w:r>
            <w:r w:rsidRPr="006A772D">
              <w:rPr>
                <w:snapToGrid w:val="0"/>
                <w:sz w:val="16"/>
              </w:rPr>
              <w:t>mm]</w:t>
            </w:r>
          </w:p>
        </w:tc>
        <w:tc>
          <w:tcPr>
            <w:tcW w:w="709" w:type="dxa"/>
          </w:tcPr>
          <w:p w:rsidR="003F5F4D" w:rsidRPr="006A772D" w:rsidRDefault="003F5F4D" w:rsidP="00C51E83">
            <w:pPr>
              <w:jc w:val="left"/>
              <w:rPr>
                <w:i/>
                <w:sz w:val="16"/>
              </w:rPr>
            </w:pPr>
            <w:r w:rsidRPr="006A772D">
              <w:rPr>
                <w:i/>
                <w:sz w:val="16"/>
              </w:rPr>
              <w:sym w:font="Symbol" w:char="0077"/>
            </w:r>
            <w:r w:rsidRPr="006A772D">
              <w:rPr>
                <w:i/>
                <w:sz w:val="16"/>
              </w:rPr>
              <w:t xml:space="preserve"> </w:t>
            </w:r>
            <w:r w:rsidRPr="006A772D">
              <w:rPr>
                <w:i/>
                <w:sz w:val="16"/>
                <w:vertAlign w:val="subscript"/>
              </w:rPr>
              <w:t>a</w:t>
            </w:r>
          </w:p>
        </w:tc>
        <w:tc>
          <w:tcPr>
            <w:tcW w:w="3747" w:type="dxa"/>
          </w:tcPr>
          <w:p w:rsidR="003F5F4D" w:rsidRPr="006A772D" w:rsidRDefault="003F5F4D" w:rsidP="00C51E83">
            <w:pPr>
              <w:jc w:val="left"/>
              <w:rPr>
                <w:sz w:val="16"/>
              </w:rPr>
            </w:pPr>
            <w:r w:rsidRPr="006A772D">
              <w:rPr>
                <w:sz w:val="16"/>
              </w:rPr>
              <w:t xml:space="preserve">Angular velocity of the screw shaft point </w:t>
            </w:r>
            <w:r w:rsidRPr="006A772D">
              <w:rPr>
                <w:i/>
                <w:sz w:val="16"/>
              </w:rPr>
              <w:t>a</w:t>
            </w:r>
            <w:r w:rsidRPr="006A772D">
              <w:rPr>
                <w:sz w:val="16"/>
              </w:rPr>
              <w:t xml:space="preserve"> [rad/s]</w:t>
            </w:r>
          </w:p>
        </w:tc>
      </w:tr>
      <w:tr w:rsidR="003F5F4D" w:rsidTr="00E51B3A">
        <w:tc>
          <w:tcPr>
            <w:tcW w:w="817" w:type="dxa"/>
          </w:tcPr>
          <w:p w:rsidR="003F5F4D" w:rsidRPr="006A772D" w:rsidRDefault="003F5F4D" w:rsidP="00C51E83">
            <w:pPr>
              <w:jc w:val="left"/>
              <w:rPr>
                <w:sz w:val="16"/>
              </w:rPr>
            </w:pPr>
            <w:r w:rsidRPr="006A772D">
              <w:rPr>
                <w:i/>
                <w:sz w:val="16"/>
              </w:rPr>
              <w:sym w:font="Symbol" w:char="F071"/>
            </w:r>
            <w:r w:rsidRPr="006A772D">
              <w:rPr>
                <w:i/>
                <w:sz w:val="16"/>
                <w:vertAlign w:val="subscript"/>
              </w:rPr>
              <w:t>yz</w:t>
            </w:r>
            <w:r w:rsidRPr="006A772D">
              <w:rPr>
                <w:sz w:val="16"/>
              </w:rPr>
              <w:t>(</w:t>
            </w:r>
            <w:r w:rsidRPr="006A772D">
              <w:rPr>
                <w:i/>
                <w:sz w:val="16"/>
              </w:rPr>
              <w:t>y</w:t>
            </w:r>
            <w:r w:rsidRPr="006A772D">
              <w:rPr>
                <w:sz w:val="16"/>
              </w:rPr>
              <w:t xml:space="preserve">, </w:t>
            </w:r>
            <w:r w:rsidRPr="006A772D">
              <w:rPr>
                <w:i/>
                <w:sz w:val="16"/>
              </w:rPr>
              <w:t>z</w:t>
            </w:r>
            <w:r w:rsidRPr="006A772D">
              <w:rPr>
                <w:sz w:val="16"/>
              </w:rPr>
              <w:t>)</w:t>
            </w:r>
          </w:p>
        </w:tc>
        <w:tc>
          <w:tcPr>
            <w:tcW w:w="3969" w:type="dxa"/>
          </w:tcPr>
          <w:p w:rsidR="003F5F4D" w:rsidRPr="006A772D" w:rsidRDefault="003F5F4D" w:rsidP="00C51E83">
            <w:pPr>
              <w:jc w:val="left"/>
              <w:rPr>
                <w:snapToGrid w:val="0"/>
                <w:sz w:val="16"/>
              </w:rPr>
            </w:pPr>
            <w:r w:rsidRPr="006A772D">
              <w:rPr>
                <w:sz w:val="16"/>
              </w:rPr>
              <w:t xml:space="preserve">Squareness  in  the YZ plane </w:t>
            </w:r>
            <w:r w:rsidRPr="006A772D">
              <w:rPr>
                <w:snapToGrid w:val="0"/>
                <w:sz w:val="16"/>
              </w:rPr>
              <w:t>[</w:t>
            </w:r>
            <w:r w:rsidRPr="006A772D">
              <w:rPr>
                <w:sz w:val="16"/>
              </w:rPr>
              <w:sym w:font="Symbol" w:char="F06D"/>
            </w:r>
            <w:r w:rsidRPr="006A772D">
              <w:rPr>
                <w:sz w:val="16"/>
              </w:rPr>
              <w:t>m/</w:t>
            </w:r>
            <w:r w:rsidRPr="006A772D">
              <w:rPr>
                <w:snapToGrid w:val="0"/>
                <w:sz w:val="16"/>
              </w:rPr>
              <w:t>mm]</w:t>
            </w:r>
          </w:p>
        </w:tc>
        <w:tc>
          <w:tcPr>
            <w:tcW w:w="709" w:type="dxa"/>
          </w:tcPr>
          <w:p w:rsidR="003F5F4D" w:rsidRPr="006A772D" w:rsidRDefault="003F5F4D" w:rsidP="00C51E83">
            <w:pPr>
              <w:jc w:val="left"/>
              <w:rPr>
                <w:i/>
                <w:sz w:val="16"/>
              </w:rPr>
            </w:pPr>
            <w:r w:rsidRPr="006A772D">
              <w:rPr>
                <w:i/>
                <w:sz w:val="16"/>
              </w:rPr>
              <w:sym w:font="Symbol" w:char="F077"/>
            </w:r>
            <w:r w:rsidRPr="006A772D">
              <w:rPr>
                <w:i/>
                <w:sz w:val="16"/>
                <w:vertAlign w:val="subscript"/>
              </w:rPr>
              <w:t>c</w:t>
            </w:r>
          </w:p>
        </w:tc>
        <w:tc>
          <w:tcPr>
            <w:tcW w:w="3747" w:type="dxa"/>
          </w:tcPr>
          <w:p w:rsidR="003F5F4D" w:rsidRPr="006A772D" w:rsidRDefault="003F5F4D" w:rsidP="00C51E83">
            <w:pPr>
              <w:jc w:val="left"/>
              <w:rPr>
                <w:sz w:val="16"/>
              </w:rPr>
            </w:pPr>
            <w:r w:rsidRPr="006A772D">
              <w:rPr>
                <w:sz w:val="16"/>
              </w:rPr>
              <w:t>Coupling angular velocity [rad/s]</w:t>
            </w:r>
          </w:p>
        </w:tc>
      </w:tr>
      <w:tr w:rsidR="003F5F4D" w:rsidTr="00E51B3A">
        <w:tc>
          <w:tcPr>
            <w:tcW w:w="817" w:type="dxa"/>
          </w:tcPr>
          <w:p w:rsidR="003F5F4D" w:rsidRPr="004C1FB4" w:rsidRDefault="003F5F4D" w:rsidP="00C51E83">
            <w:pPr>
              <w:jc w:val="left"/>
              <w:rPr>
                <w:i/>
                <w:sz w:val="16"/>
              </w:rPr>
            </w:pPr>
            <w:r w:rsidRPr="004C1FB4">
              <w:rPr>
                <w:i/>
                <w:sz w:val="16"/>
              </w:rPr>
              <w:sym w:font="Symbol" w:char="F066"/>
            </w:r>
          </w:p>
        </w:tc>
        <w:tc>
          <w:tcPr>
            <w:tcW w:w="3969" w:type="dxa"/>
          </w:tcPr>
          <w:p w:rsidR="003F5F4D" w:rsidRPr="004C1FB4" w:rsidRDefault="003F5F4D" w:rsidP="00C51E83">
            <w:pPr>
              <w:jc w:val="left"/>
              <w:rPr>
                <w:sz w:val="16"/>
              </w:rPr>
            </w:pPr>
            <w:r w:rsidRPr="004C1FB4">
              <w:rPr>
                <w:sz w:val="16"/>
              </w:rPr>
              <w:t>Incremental position for a rotary encoder</w:t>
            </w:r>
          </w:p>
        </w:tc>
        <w:tc>
          <w:tcPr>
            <w:tcW w:w="709" w:type="dxa"/>
          </w:tcPr>
          <w:p w:rsidR="003F5F4D" w:rsidRPr="006A772D" w:rsidRDefault="003F5F4D" w:rsidP="00C51E83">
            <w:pPr>
              <w:jc w:val="left"/>
              <w:rPr>
                <w:i/>
                <w:sz w:val="16"/>
              </w:rPr>
            </w:pPr>
            <w:r w:rsidRPr="006A772D">
              <w:rPr>
                <w:i/>
                <w:sz w:val="16"/>
              </w:rPr>
              <w:sym w:font="Symbol" w:char="F077"/>
            </w:r>
            <w:r w:rsidRPr="006A772D">
              <w:rPr>
                <w:i/>
                <w:sz w:val="16"/>
                <w:vertAlign w:val="subscript"/>
              </w:rPr>
              <w:t>e</w:t>
            </w:r>
          </w:p>
        </w:tc>
        <w:tc>
          <w:tcPr>
            <w:tcW w:w="3747" w:type="dxa"/>
          </w:tcPr>
          <w:p w:rsidR="003F5F4D" w:rsidRPr="006A772D" w:rsidRDefault="003F5F4D" w:rsidP="00C51E83">
            <w:pPr>
              <w:jc w:val="left"/>
              <w:rPr>
                <w:sz w:val="16"/>
              </w:rPr>
            </w:pPr>
            <w:r w:rsidRPr="006A772D">
              <w:rPr>
                <w:sz w:val="16"/>
              </w:rPr>
              <w:t>Electrical velocity [rad/s]</w:t>
            </w:r>
          </w:p>
        </w:tc>
      </w:tr>
      <w:tr w:rsidR="003F5F4D" w:rsidTr="00E51B3A">
        <w:tc>
          <w:tcPr>
            <w:tcW w:w="817" w:type="dxa"/>
          </w:tcPr>
          <w:p w:rsidR="003F5F4D" w:rsidRPr="006A772D" w:rsidRDefault="003F5F4D" w:rsidP="00C51E83">
            <w:pPr>
              <w:jc w:val="left"/>
              <w:rPr>
                <w:sz w:val="16"/>
              </w:rPr>
            </w:pPr>
            <w:r w:rsidRPr="006A772D">
              <w:rPr>
                <w:i/>
                <w:sz w:val="16"/>
              </w:rPr>
              <w:sym w:font="Symbol" w:char="F066"/>
            </w:r>
            <w:r w:rsidRPr="006A772D">
              <w:rPr>
                <w:i/>
                <w:sz w:val="16"/>
              </w:rPr>
              <w:t xml:space="preserve"> </w:t>
            </w:r>
            <w:r w:rsidRPr="006A772D">
              <w:rPr>
                <w:i/>
                <w:sz w:val="16"/>
                <w:vertAlign w:val="subscript"/>
              </w:rPr>
              <w:t>x</w:t>
            </w:r>
            <w:r w:rsidRPr="006A772D">
              <w:rPr>
                <w:sz w:val="16"/>
              </w:rPr>
              <w:t>(</w:t>
            </w:r>
            <w:r w:rsidRPr="006A772D">
              <w:rPr>
                <w:i/>
                <w:sz w:val="16"/>
              </w:rPr>
              <w:t>x</w:t>
            </w:r>
            <w:r w:rsidRPr="006A772D">
              <w:rPr>
                <w:sz w:val="16"/>
              </w:rPr>
              <w:t>)</w:t>
            </w:r>
          </w:p>
        </w:tc>
        <w:tc>
          <w:tcPr>
            <w:tcW w:w="3969" w:type="dxa"/>
          </w:tcPr>
          <w:p w:rsidR="003F5F4D" w:rsidRPr="006A772D" w:rsidRDefault="003F5F4D" w:rsidP="00C51E83">
            <w:pPr>
              <w:jc w:val="left"/>
              <w:rPr>
                <w:sz w:val="16"/>
              </w:rPr>
            </w:pPr>
            <w:r w:rsidRPr="006A772D">
              <w:rPr>
                <w:sz w:val="16"/>
              </w:rPr>
              <w:t xml:space="preserve">x-axis rotation about x-axis </w:t>
            </w:r>
            <w:r w:rsidRPr="006A772D">
              <w:rPr>
                <w:snapToGrid w:val="0"/>
                <w:sz w:val="16"/>
              </w:rPr>
              <w:t>[</w:t>
            </w:r>
            <w:r w:rsidRPr="006A772D">
              <w:rPr>
                <w:sz w:val="16"/>
              </w:rPr>
              <w:sym w:font="Symbol" w:char="F06D"/>
            </w:r>
            <w:r w:rsidRPr="006A772D">
              <w:rPr>
                <w:sz w:val="16"/>
              </w:rPr>
              <w:t>m/</w:t>
            </w:r>
            <w:r w:rsidRPr="006A772D">
              <w:rPr>
                <w:snapToGrid w:val="0"/>
                <w:sz w:val="16"/>
              </w:rPr>
              <w:t>mm]</w:t>
            </w:r>
          </w:p>
        </w:tc>
        <w:tc>
          <w:tcPr>
            <w:tcW w:w="709" w:type="dxa"/>
          </w:tcPr>
          <w:p w:rsidR="003F5F4D" w:rsidRPr="006A772D" w:rsidRDefault="003F5F4D" w:rsidP="00C51E83">
            <w:pPr>
              <w:jc w:val="left"/>
              <w:rPr>
                <w:i/>
                <w:sz w:val="16"/>
              </w:rPr>
            </w:pPr>
            <w:r w:rsidRPr="006A772D">
              <w:rPr>
                <w:i/>
                <w:sz w:val="16"/>
              </w:rPr>
              <w:sym w:font="Symbol" w:char="0077"/>
            </w:r>
            <w:r w:rsidRPr="006A772D">
              <w:rPr>
                <w:i/>
                <w:sz w:val="16"/>
              </w:rPr>
              <w:t xml:space="preserve"> </w:t>
            </w:r>
            <w:r w:rsidRPr="006A772D">
              <w:rPr>
                <w:i/>
                <w:sz w:val="16"/>
                <w:vertAlign w:val="subscript"/>
              </w:rPr>
              <w:t>fb</w:t>
            </w:r>
          </w:p>
        </w:tc>
        <w:tc>
          <w:tcPr>
            <w:tcW w:w="3747" w:type="dxa"/>
          </w:tcPr>
          <w:p w:rsidR="003F5F4D" w:rsidRPr="006A772D" w:rsidRDefault="003F5F4D" w:rsidP="00C51E83">
            <w:pPr>
              <w:jc w:val="left"/>
              <w:rPr>
                <w:sz w:val="16"/>
              </w:rPr>
            </w:pPr>
            <w:r w:rsidRPr="006A772D">
              <w:rPr>
                <w:sz w:val="16"/>
              </w:rPr>
              <w:t>Front bearing angular velocity [rad/s]</w:t>
            </w:r>
          </w:p>
        </w:tc>
      </w:tr>
      <w:tr w:rsidR="003F5F4D" w:rsidTr="00E51B3A">
        <w:tc>
          <w:tcPr>
            <w:tcW w:w="817" w:type="dxa"/>
          </w:tcPr>
          <w:p w:rsidR="003F5F4D" w:rsidRPr="006A772D" w:rsidRDefault="003F5F4D" w:rsidP="00C51E83">
            <w:pPr>
              <w:jc w:val="left"/>
              <w:rPr>
                <w:sz w:val="16"/>
              </w:rPr>
            </w:pPr>
            <w:r w:rsidRPr="006A772D">
              <w:rPr>
                <w:i/>
                <w:sz w:val="16"/>
              </w:rPr>
              <w:sym w:font="Symbol" w:char="F066"/>
            </w:r>
            <w:r w:rsidRPr="006A772D">
              <w:rPr>
                <w:i/>
                <w:sz w:val="16"/>
              </w:rPr>
              <w:t xml:space="preserve"> </w:t>
            </w:r>
            <w:r w:rsidRPr="006A772D">
              <w:rPr>
                <w:i/>
                <w:sz w:val="16"/>
                <w:vertAlign w:val="subscript"/>
              </w:rPr>
              <w:t>x</w:t>
            </w:r>
            <w:r w:rsidRPr="006A772D">
              <w:rPr>
                <w:sz w:val="16"/>
              </w:rPr>
              <w:t>(y)</w:t>
            </w:r>
          </w:p>
        </w:tc>
        <w:tc>
          <w:tcPr>
            <w:tcW w:w="3969" w:type="dxa"/>
          </w:tcPr>
          <w:p w:rsidR="003F5F4D" w:rsidRPr="006A772D" w:rsidRDefault="003F5F4D" w:rsidP="00C51E83">
            <w:pPr>
              <w:jc w:val="left"/>
              <w:rPr>
                <w:sz w:val="16"/>
              </w:rPr>
            </w:pPr>
            <w:r w:rsidRPr="006A772D">
              <w:rPr>
                <w:sz w:val="16"/>
              </w:rPr>
              <w:t xml:space="preserve">y-axis rotation about x-axis </w:t>
            </w:r>
            <w:r w:rsidRPr="006A772D">
              <w:rPr>
                <w:snapToGrid w:val="0"/>
                <w:sz w:val="16"/>
              </w:rPr>
              <w:t>[</w:t>
            </w:r>
            <w:r w:rsidRPr="006A772D">
              <w:rPr>
                <w:sz w:val="16"/>
              </w:rPr>
              <w:sym w:font="Symbol" w:char="F06D"/>
            </w:r>
            <w:r w:rsidRPr="006A772D">
              <w:rPr>
                <w:sz w:val="16"/>
              </w:rPr>
              <w:t>m/</w:t>
            </w:r>
            <w:r w:rsidRPr="006A772D">
              <w:rPr>
                <w:snapToGrid w:val="0"/>
                <w:sz w:val="16"/>
              </w:rPr>
              <w:t>mm]</w:t>
            </w:r>
          </w:p>
        </w:tc>
        <w:tc>
          <w:tcPr>
            <w:tcW w:w="709" w:type="dxa"/>
          </w:tcPr>
          <w:p w:rsidR="003F5F4D" w:rsidRPr="006A772D" w:rsidRDefault="003F5F4D" w:rsidP="00C51E83">
            <w:pPr>
              <w:jc w:val="left"/>
              <w:rPr>
                <w:i/>
                <w:sz w:val="16"/>
              </w:rPr>
            </w:pPr>
            <w:r w:rsidRPr="006A772D">
              <w:rPr>
                <w:i/>
                <w:sz w:val="16"/>
              </w:rPr>
              <w:sym w:font="Symbol" w:char="0077"/>
            </w:r>
            <w:r w:rsidRPr="006A772D">
              <w:rPr>
                <w:i/>
                <w:sz w:val="16"/>
              </w:rPr>
              <w:t xml:space="preserve"> </w:t>
            </w:r>
            <w:r w:rsidRPr="006A772D">
              <w:rPr>
                <w:i/>
                <w:sz w:val="16"/>
                <w:vertAlign w:val="subscript"/>
              </w:rPr>
              <w:t>h</w:t>
            </w:r>
          </w:p>
        </w:tc>
        <w:tc>
          <w:tcPr>
            <w:tcW w:w="3747" w:type="dxa"/>
          </w:tcPr>
          <w:p w:rsidR="003F5F4D" w:rsidRPr="006A772D" w:rsidRDefault="003F5F4D" w:rsidP="00C51E83">
            <w:pPr>
              <w:jc w:val="left"/>
              <w:rPr>
                <w:sz w:val="16"/>
              </w:rPr>
            </w:pPr>
            <w:r w:rsidRPr="006A772D">
              <w:rPr>
                <w:sz w:val="16"/>
              </w:rPr>
              <w:t>Rear bearing angular velocity [rad/s]</w:t>
            </w:r>
          </w:p>
        </w:tc>
      </w:tr>
      <w:tr w:rsidR="003F5F4D" w:rsidTr="00E51B3A">
        <w:tc>
          <w:tcPr>
            <w:tcW w:w="817" w:type="dxa"/>
          </w:tcPr>
          <w:p w:rsidR="003F5F4D" w:rsidRPr="006A772D" w:rsidRDefault="003F5F4D" w:rsidP="00C51E83">
            <w:pPr>
              <w:jc w:val="left"/>
              <w:rPr>
                <w:sz w:val="16"/>
              </w:rPr>
            </w:pPr>
            <w:r w:rsidRPr="006A772D">
              <w:rPr>
                <w:i/>
                <w:sz w:val="16"/>
              </w:rPr>
              <w:sym w:font="Symbol" w:char="F066"/>
            </w:r>
            <w:r w:rsidRPr="006A772D">
              <w:rPr>
                <w:i/>
                <w:sz w:val="16"/>
              </w:rPr>
              <w:t xml:space="preserve"> </w:t>
            </w:r>
            <w:r w:rsidRPr="006A772D">
              <w:rPr>
                <w:i/>
                <w:sz w:val="16"/>
                <w:vertAlign w:val="subscript"/>
              </w:rPr>
              <w:t>x</w:t>
            </w:r>
            <w:r w:rsidRPr="006A772D">
              <w:rPr>
                <w:sz w:val="16"/>
              </w:rPr>
              <w:t>(</w:t>
            </w:r>
            <w:r w:rsidRPr="006A772D">
              <w:rPr>
                <w:i/>
                <w:sz w:val="16"/>
              </w:rPr>
              <w:t>z</w:t>
            </w:r>
            <w:r w:rsidRPr="006A772D">
              <w:rPr>
                <w:sz w:val="16"/>
              </w:rPr>
              <w:t>)</w:t>
            </w:r>
          </w:p>
        </w:tc>
        <w:tc>
          <w:tcPr>
            <w:tcW w:w="3969" w:type="dxa"/>
          </w:tcPr>
          <w:p w:rsidR="003F5F4D" w:rsidRPr="006A772D" w:rsidRDefault="003F5F4D" w:rsidP="00C51E83">
            <w:pPr>
              <w:jc w:val="left"/>
              <w:rPr>
                <w:sz w:val="16"/>
              </w:rPr>
            </w:pPr>
            <w:r w:rsidRPr="006A772D">
              <w:rPr>
                <w:sz w:val="16"/>
              </w:rPr>
              <w:t xml:space="preserve">z-axis rotation about x-axis </w:t>
            </w:r>
            <w:r w:rsidRPr="006A772D">
              <w:rPr>
                <w:snapToGrid w:val="0"/>
                <w:sz w:val="16"/>
              </w:rPr>
              <w:t>[</w:t>
            </w:r>
            <w:r w:rsidRPr="006A772D">
              <w:rPr>
                <w:sz w:val="16"/>
              </w:rPr>
              <w:sym w:font="Symbol" w:char="F06D"/>
            </w:r>
            <w:r w:rsidRPr="006A772D">
              <w:rPr>
                <w:sz w:val="16"/>
              </w:rPr>
              <w:t>m/</w:t>
            </w:r>
            <w:r w:rsidRPr="006A772D">
              <w:rPr>
                <w:snapToGrid w:val="0"/>
                <w:sz w:val="16"/>
              </w:rPr>
              <w:t>mm]</w:t>
            </w:r>
          </w:p>
        </w:tc>
        <w:tc>
          <w:tcPr>
            <w:tcW w:w="709" w:type="dxa"/>
          </w:tcPr>
          <w:p w:rsidR="003F5F4D" w:rsidRPr="006A772D" w:rsidRDefault="003F5F4D" w:rsidP="00C51E83">
            <w:pPr>
              <w:jc w:val="left"/>
              <w:rPr>
                <w:i/>
                <w:sz w:val="16"/>
              </w:rPr>
            </w:pPr>
            <w:r w:rsidRPr="006A772D">
              <w:rPr>
                <w:i/>
                <w:sz w:val="16"/>
              </w:rPr>
              <w:sym w:font="Symbol" w:char="0077"/>
            </w:r>
            <w:r w:rsidRPr="006A772D">
              <w:rPr>
                <w:i/>
                <w:sz w:val="16"/>
              </w:rPr>
              <w:t xml:space="preserve"> </w:t>
            </w:r>
            <w:r w:rsidRPr="006A772D">
              <w:rPr>
                <w:i/>
                <w:sz w:val="16"/>
                <w:vertAlign w:val="subscript"/>
              </w:rPr>
              <w:t>n</w:t>
            </w:r>
          </w:p>
        </w:tc>
        <w:tc>
          <w:tcPr>
            <w:tcW w:w="3747" w:type="dxa"/>
          </w:tcPr>
          <w:p w:rsidR="003F5F4D" w:rsidRPr="006A772D" w:rsidRDefault="003F5F4D" w:rsidP="00C51E83">
            <w:pPr>
              <w:jc w:val="left"/>
              <w:rPr>
                <w:sz w:val="16"/>
              </w:rPr>
            </w:pPr>
            <w:r w:rsidRPr="006A772D">
              <w:rPr>
                <w:sz w:val="16"/>
              </w:rPr>
              <w:t>Angular velocity of the nut contact point [rad/s]</w:t>
            </w:r>
          </w:p>
        </w:tc>
      </w:tr>
    </w:tbl>
    <w:p w:rsidR="003F5F4D" w:rsidRDefault="003F5F4D" w:rsidP="00C51E83">
      <w:pPr>
        <w:widowControl w:val="0"/>
        <w:jc w:val="both"/>
        <w:rPr>
          <w:rFonts w:ascii="Times New Roman" w:eastAsia="Times New Roman" w:hAnsi="Times New Roman" w:cs="Times New Roman"/>
          <w:b/>
          <w:sz w:val="20"/>
          <w:szCs w:val="20"/>
        </w:rPr>
      </w:pPr>
    </w:p>
    <w:p w:rsidR="003F5F4D" w:rsidRDefault="003F5F4D" w:rsidP="00C51E83">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A2.4 Higher case Greek</w:t>
      </w:r>
    </w:p>
    <w:p w:rsidR="003F5F4D" w:rsidRDefault="003F5F4D" w:rsidP="00C51E83">
      <w:pPr>
        <w:widowControl w:val="0"/>
        <w:jc w:val="both"/>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817"/>
        <w:gridCol w:w="3969"/>
        <w:gridCol w:w="709"/>
        <w:gridCol w:w="3747"/>
      </w:tblGrid>
      <w:tr w:rsidR="003F5F4D" w:rsidTr="00E51B3A">
        <w:tc>
          <w:tcPr>
            <w:tcW w:w="817" w:type="dxa"/>
          </w:tcPr>
          <w:p w:rsidR="003F5F4D" w:rsidRPr="006A772D" w:rsidRDefault="003F5F4D" w:rsidP="00C51E83">
            <w:pPr>
              <w:jc w:val="left"/>
              <w:rPr>
                <w:sz w:val="16"/>
              </w:rPr>
            </w:pPr>
            <w:r w:rsidRPr="006A772D">
              <w:rPr>
                <w:sz w:val="16"/>
              </w:rPr>
              <w:sym w:font="Symbol" w:char="F04C"/>
            </w:r>
            <w:r w:rsidRPr="006A772D">
              <w:rPr>
                <w:i/>
                <w:sz w:val="16"/>
                <w:vertAlign w:val="subscript"/>
              </w:rPr>
              <w:t>x</w:t>
            </w:r>
            <w:r w:rsidRPr="006A772D">
              <w:rPr>
                <w:sz w:val="16"/>
              </w:rPr>
              <w:t>(</w:t>
            </w:r>
            <w:r w:rsidRPr="006A772D">
              <w:rPr>
                <w:i/>
                <w:sz w:val="16"/>
              </w:rPr>
              <w:t>x</w:t>
            </w:r>
            <w:r w:rsidRPr="006A772D">
              <w:rPr>
                <w:sz w:val="16"/>
              </w:rPr>
              <w:t>)</w:t>
            </w:r>
          </w:p>
        </w:tc>
        <w:tc>
          <w:tcPr>
            <w:tcW w:w="3969" w:type="dxa"/>
          </w:tcPr>
          <w:p w:rsidR="003F5F4D" w:rsidRPr="006A772D" w:rsidRDefault="003F5F4D" w:rsidP="00C51E83">
            <w:pPr>
              <w:jc w:val="left"/>
              <w:rPr>
                <w:sz w:val="16"/>
              </w:rPr>
            </w:pPr>
            <w:r w:rsidRPr="006A772D">
              <w:rPr>
                <w:sz w:val="16"/>
              </w:rPr>
              <w:t>x-axis linear positioning error [</w:t>
            </w:r>
            <w:r w:rsidRPr="006A772D">
              <w:rPr>
                <w:sz w:val="16"/>
              </w:rPr>
              <w:sym w:font="Symbol" w:char="F06D"/>
            </w:r>
            <w:r w:rsidRPr="006A772D">
              <w:rPr>
                <w:sz w:val="16"/>
              </w:rPr>
              <w:t>m]</w:t>
            </w:r>
          </w:p>
        </w:tc>
        <w:tc>
          <w:tcPr>
            <w:tcW w:w="709" w:type="dxa"/>
          </w:tcPr>
          <w:p w:rsidR="003F5F4D" w:rsidRPr="006A772D" w:rsidRDefault="003F5F4D" w:rsidP="00C51E83">
            <w:pPr>
              <w:jc w:val="left"/>
              <w:rPr>
                <w:sz w:val="16"/>
              </w:rPr>
            </w:pPr>
            <w:r w:rsidRPr="006A772D">
              <w:rPr>
                <w:sz w:val="16"/>
              </w:rPr>
              <w:sym w:font="Symbol" w:char="F04C"/>
            </w:r>
            <w:r w:rsidRPr="006A772D">
              <w:rPr>
                <w:i/>
                <w:sz w:val="16"/>
                <w:vertAlign w:val="subscript"/>
              </w:rPr>
              <w:t>y</w:t>
            </w:r>
            <w:r w:rsidRPr="006A772D">
              <w:rPr>
                <w:sz w:val="16"/>
              </w:rPr>
              <w:t>(</w:t>
            </w:r>
            <w:r w:rsidRPr="006A772D">
              <w:rPr>
                <w:i/>
                <w:sz w:val="16"/>
              </w:rPr>
              <w:t>z</w:t>
            </w:r>
            <w:r w:rsidRPr="006A772D">
              <w:rPr>
                <w:sz w:val="16"/>
              </w:rPr>
              <w:t>)</w:t>
            </w:r>
          </w:p>
        </w:tc>
        <w:tc>
          <w:tcPr>
            <w:tcW w:w="3747" w:type="dxa"/>
          </w:tcPr>
          <w:p w:rsidR="003F5F4D" w:rsidRPr="006A772D" w:rsidRDefault="003F5F4D" w:rsidP="00C51E83">
            <w:pPr>
              <w:jc w:val="left"/>
              <w:rPr>
                <w:snapToGrid w:val="0"/>
                <w:sz w:val="16"/>
              </w:rPr>
            </w:pPr>
            <w:r w:rsidRPr="006A772D">
              <w:rPr>
                <w:sz w:val="16"/>
              </w:rPr>
              <w:t>z</w:t>
            </w:r>
            <w:r w:rsidRPr="006A772D">
              <w:rPr>
                <w:snapToGrid w:val="0"/>
                <w:sz w:val="16"/>
              </w:rPr>
              <w:t>-axis straightness  in the y-axis direction [</w:t>
            </w:r>
            <w:r w:rsidRPr="006A772D">
              <w:rPr>
                <w:sz w:val="16"/>
              </w:rPr>
              <w:sym w:font="Symbol" w:char="F06D"/>
            </w:r>
            <w:r w:rsidRPr="006A772D">
              <w:rPr>
                <w:sz w:val="16"/>
              </w:rPr>
              <w:t>m</w:t>
            </w:r>
            <w:r w:rsidRPr="006A772D">
              <w:rPr>
                <w:snapToGrid w:val="0"/>
                <w:sz w:val="16"/>
              </w:rPr>
              <w:t>]</w:t>
            </w:r>
          </w:p>
        </w:tc>
      </w:tr>
      <w:tr w:rsidR="003F5F4D" w:rsidTr="00E51B3A">
        <w:tc>
          <w:tcPr>
            <w:tcW w:w="817" w:type="dxa"/>
          </w:tcPr>
          <w:p w:rsidR="003F5F4D" w:rsidRPr="006A772D" w:rsidRDefault="003F5F4D" w:rsidP="00C51E83">
            <w:pPr>
              <w:jc w:val="left"/>
              <w:rPr>
                <w:sz w:val="16"/>
              </w:rPr>
            </w:pPr>
            <w:r w:rsidRPr="006A772D">
              <w:rPr>
                <w:sz w:val="16"/>
              </w:rPr>
              <w:sym w:font="Symbol" w:char="F04C"/>
            </w:r>
            <w:r w:rsidRPr="006A772D">
              <w:rPr>
                <w:i/>
                <w:sz w:val="16"/>
                <w:vertAlign w:val="subscript"/>
              </w:rPr>
              <w:t>x</w:t>
            </w:r>
            <w:r w:rsidRPr="006A772D">
              <w:rPr>
                <w:sz w:val="16"/>
              </w:rPr>
              <w:t>(</w:t>
            </w:r>
            <w:r w:rsidRPr="006A772D">
              <w:rPr>
                <w:i/>
                <w:sz w:val="16"/>
              </w:rPr>
              <w:t>y</w:t>
            </w:r>
            <w:r w:rsidRPr="006A772D">
              <w:rPr>
                <w:sz w:val="16"/>
              </w:rPr>
              <w:t>)</w:t>
            </w:r>
          </w:p>
        </w:tc>
        <w:tc>
          <w:tcPr>
            <w:tcW w:w="3969" w:type="dxa"/>
          </w:tcPr>
          <w:p w:rsidR="003F5F4D" w:rsidRPr="006A772D" w:rsidRDefault="003F5F4D" w:rsidP="00C51E83">
            <w:pPr>
              <w:jc w:val="left"/>
              <w:rPr>
                <w:snapToGrid w:val="0"/>
                <w:sz w:val="16"/>
              </w:rPr>
            </w:pPr>
            <w:r w:rsidRPr="006A772D">
              <w:rPr>
                <w:sz w:val="16"/>
              </w:rPr>
              <w:t xml:space="preserve">y-axis </w:t>
            </w:r>
            <w:r w:rsidRPr="006A772D">
              <w:rPr>
                <w:snapToGrid w:val="0"/>
                <w:sz w:val="16"/>
              </w:rPr>
              <w:t>straightness in the x-axis direction [</w:t>
            </w:r>
            <w:r w:rsidRPr="006A772D">
              <w:rPr>
                <w:sz w:val="16"/>
              </w:rPr>
              <w:sym w:font="Symbol" w:char="F06D"/>
            </w:r>
            <w:r w:rsidRPr="006A772D">
              <w:rPr>
                <w:sz w:val="16"/>
              </w:rPr>
              <w:t>m</w:t>
            </w:r>
            <w:r w:rsidRPr="006A772D">
              <w:rPr>
                <w:snapToGrid w:val="0"/>
                <w:sz w:val="16"/>
              </w:rPr>
              <w:t>]</w:t>
            </w:r>
          </w:p>
        </w:tc>
        <w:tc>
          <w:tcPr>
            <w:tcW w:w="709" w:type="dxa"/>
          </w:tcPr>
          <w:p w:rsidR="003F5F4D" w:rsidRPr="006A772D" w:rsidRDefault="003F5F4D" w:rsidP="00C51E83">
            <w:pPr>
              <w:jc w:val="left"/>
              <w:rPr>
                <w:sz w:val="16"/>
              </w:rPr>
            </w:pPr>
            <w:r w:rsidRPr="006A772D">
              <w:rPr>
                <w:sz w:val="16"/>
              </w:rPr>
              <w:sym w:font="Symbol" w:char="F04C"/>
            </w:r>
            <w:r w:rsidRPr="006A772D">
              <w:rPr>
                <w:i/>
                <w:sz w:val="16"/>
                <w:vertAlign w:val="subscript"/>
              </w:rPr>
              <w:t>z</w:t>
            </w:r>
            <w:r w:rsidRPr="006A772D">
              <w:rPr>
                <w:sz w:val="16"/>
              </w:rPr>
              <w:t>(</w:t>
            </w:r>
            <w:r w:rsidRPr="006A772D">
              <w:rPr>
                <w:i/>
                <w:sz w:val="16"/>
              </w:rPr>
              <w:t>x</w:t>
            </w:r>
            <w:r w:rsidRPr="006A772D">
              <w:rPr>
                <w:sz w:val="16"/>
              </w:rPr>
              <w:t>)</w:t>
            </w:r>
          </w:p>
        </w:tc>
        <w:tc>
          <w:tcPr>
            <w:tcW w:w="3747" w:type="dxa"/>
          </w:tcPr>
          <w:p w:rsidR="003F5F4D" w:rsidRPr="006A772D" w:rsidRDefault="003F5F4D" w:rsidP="00C51E83">
            <w:pPr>
              <w:jc w:val="left"/>
              <w:rPr>
                <w:snapToGrid w:val="0"/>
                <w:sz w:val="16"/>
              </w:rPr>
            </w:pPr>
            <w:r w:rsidRPr="006A772D">
              <w:rPr>
                <w:sz w:val="16"/>
              </w:rPr>
              <w:t>x</w:t>
            </w:r>
            <w:r w:rsidRPr="006A772D">
              <w:rPr>
                <w:snapToGrid w:val="0"/>
                <w:sz w:val="16"/>
              </w:rPr>
              <w:t>-axis straightness  in the z-axis direction [</w:t>
            </w:r>
            <w:r w:rsidRPr="006A772D">
              <w:rPr>
                <w:sz w:val="16"/>
              </w:rPr>
              <w:sym w:font="Symbol" w:char="F06D"/>
            </w:r>
            <w:r w:rsidRPr="006A772D">
              <w:rPr>
                <w:sz w:val="16"/>
              </w:rPr>
              <w:t>m</w:t>
            </w:r>
            <w:r w:rsidRPr="006A772D">
              <w:rPr>
                <w:snapToGrid w:val="0"/>
                <w:sz w:val="16"/>
              </w:rPr>
              <w:t>]</w:t>
            </w:r>
          </w:p>
        </w:tc>
      </w:tr>
      <w:tr w:rsidR="003F5F4D" w:rsidTr="00E51B3A">
        <w:tc>
          <w:tcPr>
            <w:tcW w:w="817" w:type="dxa"/>
          </w:tcPr>
          <w:p w:rsidR="003F5F4D" w:rsidRPr="006A772D" w:rsidRDefault="003F5F4D" w:rsidP="00C51E83">
            <w:pPr>
              <w:jc w:val="left"/>
              <w:rPr>
                <w:sz w:val="16"/>
              </w:rPr>
            </w:pPr>
            <w:r w:rsidRPr="006A772D">
              <w:rPr>
                <w:sz w:val="16"/>
              </w:rPr>
              <w:sym w:font="Symbol" w:char="F04C"/>
            </w:r>
            <w:r w:rsidRPr="006A772D">
              <w:rPr>
                <w:i/>
                <w:sz w:val="16"/>
                <w:vertAlign w:val="subscript"/>
              </w:rPr>
              <w:t>x</w:t>
            </w:r>
            <w:r w:rsidRPr="006A772D">
              <w:rPr>
                <w:sz w:val="16"/>
              </w:rPr>
              <w:t>(</w:t>
            </w:r>
            <w:r w:rsidRPr="006A772D">
              <w:rPr>
                <w:i/>
                <w:sz w:val="16"/>
              </w:rPr>
              <w:t>z</w:t>
            </w:r>
            <w:r w:rsidRPr="006A772D">
              <w:rPr>
                <w:sz w:val="16"/>
              </w:rPr>
              <w:t>)</w:t>
            </w:r>
          </w:p>
        </w:tc>
        <w:tc>
          <w:tcPr>
            <w:tcW w:w="3969" w:type="dxa"/>
          </w:tcPr>
          <w:p w:rsidR="003F5F4D" w:rsidRPr="006A772D" w:rsidRDefault="003F5F4D" w:rsidP="00C51E83">
            <w:pPr>
              <w:jc w:val="left"/>
              <w:rPr>
                <w:snapToGrid w:val="0"/>
                <w:sz w:val="16"/>
              </w:rPr>
            </w:pPr>
            <w:r w:rsidRPr="006A772D">
              <w:rPr>
                <w:sz w:val="16"/>
              </w:rPr>
              <w:t>z</w:t>
            </w:r>
            <w:r w:rsidRPr="006A772D">
              <w:rPr>
                <w:snapToGrid w:val="0"/>
                <w:sz w:val="16"/>
              </w:rPr>
              <w:t>-axis straightness in the x-axis direction  [</w:t>
            </w:r>
            <w:r w:rsidRPr="006A772D">
              <w:rPr>
                <w:sz w:val="16"/>
              </w:rPr>
              <w:sym w:font="Symbol" w:char="F06D"/>
            </w:r>
            <w:r w:rsidRPr="006A772D">
              <w:rPr>
                <w:sz w:val="16"/>
              </w:rPr>
              <w:t>m</w:t>
            </w:r>
            <w:r w:rsidRPr="006A772D">
              <w:rPr>
                <w:snapToGrid w:val="0"/>
                <w:sz w:val="16"/>
              </w:rPr>
              <w:t>]</w:t>
            </w:r>
          </w:p>
        </w:tc>
        <w:tc>
          <w:tcPr>
            <w:tcW w:w="709" w:type="dxa"/>
          </w:tcPr>
          <w:p w:rsidR="003F5F4D" w:rsidRPr="006A772D" w:rsidRDefault="003F5F4D" w:rsidP="00C51E83">
            <w:pPr>
              <w:jc w:val="left"/>
              <w:rPr>
                <w:sz w:val="16"/>
              </w:rPr>
            </w:pPr>
            <w:r w:rsidRPr="006A772D">
              <w:rPr>
                <w:sz w:val="16"/>
              </w:rPr>
              <w:sym w:font="Symbol" w:char="F04C"/>
            </w:r>
            <w:r w:rsidRPr="006A772D">
              <w:rPr>
                <w:i/>
                <w:sz w:val="16"/>
                <w:vertAlign w:val="subscript"/>
              </w:rPr>
              <w:t>z</w:t>
            </w:r>
            <w:r w:rsidRPr="006A772D">
              <w:rPr>
                <w:sz w:val="16"/>
              </w:rPr>
              <w:t>(</w:t>
            </w:r>
            <w:r w:rsidRPr="006A772D">
              <w:rPr>
                <w:i/>
                <w:sz w:val="16"/>
              </w:rPr>
              <w:t>y</w:t>
            </w:r>
            <w:r w:rsidRPr="006A772D">
              <w:rPr>
                <w:sz w:val="16"/>
              </w:rPr>
              <w:t>)</w:t>
            </w:r>
          </w:p>
        </w:tc>
        <w:tc>
          <w:tcPr>
            <w:tcW w:w="3747" w:type="dxa"/>
          </w:tcPr>
          <w:p w:rsidR="003F5F4D" w:rsidRPr="006A772D" w:rsidRDefault="003F5F4D" w:rsidP="00C51E83">
            <w:pPr>
              <w:jc w:val="left"/>
              <w:rPr>
                <w:snapToGrid w:val="0"/>
                <w:sz w:val="16"/>
              </w:rPr>
            </w:pPr>
            <w:r w:rsidRPr="006A772D">
              <w:rPr>
                <w:sz w:val="16"/>
              </w:rPr>
              <w:t>y</w:t>
            </w:r>
            <w:r w:rsidRPr="006A772D">
              <w:rPr>
                <w:snapToGrid w:val="0"/>
                <w:sz w:val="16"/>
              </w:rPr>
              <w:t>-axis straightness  in the z-axis direction [</w:t>
            </w:r>
            <w:r w:rsidRPr="006A772D">
              <w:rPr>
                <w:sz w:val="16"/>
              </w:rPr>
              <w:sym w:font="Symbol" w:char="F06D"/>
            </w:r>
            <w:r w:rsidRPr="006A772D">
              <w:rPr>
                <w:sz w:val="16"/>
              </w:rPr>
              <w:t>m</w:t>
            </w:r>
            <w:r w:rsidRPr="006A772D">
              <w:rPr>
                <w:snapToGrid w:val="0"/>
                <w:sz w:val="16"/>
              </w:rPr>
              <w:t>]</w:t>
            </w:r>
          </w:p>
        </w:tc>
      </w:tr>
      <w:tr w:rsidR="003F5F4D" w:rsidTr="00E51B3A">
        <w:tc>
          <w:tcPr>
            <w:tcW w:w="817" w:type="dxa"/>
          </w:tcPr>
          <w:p w:rsidR="003F5F4D" w:rsidRPr="006A772D" w:rsidRDefault="003F5F4D" w:rsidP="00C51E83">
            <w:pPr>
              <w:jc w:val="left"/>
              <w:rPr>
                <w:sz w:val="16"/>
              </w:rPr>
            </w:pPr>
            <w:r w:rsidRPr="006A772D">
              <w:rPr>
                <w:sz w:val="16"/>
              </w:rPr>
              <w:sym w:font="Symbol" w:char="F04C"/>
            </w:r>
            <w:r w:rsidRPr="006A772D">
              <w:rPr>
                <w:i/>
                <w:sz w:val="16"/>
                <w:vertAlign w:val="subscript"/>
              </w:rPr>
              <w:t>y</w:t>
            </w:r>
            <w:r w:rsidRPr="006A772D">
              <w:rPr>
                <w:sz w:val="16"/>
              </w:rPr>
              <w:t>(</w:t>
            </w:r>
            <w:r w:rsidRPr="006A772D">
              <w:rPr>
                <w:i/>
                <w:sz w:val="16"/>
              </w:rPr>
              <w:t>x</w:t>
            </w:r>
            <w:r w:rsidRPr="006A772D">
              <w:rPr>
                <w:sz w:val="16"/>
              </w:rPr>
              <w:t>)</w:t>
            </w:r>
          </w:p>
        </w:tc>
        <w:tc>
          <w:tcPr>
            <w:tcW w:w="3969" w:type="dxa"/>
          </w:tcPr>
          <w:p w:rsidR="003F5F4D" w:rsidRPr="006A772D" w:rsidRDefault="003F5F4D" w:rsidP="00C51E83">
            <w:pPr>
              <w:jc w:val="left"/>
              <w:rPr>
                <w:snapToGrid w:val="0"/>
                <w:sz w:val="16"/>
              </w:rPr>
            </w:pPr>
            <w:r w:rsidRPr="006A772D">
              <w:rPr>
                <w:sz w:val="16"/>
              </w:rPr>
              <w:t>x</w:t>
            </w:r>
            <w:r w:rsidRPr="006A772D">
              <w:rPr>
                <w:snapToGrid w:val="0"/>
                <w:sz w:val="16"/>
              </w:rPr>
              <w:t>-axis straightness in the y-axis direction [</w:t>
            </w:r>
            <w:r w:rsidRPr="006A772D">
              <w:rPr>
                <w:sz w:val="16"/>
              </w:rPr>
              <w:sym w:font="Symbol" w:char="F06D"/>
            </w:r>
            <w:r w:rsidRPr="006A772D">
              <w:rPr>
                <w:sz w:val="16"/>
              </w:rPr>
              <w:t>m</w:t>
            </w:r>
            <w:r w:rsidRPr="006A772D">
              <w:rPr>
                <w:snapToGrid w:val="0"/>
                <w:sz w:val="16"/>
              </w:rPr>
              <w:t>]</w:t>
            </w:r>
          </w:p>
        </w:tc>
        <w:tc>
          <w:tcPr>
            <w:tcW w:w="709" w:type="dxa"/>
          </w:tcPr>
          <w:p w:rsidR="003F5F4D" w:rsidRPr="006A772D" w:rsidRDefault="003F5F4D" w:rsidP="00C51E83">
            <w:pPr>
              <w:jc w:val="left"/>
              <w:rPr>
                <w:sz w:val="16"/>
              </w:rPr>
            </w:pPr>
            <w:r w:rsidRPr="006A772D">
              <w:rPr>
                <w:sz w:val="16"/>
              </w:rPr>
              <w:sym w:font="Symbol" w:char="F04C"/>
            </w:r>
            <w:r w:rsidRPr="006A772D">
              <w:rPr>
                <w:i/>
                <w:sz w:val="16"/>
                <w:vertAlign w:val="subscript"/>
              </w:rPr>
              <w:t>z</w:t>
            </w:r>
            <w:r w:rsidRPr="006A772D">
              <w:rPr>
                <w:sz w:val="16"/>
              </w:rPr>
              <w:t>(</w:t>
            </w:r>
            <w:r w:rsidRPr="006A772D">
              <w:rPr>
                <w:i/>
                <w:sz w:val="16"/>
              </w:rPr>
              <w:t>z</w:t>
            </w:r>
            <w:r w:rsidRPr="006A772D">
              <w:rPr>
                <w:sz w:val="16"/>
              </w:rPr>
              <w:t>)</w:t>
            </w:r>
          </w:p>
        </w:tc>
        <w:tc>
          <w:tcPr>
            <w:tcW w:w="3747" w:type="dxa"/>
          </w:tcPr>
          <w:p w:rsidR="003F5F4D" w:rsidRPr="006A772D" w:rsidRDefault="003F5F4D" w:rsidP="00C51E83">
            <w:pPr>
              <w:jc w:val="left"/>
              <w:rPr>
                <w:sz w:val="16"/>
              </w:rPr>
            </w:pPr>
            <w:r w:rsidRPr="006A772D">
              <w:rPr>
                <w:sz w:val="16"/>
              </w:rPr>
              <w:t>z-axis linear positioning error [</w:t>
            </w:r>
            <w:r w:rsidRPr="006A772D">
              <w:rPr>
                <w:sz w:val="16"/>
              </w:rPr>
              <w:sym w:font="Symbol" w:char="F06D"/>
            </w:r>
            <w:r w:rsidRPr="006A772D">
              <w:rPr>
                <w:sz w:val="16"/>
              </w:rPr>
              <w:t>m]</w:t>
            </w:r>
          </w:p>
        </w:tc>
      </w:tr>
      <w:tr w:rsidR="003F5F4D" w:rsidTr="00E51B3A">
        <w:tc>
          <w:tcPr>
            <w:tcW w:w="817" w:type="dxa"/>
          </w:tcPr>
          <w:p w:rsidR="003F5F4D" w:rsidRPr="006A772D" w:rsidRDefault="003F5F4D" w:rsidP="00C51E83">
            <w:pPr>
              <w:jc w:val="left"/>
              <w:rPr>
                <w:sz w:val="16"/>
              </w:rPr>
            </w:pPr>
            <w:r w:rsidRPr="006A772D">
              <w:rPr>
                <w:sz w:val="16"/>
              </w:rPr>
              <w:sym w:font="Symbol" w:char="F04C"/>
            </w:r>
            <w:r w:rsidRPr="006A772D">
              <w:rPr>
                <w:i/>
                <w:sz w:val="16"/>
                <w:vertAlign w:val="subscript"/>
              </w:rPr>
              <w:t>y</w:t>
            </w:r>
            <w:r w:rsidRPr="006A772D">
              <w:rPr>
                <w:sz w:val="16"/>
              </w:rPr>
              <w:t>(</w:t>
            </w:r>
            <w:r w:rsidRPr="006A772D">
              <w:rPr>
                <w:i/>
                <w:sz w:val="16"/>
              </w:rPr>
              <w:t>y</w:t>
            </w:r>
            <w:r w:rsidRPr="006A772D">
              <w:rPr>
                <w:sz w:val="16"/>
              </w:rPr>
              <w:t>)</w:t>
            </w:r>
          </w:p>
        </w:tc>
        <w:tc>
          <w:tcPr>
            <w:tcW w:w="3969" w:type="dxa"/>
          </w:tcPr>
          <w:p w:rsidR="003F5F4D" w:rsidRPr="006A772D" w:rsidRDefault="003F5F4D" w:rsidP="00C51E83">
            <w:pPr>
              <w:jc w:val="left"/>
              <w:rPr>
                <w:sz w:val="16"/>
              </w:rPr>
            </w:pPr>
            <w:r w:rsidRPr="006A772D">
              <w:rPr>
                <w:sz w:val="16"/>
              </w:rPr>
              <w:t>y-axis linear positioning error [</w:t>
            </w:r>
            <w:r w:rsidRPr="006A772D">
              <w:rPr>
                <w:sz w:val="16"/>
              </w:rPr>
              <w:sym w:font="Symbol" w:char="F06D"/>
            </w:r>
            <w:r w:rsidRPr="006A772D">
              <w:rPr>
                <w:sz w:val="16"/>
              </w:rPr>
              <w:t>m]</w:t>
            </w:r>
          </w:p>
        </w:tc>
        <w:tc>
          <w:tcPr>
            <w:tcW w:w="709" w:type="dxa"/>
          </w:tcPr>
          <w:p w:rsidR="003F5F4D" w:rsidRDefault="003F5F4D" w:rsidP="00C51E83">
            <w:pPr>
              <w:widowControl w:val="0"/>
              <w:jc w:val="both"/>
              <w:rPr>
                <w:rFonts w:ascii="Times New Roman" w:eastAsia="Times New Roman" w:hAnsi="Times New Roman" w:cs="Times New Roman"/>
                <w:b/>
                <w:sz w:val="20"/>
                <w:szCs w:val="20"/>
              </w:rPr>
            </w:pPr>
          </w:p>
        </w:tc>
        <w:tc>
          <w:tcPr>
            <w:tcW w:w="3747" w:type="dxa"/>
          </w:tcPr>
          <w:p w:rsidR="003F5F4D" w:rsidRDefault="003F5F4D" w:rsidP="00C51E83">
            <w:pPr>
              <w:widowControl w:val="0"/>
              <w:jc w:val="both"/>
              <w:rPr>
                <w:rFonts w:ascii="Times New Roman" w:eastAsia="Times New Roman" w:hAnsi="Times New Roman" w:cs="Times New Roman"/>
                <w:b/>
                <w:sz w:val="20"/>
                <w:szCs w:val="20"/>
              </w:rPr>
            </w:pPr>
          </w:p>
        </w:tc>
      </w:tr>
    </w:tbl>
    <w:p w:rsidR="003F5F4D" w:rsidRDefault="003F5F4D" w:rsidP="00C51E83">
      <w:pPr>
        <w:widowControl w:val="0"/>
        <w:jc w:val="both"/>
        <w:rPr>
          <w:rFonts w:ascii="Times New Roman" w:eastAsia="Times New Roman" w:hAnsi="Times New Roman" w:cs="Times New Roman"/>
          <w:b/>
          <w:sz w:val="20"/>
          <w:szCs w:val="20"/>
        </w:rPr>
      </w:pPr>
    </w:p>
    <w:p w:rsidR="003F5F4D" w:rsidRDefault="003F5F4D" w:rsidP="00C51E83">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Acknowledgement</w:t>
      </w:r>
    </w:p>
    <w:p w:rsidR="003F5F4D" w:rsidRPr="000E330F" w:rsidRDefault="003F5F4D" w:rsidP="00C51E83">
      <w:pPr>
        <w:widowControl w:val="0"/>
        <w:jc w:val="both"/>
        <w:rPr>
          <w:rFonts w:ascii="Times New Roman" w:eastAsia="Times New Roman" w:hAnsi="Times New Roman" w:cs="Times New Roman"/>
          <w:sz w:val="20"/>
          <w:szCs w:val="20"/>
        </w:rPr>
      </w:pPr>
      <w:r w:rsidRPr="000E330F">
        <w:rPr>
          <w:rFonts w:ascii="Times New Roman" w:eastAsia="Times New Roman" w:hAnsi="Times New Roman" w:cs="Times New Roman"/>
          <w:sz w:val="20"/>
          <w:szCs w:val="20"/>
        </w:rPr>
        <w:t xml:space="preserve">We would like to give our thanks in the initial investigations to the financial support from the EPSRC Ref. No: GR/S07827/01 and to the collaborating companies. Also to the </w:t>
      </w:r>
      <w:r>
        <w:rPr>
          <w:rFonts w:ascii="Times New Roman" w:eastAsia="Times New Roman" w:hAnsi="Times New Roman" w:cs="Times New Roman"/>
          <w:sz w:val="20"/>
          <w:szCs w:val="20"/>
        </w:rPr>
        <w:t>Univer</w:t>
      </w:r>
      <w:r w:rsidR="00C51E83">
        <w:rPr>
          <w:rFonts w:ascii="Times New Roman" w:eastAsia="Times New Roman" w:hAnsi="Times New Roman" w:cs="Times New Roman"/>
          <w:sz w:val="20"/>
          <w:szCs w:val="20"/>
        </w:rPr>
        <w:t>sity of Huddersfield for additional financial support to</w:t>
      </w:r>
      <w:r>
        <w:rPr>
          <w:rFonts w:ascii="Times New Roman" w:eastAsia="Times New Roman" w:hAnsi="Times New Roman" w:cs="Times New Roman"/>
          <w:sz w:val="20"/>
          <w:szCs w:val="20"/>
        </w:rPr>
        <w:t xml:space="preserve"> make further </w:t>
      </w:r>
      <w:r w:rsidRPr="000E330F">
        <w:rPr>
          <w:rFonts w:ascii="Times New Roman" w:eastAsia="Times New Roman" w:hAnsi="Times New Roman" w:cs="Times New Roman"/>
          <w:sz w:val="20"/>
          <w:szCs w:val="20"/>
        </w:rPr>
        <w:t>progress.</w:t>
      </w: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Default="003F5F4D" w:rsidP="003F5F4D">
      <w:pPr>
        <w:widowControl w:val="0"/>
        <w:spacing w:after="240"/>
        <w:jc w:val="left"/>
        <w:rPr>
          <w:rFonts w:ascii="Times New Roman" w:eastAsia="Times New Roman" w:hAnsi="Times New Roman" w:cs="Times New Roman"/>
          <w:b/>
          <w:sz w:val="20"/>
          <w:szCs w:val="20"/>
        </w:rPr>
      </w:pPr>
    </w:p>
    <w:p w:rsidR="003F5F4D" w:rsidRPr="003F5F4D" w:rsidRDefault="003F5F4D" w:rsidP="003F5F4D">
      <w:pPr>
        <w:rPr>
          <w:rFonts w:ascii="Times New Roman" w:eastAsia="Times New Roman" w:hAnsi="Times New Roman" w:cs="Times New Roman"/>
          <w:sz w:val="20"/>
          <w:szCs w:val="20"/>
        </w:rPr>
        <w:sectPr w:rsidR="003F5F4D" w:rsidRPr="003F5F4D" w:rsidSect="001E465D">
          <w:footerReference w:type="default" r:id="rId340"/>
          <w:type w:val="continuous"/>
          <w:pgSz w:w="11906" w:h="16838"/>
          <w:pgMar w:top="1440" w:right="1440" w:bottom="1440" w:left="1440" w:header="708" w:footer="708" w:gutter="0"/>
          <w:cols w:space="708"/>
          <w:docGrid w:linePitch="360"/>
        </w:sectPr>
      </w:pPr>
    </w:p>
    <w:p w:rsidR="00C9591E" w:rsidRDefault="00C9591E" w:rsidP="009C3C13">
      <w:pPr>
        <w:widowControl w:val="0"/>
        <w:jc w:val="both"/>
        <w:rPr>
          <w:rFonts w:ascii="Times New Roman" w:eastAsia="Times New Roman" w:hAnsi="Times New Roman" w:cs="Times New Roman"/>
          <w:b/>
          <w:sz w:val="20"/>
          <w:szCs w:val="20"/>
        </w:rPr>
      </w:pPr>
    </w:p>
    <w:p w:rsidR="0075673D" w:rsidRDefault="0075673D" w:rsidP="0075673D">
      <w:pPr>
        <w:spacing w:after="240"/>
        <w:jc w:val="left"/>
        <w:rPr>
          <w:rFonts w:ascii="Times New Roman" w:hAnsi="Times New Roman" w:cs="Times New Roman"/>
          <w:sz w:val="20"/>
          <w:szCs w:val="20"/>
        </w:rPr>
      </w:pPr>
    </w:p>
    <w:p w:rsidR="0075737F" w:rsidRPr="006A772D" w:rsidRDefault="0075737F" w:rsidP="0075673D">
      <w:pPr>
        <w:spacing w:after="240"/>
        <w:jc w:val="left"/>
        <w:rPr>
          <w:rFonts w:ascii="Times New Roman" w:hAnsi="Times New Roman" w:cs="Times New Roman"/>
          <w:sz w:val="20"/>
          <w:szCs w:val="20"/>
        </w:rPr>
      </w:pPr>
      <w:r>
        <w:rPr>
          <w:rFonts w:ascii="Times New Roman" w:hAnsi="Times New Roman" w:cs="Times New Roman"/>
          <w:sz w:val="20"/>
          <w:szCs w:val="20"/>
        </w:rPr>
        <w:t xml:space="preserve">                                                                                                                         </w:t>
      </w:r>
      <w:r w:rsidR="00030490">
        <w:rPr>
          <w:rFonts w:ascii="Times New Roman" w:hAnsi="Times New Roman" w:cs="Times New Roman"/>
          <w:sz w:val="20"/>
          <w:szCs w:val="20"/>
        </w:rPr>
        <w:t xml:space="preserve">                       </w:t>
      </w:r>
    </w:p>
    <w:p w:rsidR="008061B2" w:rsidRDefault="008061B2">
      <w:pPr>
        <w:spacing w:after="240"/>
        <w:jc w:val="left"/>
        <w:rPr>
          <w:rFonts w:ascii="Times New Roman" w:hAnsi="Times New Roman" w:cs="Times New Roman"/>
          <w:sz w:val="20"/>
          <w:szCs w:val="20"/>
        </w:rPr>
      </w:pPr>
    </w:p>
    <w:p w:rsidR="0075737F" w:rsidRPr="008061B2" w:rsidRDefault="0075737F" w:rsidP="008061B2">
      <w:pPr>
        <w:jc w:val="left"/>
        <w:rPr>
          <w:rFonts w:ascii="Times New Roman" w:hAnsi="Times New Roman" w:cs="Times New Roman"/>
          <w:sz w:val="20"/>
          <w:szCs w:val="20"/>
        </w:rPr>
      </w:pPr>
    </w:p>
    <w:sectPr w:rsidR="0075737F" w:rsidRPr="008061B2" w:rsidSect="006457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097" w:rsidRDefault="004C5097" w:rsidP="00710A76">
      <w:r>
        <w:separator/>
      </w:r>
    </w:p>
  </w:endnote>
  <w:endnote w:type="continuationSeparator" w:id="0">
    <w:p w:rsidR="004C5097" w:rsidRDefault="004C5097" w:rsidP="00710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3133"/>
      <w:docPartObj>
        <w:docPartGallery w:val="Page Numbers (Bottom of Page)"/>
        <w:docPartUnique/>
      </w:docPartObj>
    </w:sdtPr>
    <w:sdtEndPr>
      <w:rPr>
        <w:noProof/>
      </w:rPr>
    </w:sdtEndPr>
    <w:sdtContent>
      <w:p w:rsidR="00FA79C4" w:rsidRDefault="004C5097">
        <w:pPr>
          <w:pStyle w:val="Footer"/>
        </w:pPr>
        <w:r>
          <w:fldChar w:fldCharType="begin"/>
        </w:r>
        <w:r>
          <w:instrText xml:space="preserve"> PAGE   \* MERGEFORMAT </w:instrText>
        </w:r>
        <w:r>
          <w:fldChar w:fldCharType="separate"/>
        </w:r>
        <w:r w:rsidR="00D96216">
          <w:rPr>
            <w:noProof/>
          </w:rPr>
          <w:t>1</w:t>
        </w:r>
        <w:r>
          <w:rPr>
            <w:noProof/>
          </w:rPr>
          <w:fldChar w:fldCharType="end"/>
        </w:r>
      </w:p>
    </w:sdtContent>
  </w:sdt>
  <w:p w:rsidR="00FA79C4" w:rsidRDefault="00FA7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097" w:rsidRDefault="004C5097" w:rsidP="00710A76">
      <w:r>
        <w:separator/>
      </w:r>
    </w:p>
  </w:footnote>
  <w:footnote w:type="continuationSeparator" w:id="0">
    <w:p w:rsidR="004C5097" w:rsidRDefault="004C5097" w:rsidP="00710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E00"/>
    <w:multiLevelType w:val="multilevel"/>
    <w:tmpl w:val="274E6608"/>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D06643A"/>
    <w:multiLevelType w:val="hybridMultilevel"/>
    <w:tmpl w:val="BAD6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E2086"/>
    <w:multiLevelType w:val="hybridMultilevel"/>
    <w:tmpl w:val="A49A1A96"/>
    <w:lvl w:ilvl="0" w:tplc="32EE27EA">
      <w:start w:val="1"/>
      <w:numFmt w:val="bullet"/>
      <w:pStyle w:val="lastdo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E870F31"/>
    <w:multiLevelType w:val="hybridMultilevel"/>
    <w:tmpl w:val="51FC9050"/>
    <w:lvl w:ilvl="0" w:tplc="B986038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AF4C22"/>
    <w:multiLevelType w:val="hybridMultilevel"/>
    <w:tmpl w:val="EE2236B2"/>
    <w:lvl w:ilvl="0" w:tplc="D93C4D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7C4F3F"/>
    <w:multiLevelType w:val="hybridMultilevel"/>
    <w:tmpl w:val="E51E6E82"/>
    <w:lvl w:ilvl="0" w:tplc="B986038C">
      <w:start w:val="1"/>
      <w:numFmt w:val="bullet"/>
      <w:lvlText w:val=""/>
      <w:lvlJc w:val="left"/>
      <w:pPr>
        <w:ind w:left="39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6">
    <w:nsid w:val="1CF93662"/>
    <w:multiLevelType w:val="hybridMultilevel"/>
    <w:tmpl w:val="0F86D444"/>
    <w:lvl w:ilvl="0" w:tplc="FFFFFFFF">
      <w:start w:val="1"/>
      <w:numFmt w:val="bullet"/>
      <w:pStyle w:val="firstdo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FFFFFFF"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7">
    <w:nsid w:val="23A8222B"/>
    <w:multiLevelType w:val="hybridMultilevel"/>
    <w:tmpl w:val="A0A2EBD0"/>
    <w:lvl w:ilvl="0" w:tplc="3670EAC8">
      <w:start w:val="1"/>
      <w:numFmt w:val="decimal"/>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8CC4268"/>
    <w:multiLevelType w:val="multilevel"/>
    <w:tmpl w:val="A01868A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B1C0CC4"/>
    <w:multiLevelType w:val="hybridMultilevel"/>
    <w:tmpl w:val="8A0A039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0">
    <w:nsid w:val="2EA64D3D"/>
    <w:multiLevelType w:val="hybridMultilevel"/>
    <w:tmpl w:val="1CD0BC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5D32CC9"/>
    <w:multiLevelType w:val="hybridMultilevel"/>
    <w:tmpl w:val="DDCC7E0C"/>
    <w:lvl w:ilvl="0" w:tplc="19204498">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2">
    <w:nsid w:val="3713225B"/>
    <w:multiLevelType w:val="multilevel"/>
    <w:tmpl w:val="1A3A977A"/>
    <w:lvl w:ilvl="0">
      <w:start w:val="1"/>
      <w:numFmt w:val="bullet"/>
      <w:lvlText w:val=""/>
      <w:lvlJc w:val="left"/>
      <w:pPr>
        <w:tabs>
          <w:tab w:val="num" w:pos="700"/>
        </w:tabs>
        <w:ind w:left="680" w:hanging="340"/>
      </w:pPr>
      <w:rPr>
        <w:rFonts w:ascii="Symbol" w:hAnsi="Symbol" w:hint="default"/>
      </w:rPr>
    </w:lvl>
    <w:lvl w:ilvl="1" w:tentative="1">
      <w:start w:val="1"/>
      <w:numFmt w:val="bullet"/>
      <w:lvlText w:val="o"/>
      <w:lvlJc w:val="left"/>
      <w:pPr>
        <w:tabs>
          <w:tab w:val="num" w:pos="1780"/>
        </w:tabs>
        <w:ind w:left="1780" w:hanging="360"/>
      </w:pPr>
      <w:rPr>
        <w:rFonts w:ascii="Courier New" w:hAnsi="Courier New" w:hint="default"/>
      </w:rPr>
    </w:lvl>
    <w:lvl w:ilvl="2" w:tentative="1">
      <w:start w:val="1"/>
      <w:numFmt w:val="bullet"/>
      <w:lvlText w:val=""/>
      <w:lvlJc w:val="left"/>
      <w:pPr>
        <w:tabs>
          <w:tab w:val="num" w:pos="2500"/>
        </w:tabs>
        <w:ind w:left="2500" w:hanging="360"/>
      </w:pPr>
      <w:rPr>
        <w:rFonts w:ascii="Wingdings" w:hAnsi="Wingdings" w:hint="default"/>
      </w:rPr>
    </w:lvl>
    <w:lvl w:ilvl="3" w:tentative="1">
      <w:start w:val="1"/>
      <w:numFmt w:val="bullet"/>
      <w:lvlText w:val=""/>
      <w:lvlJc w:val="left"/>
      <w:pPr>
        <w:tabs>
          <w:tab w:val="num" w:pos="3220"/>
        </w:tabs>
        <w:ind w:left="3220" w:hanging="360"/>
      </w:pPr>
      <w:rPr>
        <w:rFonts w:ascii="Symbol" w:hAnsi="Symbol" w:hint="default"/>
      </w:rPr>
    </w:lvl>
    <w:lvl w:ilvl="4" w:tentative="1">
      <w:start w:val="1"/>
      <w:numFmt w:val="bullet"/>
      <w:lvlText w:val="o"/>
      <w:lvlJc w:val="left"/>
      <w:pPr>
        <w:tabs>
          <w:tab w:val="num" w:pos="3940"/>
        </w:tabs>
        <w:ind w:left="3940" w:hanging="360"/>
      </w:pPr>
      <w:rPr>
        <w:rFonts w:ascii="Courier New" w:hAnsi="Courier New" w:hint="default"/>
      </w:rPr>
    </w:lvl>
    <w:lvl w:ilvl="5" w:tentative="1">
      <w:start w:val="1"/>
      <w:numFmt w:val="bullet"/>
      <w:lvlText w:val=""/>
      <w:lvlJc w:val="left"/>
      <w:pPr>
        <w:tabs>
          <w:tab w:val="num" w:pos="4660"/>
        </w:tabs>
        <w:ind w:left="4660" w:hanging="360"/>
      </w:pPr>
      <w:rPr>
        <w:rFonts w:ascii="Wingdings" w:hAnsi="Wingdings" w:hint="default"/>
      </w:rPr>
    </w:lvl>
    <w:lvl w:ilvl="6" w:tentative="1">
      <w:start w:val="1"/>
      <w:numFmt w:val="bullet"/>
      <w:lvlText w:val=""/>
      <w:lvlJc w:val="left"/>
      <w:pPr>
        <w:tabs>
          <w:tab w:val="num" w:pos="5380"/>
        </w:tabs>
        <w:ind w:left="5380" w:hanging="360"/>
      </w:pPr>
      <w:rPr>
        <w:rFonts w:ascii="Symbol" w:hAnsi="Symbol" w:hint="default"/>
      </w:rPr>
    </w:lvl>
    <w:lvl w:ilvl="7" w:tentative="1">
      <w:start w:val="1"/>
      <w:numFmt w:val="bullet"/>
      <w:lvlText w:val="o"/>
      <w:lvlJc w:val="left"/>
      <w:pPr>
        <w:tabs>
          <w:tab w:val="num" w:pos="6100"/>
        </w:tabs>
        <w:ind w:left="6100" w:hanging="360"/>
      </w:pPr>
      <w:rPr>
        <w:rFonts w:ascii="Courier New" w:hAnsi="Courier New" w:hint="default"/>
      </w:rPr>
    </w:lvl>
    <w:lvl w:ilvl="8" w:tentative="1">
      <w:start w:val="1"/>
      <w:numFmt w:val="bullet"/>
      <w:lvlText w:val=""/>
      <w:lvlJc w:val="left"/>
      <w:pPr>
        <w:tabs>
          <w:tab w:val="num" w:pos="6820"/>
        </w:tabs>
        <w:ind w:left="6820" w:hanging="360"/>
      </w:pPr>
      <w:rPr>
        <w:rFonts w:ascii="Wingdings" w:hAnsi="Wingdings" w:hint="default"/>
      </w:rPr>
    </w:lvl>
  </w:abstractNum>
  <w:abstractNum w:abstractNumId="13">
    <w:nsid w:val="3A341E8E"/>
    <w:multiLevelType w:val="multilevel"/>
    <w:tmpl w:val="6BDE90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C9B3EFD"/>
    <w:multiLevelType w:val="hybridMultilevel"/>
    <w:tmpl w:val="1CD0BC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22E2A2E"/>
    <w:multiLevelType w:val="hybridMultilevel"/>
    <w:tmpl w:val="5C0A4B20"/>
    <w:lvl w:ilvl="0" w:tplc="712E83D8">
      <w:start w:val="1"/>
      <w:numFmt w:val="decimal"/>
      <w:lvlText w:val="%1."/>
      <w:lvlJc w:val="left"/>
      <w:pPr>
        <w:ind w:left="360" w:hanging="360"/>
      </w:pPr>
      <w:rPr>
        <w:rFonts w:ascii="Times New Roman" w:eastAsia="Times New Roman" w:hAnsi="Times New Roman" w:cs="Times New Roman"/>
      </w:rPr>
    </w:lvl>
    <w:lvl w:ilvl="1" w:tplc="FB325730">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776581"/>
    <w:multiLevelType w:val="hybridMultilevel"/>
    <w:tmpl w:val="5AACE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966290"/>
    <w:multiLevelType w:val="hybridMultilevel"/>
    <w:tmpl w:val="FEA6C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E7F2AC5"/>
    <w:multiLevelType w:val="hybridMultilevel"/>
    <w:tmpl w:val="255A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85338A"/>
    <w:multiLevelType w:val="hybridMultilevel"/>
    <w:tmpl w:val="91804418"/>
    <w:lvl w:ilvl="0" w:tplc="ADA640A6">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4877C30"/>
    <w:multiLevelType w:val="multilevel"/>
    <w:tmpl w:val="1DE2DAA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55641A7A"/>
    <w:multiLevelType w:val="multilevel"/>
    <w:tmpl w:val="DCE4B5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DBA7502"/>
    <w:multiLevelType w:val="hybridMultilevel"/>
    <w:tmpl w:val="C8E8DF7C"/>
    <w:lvl w:ilvl="0" w:tplc="FFFFFFFF">
      <w:start w:val="2"/>
      <w:numFmt w:val="bullet"/>
      <w:lvlText w:val="-"/>
      <w:lvlJc w:val="left"/>
      <w:pPr>
        <w:tabs>
          <w:tab w:val="num" w:pos="700"/>
        </w:tabs>
        <w:ind w:left="700" w:hanging="360"/>
      </w:pPr>
      <w:rPr>
        <w:rFonts w:ascii="Times New Roman" w:eastAsia="Times New Roman" w:hAnsi="Times New Roman" w:cs="Times New Roman" w:hint="default"/>
      </w:rPr>
    </w:lvl>
    <w:lvl w:ilvl="1" w:tplc="FFFFFFFF">
      <w:start w:val="1"/>
      <w:numFmt w:val="bullet"/>
      <w:pStyle w:val="Bodytextstart"/>
      <w:lvlText w:val=""/>
      <w:lvlJc w:val="left"/>
      <w:pPr>
        <w:tabs>
          <w:tab w:val="num" w:pos="1780"/>
        </w:tabs>
        <w:ind w:left="1760" w:hanging="340"/>
      </w:pPr>
      <w:rPr>
        <w:rFonts w:ascii="Symbol" w:hAnsi="Symbol" w:hint="default"/>
      </w:rPr>
    </w:lvl>
    <w:lvl w:ilvl="2" w:tplc="FFFFFFFF" w:tentative="1">
      <w:start w:val="1"/>
      <w:numFmt w:val="bullet"/>
      <w:lvlText w:val=""/>
      <w:lvlJc w:val="left"/>
      <w:pPr>
        <w:tabs>
          <w:tab w:val="num" w:pos="2500"/>
        </w:tabs>
        <w:ind w:left="2500" w:hanging="360"/>
      </w:pPr>
      <w:rPr>
        <w:rFonts w:ascii="Wingdings" w:hAnsi="Wingdings"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23">
    <w:nsid w:val="5F5D406A"/>
    <w:multiLevelType w:val="multilevel"/>
    <w:tmpl w:val="1610DFE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nsid w:val="610B3E59"/>
    <w:multiLevelType w:val="multilevel"/>
    <w:tmpl w:val="B204E968"/>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61C03EC4"/>
    <w:multiLevelType w:val="hybridMultilevel"/>
    <w:tmpl w:val="2F22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0F6317"/>
    <w:multiLevelType w:val="hybridMultilevel"/>
    <w:tmpl w:val="7370F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892329"/>
    <w:multiLevelType w:val="multilevel"/>
    <w:tmpl w:val="E62EEDCA"/>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64D50789"/>
    <w:multiLevelType w:val="hybridMultilevel"/>
    <w:tmpl w:val="51C6915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nsid w:val="65140200"/>
    <w:multiLevelType w:val="hybridMultilevel"/>
    <w:tmpl w:val="BC1050D4"/>
    <w:lvl w:ilvl="0" w:tplc="FFFFFFFF">
      <w:start w:val="2"/>
      <w:numFmt w:val="bullet"/>
      <w:lvlText w:val="-"/>
      <w:lvlJc w:val="left"/>
      <w:pPr>
        <w:tabs>
          <w:tab w:val="num" w:pos="1040"/>
        </w:tabs>
        <w:ind w:left="1021" w:hanging="341"/>
      </w:pPr>
      <w:rPr>
        <w:rFonts w:ascii="Times New Roman" w:eastAsia="Times New Roman" w:hAnsi="Times New Roman" w:cs="Times New Roman" w:hint="default"/>
      </w:rPr>
    </w:lvl>
    <w:lvl w:ilvl="1" w:tplc="FFFFFFFF">
      <w:start w:val="2"/>
      <w:numFmt w:val="bullet"/>
      <w:lvlText w:val="-"/>
      <w:lvlJc w:val="left"/>
      <w:pPr>
        <w:tabs>
          <w:tab w:val="num" w:pos="1040"/>
        </w:tabs>
        <w:ind w:left="1021" w:hanging="341"/>
      </w:pPr>
      <w:rPr>
        <w:rFonts w:ascii="Times New Roman" w:eastAsia="Times New Roman" w:hAnsi="Times New Roman" w:cs="Times New Roman" w:hint="default"/>
      </w:rPr>
    </w:lvl>
    <w:lvl w:ilvl="2" w:tplc="FFFFFFFF">
      <w:start w:val="1"/>
      <w:numFmt w:val="bullet"/>
      <w:lvlText w:val=""/>
      <w:lvlJc w:val="left"/>
      <w:pPr>
        <w:tabs>
          <w:tab w:val="num" w:pos="2160"/>
        </w:tabs>
        <w:ind w:left="2140" w:hanging="34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65A822DC"/>
    <w:multiLevelType w:val="hybridMultilevel"/>
    <w:tmpl w:val="FD148F50"/>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9070A5C"/>
    <w:multiLevelType w:val="hybridMultilevel"/>
    <w:tmpl w:val="5D1C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EEC16CB"/>
    <w:multiLevelType w:val="hybridMultilevel"/>
    <w:tmpl w:val="AA749F4E"/>
    <w:lvl w:ilvl="0" w:tplc="5C5A48A8">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3">
    <w:nsid w:val="708570A1"/>
    <w:multiLevelType w:val="hybridMultilevel"/>
    <w:tmpl w:val="0D9EC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0B76A58"/>
    <w:multiLevelType w:val="hybridMultilevel"/>
    <w:tmpl w:val="E168D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37D52D7"/>
    <w:multiLevelType w:val="hybridMultilevel"/>
    <w:tmpl w:val="11CAD39C"/>
    <w:lvl w:ilvl="0" w:tplc="7F16FD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130D8D"/>
    <w:multiLevelType w:val="hybridMultilevel"/>
    <w:tmpl w:val="30D6E972"/>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708309A"/>
    <w:multiLevelType w:val="hybridMultilevel"/>
    <w:tmpl w:val="8B8CE8E0"/>
    <w:lvl w:ilvl="0" w:tplc="9F762478">
      <w:start w:val="1"/>
      <w:numFmt w:val="decimal"/>
      <w:pStyle w:val="referen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7E444A9"/>
    <w:multiLevelType w:val="hybridMultilevel"/>
    <w:tmpl w:val="A3C6912C"/>
    <w:lvl w:ilvl="0" w:tplc="BF3881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21"/>
  </w:num>
  <w:num w:numId="3">
    <w:abstractNumId w:val="30"/>
  </w:num>
  <w:num w:numId="4">
    <w:abstractNumId w:val="1"/>
  </w:num>
  <w:num w:numId="5">
    <w:abstractNumId w:val="35"/>
  </w:num>
  <w:num w:numId="6">
    <w:abstractNumId w:val="6"/>
  </w:num>
  <w:num w:numId="7">
    <w:abstractNumId w:val="2"/>
  </w:num>
  <w:num w:numId="8">
    <w:abstractNumId w:val="29"/>
  </w:num>
  <w:num w:numId="9">
    <w:abstractNumId w:val="38"/>
  </w:num>
  <w:num w:numId="10">
    <w:abstractNumId w:val="3"/>
  </w:num>
  <w:num w:numId="11">
    <w:abstractNumId w:val="20"/>
  </w:num>
  <w:num w:numId="12">
    <w:abstractNumId w:val="36"/>
  </w:num>
  <w:num w:numId="13">
    <w:abstractNumId w:val="5"/>
  </w:num>
  <w:num w:numId="14">
    <w:abstractNumId w:val="7"/>
  </w:num>
  <w:num w:numId="15">
    <w:abstractNumId w:val="4"/>
  </w:num>
  <w:num w:numId="16">
    <w:abstractNumId w:val="8"/>
  </w:num>
  <w:num w:numId="17">
    <w:abstractNumId w:val="13"/>
  </w:num>
  <w:num w:numId="18">
    <w:abstractNumId w:val="22"/>
  </w:num>
  <w:num w:numId="19">
    <w:abstractNumId w:val="12"/>
  </w:num>
  <w:num w:numId="20">
    <w:abstractNumId w:val="27"/>
  </w:num>
  <w:num w:numId="21">
    <w:abstractNumId w:val="23"/>
  </w:num>
  <w:num w:numId="22">
    <w:abstractNumId w:val="0"/>
  </w:num>
  <w:num w:numId="23">
    <w:abstractNumId w:val="24"/>
  </w:num>
  <w:num w:numId="24">
    <w:abstractNumId w:val="26"/>
  </w:num>
  <w:num w:numId="25">
    <w:abstractNumId w:val="18"/>
  </w:num>
  <w:num w:numId="26">
    <w:abstractNumId w:val="16"/>
  </w:num>
  <w:num w:numId="27">
    <w:abstractNumId w:val="31"/>
  </w:num>
  <w:num w:numId="28">
    <w:abstractNumId w:val="15"/>
  </w:num>
  <w:num w:numId="29">
    <w:abstractNumId w:val="17"/>
  </w:num>
  <w:num w:numId="30">
    <w:abstractNumId w:val="34"/>
  </w:num>
  <w:num w:numId="31">
    <w:abstractNumId w:val="32"/>
  </w:num>
  <w:num w:numId="32">
    <w:abstractNumId w:val="11"/>
  </w:num>
  <w:num w:numId="33">
    <w:abstractNumId w:val="19"/>
  </w:num>
  <w:num w:numId="34">
    <w:abstractNumId w:val="28"/>
  </w:num>
  <w:num w:numId="35">
    <w:abstractNumId w:val="9"/>
  </w:num>
  <w:num w:numId="36">
    <w:abstractNumId w:val="25"/>
  </w:num>
  <w:num w:numId="37">
    <w:abstractNumId w:val="14"/>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DE"/>
    <w:rsid w:val="000053C2"/>
    <w:rsid w:val="00020C17"/>
    <w:rsid w:val="00030490"/>
    <w:rsid w:val="00034890"/>
    <w:rsid w:val="000442C5"/>
    <w:rsid w:val="000502D2"/>
    <w:rsid w:val="000535BE"/>
    <w:rsid w:val="00056ED2"/>
    <w:rsid w:val="00057FB6"/>
    <w:rsid w:val="00065669"/>
    <w:rsid w:val="00077758"/>
    <w:rsid w:val="00091B07"/>
    <w:rsid w:val="000B0FEC"/>
    <w:rsid w:val="000B3E08"/>
    <w:rsid w:val="000B4DCF"/>
    <w:rsid w:val="000B5D3E"/>
    <w:rsid w:val="000C31CC"/>
    <w:rsid w:val="000D5175"/>
    <w:rsid w:val="000E330F"/>
    <w:rsid w:val="000F6C8A"/>
    <w:rsid w:val="00101079"/>
    <w:rsid w:val="00105ADD"/>
    <w:rsid w:val="00116328"/>
    <w:rsid w:val="00116E75"/>
    <w:rsid w:val="00133CD0"/>
    <w:rsid w:val="00152ECB"/>
    <w:rsid w:val="00160C33"/>
    <w:rsid w:val="00166593"/>
    <w:rsid w:val="00170330"/>
    <w:rsid w:val="0017585B"/>
    <w:rsid w:val="00181DD8"/>
    <w:rsid w:val="001A1623"/>
    <w:rsid w:val="001B0E73"/>
    <w:rsid w:val="001B3197"/>
    <w:rsid w:val="001E465D"/>
    <w:rsid w:val="00211F34"/>
    <w:rsid w:val="00221505"/>
    <w:rsid w:val="00246AA4"/>
    <w:rsid w:val="00255C2B"/>
    <w:rsid w:val="00257C38"/>
    <w:rsid w:val="00265DC9"/>
    <w:rsid w:val="002679FA"/>
    <w:rsid w:val="00276D8A"/>
    <w:rsid w:val="00292B3F"/>
    <w:rsid w:val="00297131"/>
    <w:rsid w:val="002A2690"/>
    <w:rsid w:val="002C028D"/>
    <w:rsid w:val="002C2B95"/>
    <w:rsid w:val="002C618C"/>
    <w:rsid w:val="002C6454"/>
    <w:rsid w:val="002D350B"/>
    <w:rsid w:val="002D776A"/>
    <w:rsid w:val="002D7A0D"/>
    <w:rsid w:val="002E038E"/>
    <w:rsid w:val="002E7091"/>
    <w:rsid w:val="002F7BAD"/>
    <w:rsid w:val="00306B4A"/>
    <w:rsid w:val="00311FC5"/>
    <w:rsid w:val="0032693C"/>
    <w:rsid w:val="00353021"/>
    <w:rsid w:val="00356457"/>
    <w:rsid w:val="00375ADF"/>
    <w:rsid w:val="00392786"/>
    <w:rsid w:val="003B35C5"/>
    <w:rsid w:val="003C596F"/>
    <w:rsid w:val="003D4667"/>
    <w:rsid w:val="003E4763"/>
    <w:rsid w:val="003E48CD"/>
    <w:rsid w:val="003F5F4D"/>
    <w:rsid w:val="00400B67"/>
    <w:rsid w:val="004013CB"/>
    <w:rsid w:val="004037EB"/>
    <w:rsid w:val="0041767A"/>
    <w:rsid w:val="00420E86"/>
    <w:rsid w:val="004265BD"/>
    <w:rsid w:val="00452680"/>
    <w:rsid w:val="0045782F"/>
    <w:rsid w:val="004617DE"/>
    <w:rsid w:val="004641DF"/>
    <w:rsid w:val="004663C2"/>
    <w:rsid w:val="004673D8"/>
    <w:rsid w:val="004705EA"/>
    <w:rsid w:val="004724E6"/>
    <w:rsid w:val="0047505C"/>
    <w:rsid w:val="0048458F"/>
    <w:rsid w:val="00495CC5"/>
    <w:rsid w:val="004A3520"/>
    <w:rsid w:val="004A53F1"/>
    <w:rsid w:val="004A68EB"/>
    <w:rsid w:val="004C1FB4"/>
    <w:rsid w:val="004C4E38"/>
    <w:rsid w:val="004C5097"/>
    <w:rsid w:val="004C5DCE"/>
    <w:rsid w:val="004D5A6F"/>
    <w:rsid w:val="004E7D04"/>
    <w:rsid w:val="004F3D8A"/>
    <w:rsid w:val="004F4511"/>
    <w:rsid w:val="004F511E"/>
    <w:rsid w:val="00513724"/>
    <w:rsid w:val="005229A7"/>
    <w:rsid w:val="005271AC"/>
    <w:rsid w:val="00527275"/>
    <w:rsid w:val="00533D2B"/>
    <w:rsid w:val="00542BEF"/>
    <w:rsid w:val="005527AE"/>
    <w:rsid w:val="00562B06"/>
    <w:rsid w:val="00575317"/>
    <w:rsid w:val="00580912"/>
    <w:rsid w:val="0058704B"/>
    <w:rsid w:val="005A5B97"/>
    <w:rsid w:val="005C5DDE"/>
    <w:rsid w:val="005C7878"/>
    <w:rsid w:val="005E0767"/>
    <w:rsid w:val="005E3450"/>
    <w:rsid w:val="005E77FE"/>
    <w:rsid w:val="005F3F18"/>
    <w:rsid w:val="006002BB"/>
    <w:rsid w:val="00600ABC"/>
    <w:rsid w:val="00601B83"/>
    <w:rsid w:val="00615976"/>
    <w:rsid w:val="00625ADD"/>
    <w:rsid w:val="00634E3B"/>
    <w:rsid w:val="006355EC"/>
    <w:rsid w:val="00645768"/>
    <w:rsid w:val="006536BB"/>
    <w:rsid w:val="006652D7"/>
    <w:rsid w:val="00677290"/>
    <w:rsid w:val="0069030A"/>
    <w:rsid w:val="006A772D"/>
    <w:rsid w:val="006B28C1"/>
    <w:rsid w:val="006C1A2E"/>
    <w:rsid w:val="006C3841"/>
    <w:rsid w:val="006E0EA6"/>
    <w:rsid w:val="006E110E"/>
    <w:rsid w:val="006F1479"/>
    <w:rsid w:val="006F1E70"/>
    <w:rsid w:val="007006F3"/>
    <w:rsid w:val="00700FF3"/>
    <w:rsid w:val="00710A76"/>
    <w:rsid w:val="007311E2"/>
    <w:rsid w:val="00750D49"/>
    <w:rsid w:val="007521DF"/>
    <w:rsid w:val="00754009"/>
    <w:rsid w:val="0075673D"/>
    <w:rsid w:val="0075737F"/>
    <w:rsid w:val="00760623"/>
    <w:rsid w:val="007631E8"/>
    <w:rsid w:val="0076452B"/>
    <w:rsid w:val="00764B38"/>
    <w:rsid w:val="00767050"/>
    <w:rsid w:val="00770EEA"/>
    <w:rsid w:val="00772E2F"/>
    <w:rsid w:val="007735A4"/>
    <w:rsid w:val="007749F5"/>
    <w:rsid w:val="007776CD"/>
    <w:rsid w:val="00780460"/>
    <w:rsid w:val="0078456E"/>
    <w:rsid w:val="007A6374"/>
    <w:rsid w:val="007B4ED6"/>
    <w:rsid w:val="007B6450"/>
    <w:rsid w:val="007C14EE"/>
    <w:rsid w:val="007C35B2"/>
    <w:rsid w:val="007C72BE"/>
    <w:rsid w:val="007D4A34"/>
    <w:rsid w:val="007D7321"/>
    <w:rsid w:val="007D7F78"/>
    <w:rsid w:val="007E0FBA"/>
    <w:rsid w:val="007E741B"/>
    <w:rsid w:val="007F1AD8"/>
    <w:rsid w:val="008061B2"/>
    <w:rsid w:val="00812293"/>
    <w:rsid w:val="0081519F"/>
    <w:rsid w:val="008265E9"/>
    <w:rsid w:val="00831027"/>
    <w:rsid w:val="0083295C"/>
    <w:rsid w:val="00863EDC"/>
    <w:rsid w:val="00871B4C"/>
    <w:rsid w:val="00882913"/>
    <w:rsid w:val="00882A7F"/>
    <w:rsid w:val="008A327D"/>
    <w:rsid w:val="008A69E8"/>
    <w:rsid w:val="008C7950"/>
    <w:rsid w:val="008E6ABC"/>
    <w:rsid w:val="0090333A"/>
    <w:rsid w:val="00916079"/>
    <w:rsid w:val="0091778B"/>
    <w:rsid w:val="00927E8B"/>
    <w:rsid w:val="00930CDA"/>
    <w:rsid w:val="00952CF4"/>
    <w:rsid w:val="0095379B"/>
    <w:rsid w:val="00963B24"/>
    <w:rsid w:val="00973973"/>
    <w:rsid w:val="00974A72"/>
    <w:rsid w:val="009758B0"/>
    <w:rsid w:val="00976F84"/>
    <w:rsid w:val="00977DDD"/>
    <w:rsid w:val="009845A9"/>
    <w:rsid w:val="00995093"/>
    <w:rsid w:val="009A06AF"/>
    <w:rsid w:val="009A0893"/>
    <w:rsid w:val="009A7014"/>
    <w:rsid w:val="009B0D94"/>
    <w:rsid w:val="009C1794"/>
    <w:rsid w:val="009C3C13"/>
    <w:rsid w:val="009D32C0"/>
    <w:rsid w:val="009D36DE"/>
    <w:rsid w:val="009E0117"/>
    <w:rsid w:val="009E6B4D"/>
    <w:rsid w:val="009F23B6"/>
    <w:rsid w:val="009F421E"/>
    <w:rsid w:val="00A03B4E"/>
    <w:rsid w:val="00A06CEF"/>
    <w:rsid w:val="00A11601"/>
    <w:rsid w:val="00A1312C"/>
    <w:rsid w:val="00A36DDE"/>
    <w:rsid w:val="00A37322"/>
    <w:rsid w:val="00A421E2"/>
    <w:rsid w:val="00A57E8A"/>
    <w:rsid w:val="00A66C08"/>
    <w:rsid w:val="00A85BCA"/>
    <w:rsid w:val="00A965B8"/>
    <w:rsid w:val="00AA14CB"/>
    <w:rsid w:val="00AA1B03"/>
    <w:rsid w:val="00AA33D2"/>
    <w:rsid w:val="00AA38A9"/>
    <w:rsid w:val="00AA3A2E"/>
    <w:rsid w:val="00AA40DC"/>
    <w:rsid w:val="00AB20B4"/>
    <w:rsid w:val="00AB4184"/>
    <w:rsid w:val="00AC517F"/>
    <w:rsid w:val="00AC6C59"/>
    <w:rsid w:val="00AD0EBB"/>
    <w:rsid w:val="00AD3545"/>
    <w:rsid w:val="00B21B15"/>
    <w:rsid w:val="00B34BDA"/>
    <w:rsid w:val="00B37E7A"/>
    <w:rsid w:val="00B40305"/>
    <w:rsid w:val="00B40AA1"/>
    <w:rsid w:val="00B4149E"/>
    <w:rsid w:val="00B41BAC"/>
    <w:rsid w:val="00B518AB"/>
    <w:rsid w:val="00B55D5E"/>
    <w:rsid w:val="00B55F79"/>
    <w:rsid w:val="00B63589"/>
    <w:rsid w:val="00B7021B"/>
    <w:rsid w:val="00B72CB6"/>
    <w:rsid w:val="00B75DFE"/>
    <w:rsid w:val="00B85613"/>
    <w:rsid w:val="00B9659B"/>
    <w:rsid w:val="00BA1B59"/>
    <w:rsid w:val="00BA379F"/>
    <w:rsid w:val="00BC6437"/>
    <w:rsid w:val="00BE12CA"/>
    <w:rsid w:val="00BF0A27"/>
    <w:rsid w:val="00BF1D96"/>
    <w:rsid w:val="00C005F9"/>
    <w:rsid w:val="00C1440A"/>
    <w:rsid w:val="00C17792"/>
    <w:rsid w:val="00C264D6"/>
    <w:rsid w:val="00C30115"/>
    <w:rsid w:val="00C30CE0"/>
    <w:rsid w:val="00C45A68"/>
    <w:rsid w:val="00C51E83"/>
    <w:rsid w:val="00C549A7"/>
    <w:rsid w:val="00C624FC"/>
    <w:rsid w:val="00C6674B"/>
    <w:rsid w:val="00C745AA"/>
    <w:rsid w:val="00C75772"/>
    <w:rsid w:val="00C84C7F"/>
    <w:rsid w:val="00C8715B"/>
    <w:rsid w:val="00C9591E"/>
    <w:rsid w:val="00CA21FC"/>
    <w:rsid w:val="00CB51BA"/>
    <w:rsid w:val="00CD30D3"/>
    <w:rsid w:val="00CE45B9"/>
    <w:rsid w:val="00CF27E3"/>
    <w:rsid w:val="00CF3798"/>
    <w:rsid w:val="00D21F1B"/>
    <w:rsid w:val="00D227B1"/>
    <w:rsid w:val="00D51C94"/>
    <w:rsid w:val="00D71896"/>
    <w:rsid w:val="00D7379D"/>
    <w:rsid w:val="00D956F5"/>
    <w:rsid w:val="00D96216"/>
    <w:rsid w:val="00D973D0"/>
    <w:rsid w:val="00DB50EE"/>
    <w:rsid w:val="00DC060B"/>
    <w:rsid w:val="00DC22A5"/>
    <w:rsid w:val="00DE13E6"/>
    <w:rsid w:val="00DE4CD2"/>
    <w:rsid w:val="00DF0516"/>
    <w:rsid w:val="00E004EB"/>
    <w:rsid w:val="00E31E54"/>
    <w:rsid w:val="00E36A19"/>
    <w:rsid w:val="00E415DC"/>
    <w:rsid w:val="00E41DC7"/>
    <w:rsid w:val="00E45268"/>
    <w:rsid w:val="00E51B3A"/>
    <w:rsid w:val="00E53CB0"/>
    <w:rsid w:val="00E555DD"/>
    <w:rsid w:val="00E74BEB"/>
    <w:rsid w:val="00E84CFA"/>
    <w:rsid w:val="00E93F89"/>
    <w:rsid w:val="00E94A15"/>
    <w:rsid w:val="00E9639E"/>
    <w:rsid w:val="00E97F74"/>
    <w:rsid w:val="00EA449E"/>
    <w:rsid w:val="00EA4D25"/>
    <w:rsid w:val="00EB311A"/>
    <w:rsid w:val="00EC532C"/>
    <w:rsid w:val="00EC56BE"/>
    <w:rsid w:val="00EC5D4F"/>
    <w:rsid w:val="00EC6BB4"/>
    <w:rsid w:val="00ED014F"/>
    <w:rsid w:val="00ED094E"/>
    <w:rsid w:val="00ED33C3"/>
    <w:rsid w:val="00ED5B9D"/>
    <w:rsid w:val="00ED6D40"/>
    <w:rsid w:val="00F07A29"/>
    <w:rsid w:val="00F34DB6"/>
    <w:rsid w:val="00F40CD1"/>
    <w:rsid w:val="00F43A9A"/>
    <w:rsid w:val="00F63B0E"/>
    <w:rsid w:val="00F66B27"/>
    <w:rsid w:val="00F73708"/>
    <w:rsid w:val="00F768D4"/>
    <w:rsid w:val="00F84593"/>
    <w:rsid w:val="00F860F0"/>
    <w:rsid w:val="00FA52D1"/>
    <w:rsid w:val="00FA79C4"/>
    <w:rsid w:val="00FB4436"/>
    <w:rsid w:val="00FB479B"/>
    <w:rsid w:val="00FC18F1"/>
    <w:rsid w:val="00FC2CC9"/>
    <w:rsid w:val="00FC3270"/>
    <w:rsid w:val="00FC5469"/>
    <w:rsid w:val="00FD169B"/>
    <w:rsid w:val="00FD1BBB"/>
    <w:rsid w:val="00FE5532"/>
    <w:rsid w:val="00FE69E3"/>
    <w:rsid w:val="00FE74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DE"/>
    <w:pPr>
      <w:spacing w:after="0" w:line="240" w:lineRule="auto"/>
      <w:jc w:val="center"/>
    </w:pPr>
    <w:rPr>
      <w:rFonts w:ascii="Arial" w:hAnsi="Arial" w:cs="Arial"/>
    </w:rPr>
  </w:style>
  <w:style w:type="paragraph" w:styleId="Heading1">
    <w:name w:val="heading 1"/>
    <w:basedOn w:val="Normal"/>
    <w:next w:val="Normal"/>
    <w:link w:val="Heading1Char"/>
    <w:qFormat/>
    <w:rsid w:val="009C3C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C3C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C3C1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C3C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C3C13"/>
    <w:pPr>
      <w:widowControl w:val="0"/>
      <w:spacing w:before="240" w:after="60" w:line="360" w:lineRule="auto"/>
      <w:jc w:val="both"/>
      <w:outlineLvl w:val="4"/>
    </w:pPr>
    <w:rPr>
      <w:rFonts w:ascii="Times New Roman" w:eastAsia="Times New Roman" w:hAnsi="Times New Roman" w:cs="Times New Roman"/>
      <w:b/>
      <w:bCs/>
      <w:iCs/>
      <w:sz w:val="24"/>
      <w:szCs w:val="26"/>
    </w:rPr>
  </w:style>
  <w:style w:type="paragraph" w:styleId="Heading6">
    <w:name w:val="heading 6"/>
    <w:basedOn w:val="Normal"/>
    <w:next w:val="Normal"/>
    <w:link w:val="Heading6Char"/>
    <w:qFormat/>
    <w:rsid w:val="009C3C13"/>
    <w:pPr>
      <w:keepNext/>
      <w:widowControl w:val="0"/>
      <w:pBdr>
        <w:top w:val="single" w:sz="4" w:space="1" w:color="auto"/>
        <w:left w:val="single" w:sz="4" w:space="4" w:color="auto"/>
        <w:bottom w:val="single" w:sz="4" w:space="1" w:color="auto"/>
        <w:right w:val="single" w:sz="4" w:space="4" w:color="auto"/>
      </w:pBdr>
      <w:spacing w:line="360" w:lineRule="auto"/>
      <w:jc w:val="both"/>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nhideWhenUsed/>
    <w:qFormat/>
    <w:rsid w:val="009C3C1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9C3C13"/>
    <w:pPr>
      <w:keepNext/>
      <w:widowControl w:val="0"/>
      <w:spacing w:line="36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C3C13"/>
    <w:pPr>
      <w:widowControl w:val="0"/>
      <w:numPr>
        <w:ilvl w:val="8"/>
        <w:numId w:val="21"/>
      </w:numPr>
      <w:spacing w:before="240" w:after="60" w:line="360" w:lineRule="auto"/>
      <w:jc w:val="both"/>
      <w:outlineLvl w:val="8"/>
    </w:pPr>
    <w:rPr>
      <w:rFonts w:eastAsia="Times New Roman"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6DE"/>
    <w:pPr>
      <w:ind w:left="720"/>
      <w:contextualSpacing/>
    </w:pPr>
  </w:style>
  <w:style w:type="paragraph" w:customStyle="1" w:styleId="BodyTextFirst">
    <w:name w:val="Body Text First"/>
    <w:basedOn w:val="NoSpacing"/>
    <w:next w:val="NoSpacing"/>
    <w:rsid w:val="009D36DE"/>
    <w:pPr>
      <w:tabs>
        <w:tab w:val="left" w:pos="357"/>
      </w:tabs>
      <w:spacing w:line="360" w:lineRule="auto"/>
      <w:jc w:val="both"/>
    </w:pPr>
    <w:rPr>
      <w:rFonts w:ascii="Times New Roman" w:eastAsia="Times New Roman" w:hAnsi="Times New Roman" w:cs="Times New Roman"/>
      <w:kern w:val="18"/>
      <w:sz w:val="24"/>
      <w:szCs w:val="24"/>
    </w:rPr>
  </w:style>
  <w:style w:type="paragraph" w:styleId="NoSpacing">
    <w:name w:val="No Spacing"/>
    <w:uiPriority w:val="1"/>
    <w:qFormat/>
    <w:rsid w:val="009D36DE"/>
    <w:pPr>
      <w:spacing w:after="0" w:line="240" w:lineRule="auto"/>
      <w:jc w:val="center"/>
    </w:pPr>
    <w:rPr>
      <w:rFonts w:ascii="Arial" w:hAnsi="Arial" w:cs="Arial"/>
    </w:rPr>
  </w:style>
  <w:style w:type="paragraph" w:styleId="BodyText">
    <w:name w:val="Body Text"/>
    <w:basedOn w:val="Normal"/>
    <w:link w:val="BodyTextChar"/>
    <w:unhideWhenUsed/>
    <w:rsid w:val="00FD1BBB"/>
    <w:pPr>
      <w:spacing w:after="120"/>
    </w:pPr>
  </w:style>
  <w:style w:type="character" w:customStyle="1" w:styleId="BodyTextChar">
    <w:name w:val="Body Text Char"/>
    <w:basedOn w:val="DefaultParagraphFont"/>
    <w:link w:val="BodyText"/>
    <w:rsid w:val="00FD1BBB"/>
    <w:rPr>
      <w:rFonts w:ascii="Arial" w:hAnsi="Arial" w:cs="Arial"/>
    </w:rPr>
  </w:style>
  <w:style w:type="paragraph" w:styleId="BodyTextFirstIndent">
    <w:name w:val="Body Text First Indent"/>
    <w:basedOn w:val="BodyText"/>
    <w:link w:val="BodyTextFirstIndentChar"/>
    <w:unhideWhenUsed/>
    <w:rsid w:val="00FD1BBB"/>
    <w:pPr>
      <w:spacing w:after="0"/>
      <w:ind w:firstLine="360"/>
    </w:pPr>
  </w:style>
  <w:style w:type="character" w:customStyle="1" w:styleId="BodyTextFirstIndentChar">
    <w:name w:val="Body Text First Indent Char"/>
    <w:basedOn w:val="BodyTextChar"/>
    <w:link w:val="BodyTextFirstIndent"/>
    <w:rsid w:val="00FD1BBB"/>
    <w:rPr>
      <w:rFonts w:ascii="Arial" w:hAnsi="Arial" w:cs="Arial"/>
    </w:rPr>
  </w:style>
  <w:style w:type="paragraph" w:customStyle="1" w:styleId="equation">
    <w:name w:val="equation"/>
    <w:basedOn w:val="Normal"/>
    <w:autoRedefine/>
    <w:rsid w:val="004A3520"/>
    <w:pPr>
      <w:widowControl w:val="0"/>
      <w:spacing w:after="240" w:line="480" w:lineRule="auto"/>
      <w:jc w:val="both"/>
    </w:pPr>
    <w:rPr>
      <w:rFonts w:ascii="Times New Roman" w:eastAsia="Times New Roman" w:hAnsi="Times New Roman" w:cs="Times New Roman"/>
      <w:sz w:val="20"/>
      <w:szCs w:val="20"/>
    </w:rPr>
  </w:style>
  <w:style w:type="paragraph" w:customStyle="1" w:styleId="figurename">
    <w:name w:val="figure name"/>
    <w:basedOn w:val="Normal"/>
    <w:autoRedefine/>
    <w:rsid w:val="007E0FBA"/>
    <w:pPr>
      <w:autoSpaceDE w:val="0"/>
      <w:autoSpaceDN w:val="0"/>
      <w:adjustRightInd w:val="0"/>
      <w:spacing w:after="240" w:line="480" w:lineRule="auto"/>
      <w:jc w:val="both"/>
    </w:pPr>
    <w:rPr>
      <w:rFonts w:ascii="Times New Roman" w:eastAsia="Times New Roman" w:hAnsi="Times New Roman" w:cs="Times New Roman"/>
      <w:b/>
      <w:sz w:val="20"/>
      <w:szCs w:val="20"/>
    </w:rPr>
  </w:style>
  <w:style w:type="character" w:styleId="Emphasis">
    <w:name w:val="Emphasis"/>
    <w:basedOn w:val="DefaultParagraphFont"/>
    <w:qFormat/>
    <w:rsid w:val="00B55F79"/>
    <w:rPr>
      <w:i/>
      <w:iCs/>
    </w:rPr>
  </w:style>
  <w:style w:type="character" w:customStyle="1" w:styleId="Heading1Char">
    <w:name w:val="Heading 1 Char"/>
    <w:basedOn w:val="DefaultParagraphFont"/>
    <w:link w:val="Heading1"/>
    <w:rsid w:val="009C3C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C3C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C3C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9C3C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C3C13"/>
    <w:rPr>
      <w:rFonts w:ascii="Times New Roman" w:eastAsia="Times New Roman" w:hAnsi="Times New Roman" w:cs="Times New Roman"/>
      <w:b/>
      <w:bCs/>
      <w:iCs/>
      <w:sz w:val="24"/>
      <w:szCs w:val="26"/>
    </w:rPr>
  </w:style>
  <w:style w:type="character" w:customStyle="1" w:styleId="Heading6Char">
    <w:name w:val="Heading 6 Char"/>
    <w:basedOn w:val="DefaultParagraphFont"/>
    <w:link w:val="Heading6"/>
    <w:rsid w:val="009C3C1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9C3C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C3C1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C3C13"/>
    <w:rPr>
      <w:rFonts w:ascii="Arial" w:eastAsia="Times New Roman" w:hAnsi="Arial" w:cs="Times New Roman"/>
      <w:b/>
      <w:i/>
      <w:sz w:val="18"/>
      <w:szCs w:val="24"/>
    </w:rPr>
  </w:style>
  <w:style w:type="paragraph" w:customStyle="1" w:styleId="bodytextfirstparagraph">
    <w:name w:val="body text first paragraph"/>
    <w:basedOn w:val="BodyText"/>
    <w:autoRedefine/>
    <w:rsid w:val="009C3C13"/>
    <w:pPr>
      <w:widowControl w:val="0"/>
      <w:autoSpaceDE w:val="0"/>
      <w:autoSpaceDN w:val="0"/>
      <w:adjustRightInd w:val="0"/>
      <w:spacing w:before="120" w:after="0" w:line="360" w:lineRule="auto"/>
      <w:jc w:val="both"/>
    </w:pPr>
    <w:rPr>
      <w:rFonts w:ascii="Times New Roman" w:eastAsia="Times New Roman" w:hAnsi="Times New Roman" w:cs="Times New Roman"/>
      <w:color w:val="000000"/>
      <w:sz w:val="24"/>
      <w:szCs w:val="20"/>
    </w:rPr>
  </w:style>
  <w:style w:type="paragraph" w:customStyle="1" w:styleId="Normalstart">
    <w:name w:val="Normal start"/>
    <w:basedOn w:val="Normal"/>
    <w:autoRedefine/>
    <w:rsid w:val="009C3C13"/>
    <w:pPr>
      <w:widowControl w:val="0"/>
      <w:jc w:val="both"/>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C3C13"/>
    <w:rPr>
      <w:rFonts w:ascii="Tahoma" w:hAnsi="Tahoma" w:cs="Tahoma"/>
      <w:sz w:val="16"/>
      <w:szCs w:val="16"/>
    </w:rPr>
  </w:style>
  <w:style w:type="character" w:customStyle="1" w:styleId="BalloonTextChar">
    <w:name w:val="Balloon Text Char"/>
    <w:basedOn w:val="DefaultParagraphFont"/>
    <w:link w:val="BalloonText"/>
    <w:uiPriority w:val="99"/>
    <w:semiHidden/>
    <w:rsid w:val="009C3C13"/>
    <w:rPr>
      <w:rFonts w:ascii="Tahoma" w:hAnsi="Tahoma" w:cs="Tahoma"/>
      <w:sz w:val="16"/>
      <w:szCs w:val="16"/>
    </w:rPr>
  </w:style>
  <w:style w:type="paragraph" w:customStyle="1" w:styleId="firstdot">
    <w:name w:val="first dot"/>
    <w:basedOn w:val="Normal"/>
    <w:autoRedefine/>
    <w:rsid w:val="009C3C13"/>
    <w:pPr>
      <w:widowControl w:val="0"/>
      <w:numPr>
        <w:numId w:val="6"/>
      </w:numPr>
      <w:spacing w:before="120" w:line="360" w:lineRule="auto"/>
      <w:jc w:val="both"/>
    </w:pPr>
    <w:rPr>
      <w:rFonts w:ascii="Times New Roman" w:eastAsia="Times New Roman" w:hAnsi="Times New Roman" w:cs="Times New Roman"/>
      <w:sz w:val="24"/>
      <w:szCs w:val="24"/>
    </w:rPr>
  </w:style>
  <w:style w:type="paragraph" w:customStyle="1" w:styleId="lastdost">
    <w:name w:val="last dost"/>
    <w:basedOn w:val="Normal"/>
    <w:autoRedefine/>
    <w:rsid w:val="009C3C13"/>
    <w:pPr>
      <w:widowControl w:val="0"/>
      <w:tabs>
        <w:tab w:val="num" w:pos="360"/>
      </w:tabs>
      <w:spacing w:after="120" w:line="360" w:lineRule="auto"/>
      <w:ind w:left="340" w:hanging="340"/>
      <w:jc w:val="both"/>
    </w:pPr>
    <w:rPr>
      <w:rFonts w:ascii="Times New Roman" w:eastAsia="Times New Roman" w:hAnsi="Times New Roman" w:cs="Times New Roman"/>
      <w:sz w:val="24"/>
      <w:szCs w:val="24"/>
      <w:lang w:val="en-US"/>
    </w:rPr>
  </w:style>
  <w:style w:type="paragraph" w:customStyle="1" w:styleId="Spanish">
    <w:name w:val="Spanish"/>
    <w:basedOn w:val="Normal"/>
    <w:rsid w:val="009C3C13"/>
    <w:pPr>
      <w:widowControl w:val="0"/>
      <w:spacing w:line="360" w:lineRule="auto"/>
      <w:jc w:val="both"/>
    </w:pPr>
    <w:rPr>
      <w:rFonts w:ascii="Times New Roman" w:eastAsia="Times New Roman" w:hAnsi="Times New Roman" w:cs="Times New Roman"/>
      <w:sz w:val="24"/>
      <w:szCs w:val="20"/>
      <w:lang w:val="es-CO"/>
    </w:rPr>
  </w:style>
  <w:style w:type="paragraph" w:customStyle="1" w:styleId="Bodytextcenterd11">
    <w:name w:val="Body text centerd11"/>
    <w:basedOn w:val="BodyText"/>
    <w:autoRedefine/>
    <w:rsid w:val="009C3C13"/>
    <w:pPr>
      <w:widowControl w:val="0"/>
      <w:spacing w:after="0"/>
      <w:jc w:val="left"/>
    </w:pPr>
    <w:rPr>
      <w:rFonts w:ascii="Times New Roman" w:eastAsia="Times New Roman" w:hAnsi="Times New Roman" w:cs="Times New Roman"/>
      <w:sz w:val="16"/>
      <w:szCs w:val="16"/>
    </w:rPr>
  </w:style>
  <w:style w:type="paragraph" w:customStyle="1" w:styleId="tablename21">
    <w:name w:val="table name21"/>
    <w:basedOn w:val="figurename"/>
    <w:autoRedefine/>
    <w:rsid w:val="009C3C13"/>
    <w:pPr>
      <w:spacing w:after="60"/>
      <w:ind w:left="340"/>
    </w:pPr>
    <w:rPr>
      <w:b w:val="0"/>
      <w:color w:val="000000"/>
      <w:sz w:val="16"/>
      <w:szCs w:val="16"/>
    </w:rPr>
  </w:style>
  <w:style w:type="table" w:styleId="TableGrid">
    <w:name w:val="Table Grid"/>
    <w:basedOn w:val="TableNormal"/>
    <w:uiPriority w:val="59"/>
    <w:rsid w:val="009C3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stdot">
    <w:name w:val="last dot"/>
    <w:basedOn w:val="Normal"/>
    <w:autoRedefine/>
    <w:rsid w:val="009C3C13"/>
    <w:pPr>
      <w:widowControl w:val="0"/>
      <w:numPr>
        <w:numId w:val="7"/>
      </w:numPr>
      <w:spacing w:after="120"/>
      <w:jc w:val="both"/>
    </w:pPr>
    <w:rPr>
      <w:rFonts w:ascii="Times New Roman" w:eastAsia="Times New Roman" w:hAnsi="Times New Roman" w:cs="Times New Roman"/>
      <w:sz w:val="20"/>
      <w:szCs w:val="20"/>
      <w:lang w:val="en-US"/>
    </w:rPr>
  </w:style>
  <w:style w:type="paragraph" w:customStyle="1" w:styleId="normaldot">
    <w:name w:val="normal dot"/>
    <w:basedOn w:val="firstdot"/>
    <w:autoRedefine/>
    <w:rsid w:val="002C2B95"/>
    <w:pPr>
      <w:numPr>
        <w:numId w:val="0"/>
      </w:numPr>
      <w:tabs>
        <w:tab w:val="num" w:pos="360"/>
      </w:tabs>
      <w:spacing w:before="0" w:line="480" w:lineRule="auto"/>
      <w:ind w:left="340" w:hanging="340"/>
      <w:jc w:val="left"/>
    </w:pPr>
    <w:rPr>
      <w:sz w:val="20"/>
      <w:szCs w:val="20"/>
    </w:rPr>
  </w:style>
  <w:style w:type="paragraph" w:customStyle="1" w:styleId="tablename">
    <w:name w:val="table name"/>
    <w:basedOn w:val="figurename"/>
    <w:autoRedefine/>
    <w:rsid w:val="009C3C13"/>
    <w:pPr>
      <w:spacing w:after="60" w:line="360" w:lineRule="auto"/>
      <w:ind w:left="340"/>
    </w:pPr>
    <w:rPr>
      <w:b w:val="0"/>
      <w:color w:val="000000"/>
    </w:rPr>
  </w:style>
  <w:style w:type="paragraph" w:styleId="Header">
    <w:name w:val="header"/>
    <w:basedOn w:val="Normal"/>
    <w:link w:val="HeaderChar"/>
    <w:unhideWhenUsed/>
    <w:rsid w:val="009C3C13"/>
    <w:pPr>
      <w:tabs>
        <w:tab w:val="center" w:pos="4513"/>
        <w:tab w:val="right" w:pos="9026"/>
      </w:tabs>
    </w:pPr>
  </w:style>
  <w:style w:type="character" w:customStyle="1" w:styleId="HeaderChar">
    <w:name w:val="Header Char"/>
    <w:basedOn w:val="DefaultParagraphFont"/>
    <w:link w:val="Header"/>
    <w:rsid w:val="009C3C13"/>
    <w:rPr>
      <w:rFonts w:ascii="Arial" w:hAnsi="Arial" w:cs="Arial"/>
    </w:rPr>
  </w:style>
  <w:style w:type="paragraph" w:styleId="Footer">
    <w:name w:val="footer"/>
    <w:basedOn w:val="Normal"/>
    <w:link w:val="FooterChar"/>
    <w:uiPriority w:val="99"/>
    <w:unhideWhenUsed/>
    <w:rsid w:val="009C3C13"/>
    <w:pPr>
      <w:tabs>
        <w:tab w:val="center" w:pos="4513"/>
        <w:tab w:val="right" w:pos="9026"/>
      </w:tabs>
    </w:pPr>
  </w:style>
  <w:style w:type="character" w:customStyle="1" w:styleId="FooterChar">
    <w:name w:val="Footer Char"/>
    <w:basedOn w:val="DefaultParagraphFont"/>
    <w:link w:val="Footer"/>
    <w:uiPriority w:val="99"/>
    <w:rsid w:val="009C3C13"/>
    <w:rPr>
      <w:rFonts w:ascii="Arial" w:hAnsi="Arial" w:cs="Arial"/>
    </w:rPr>
  </w:style>
  <w:style w:type="paragraph" w:customStyle="1" w:styleId="reference">
    <w:name w:val="reference"/>
    <w:basedOn w:val="Normal"/>
    <w:autoRedefine/>
    <w:rsid w:val="00F43A9A"/>
    <w:pPr>
      <w:widowControl w:val="0"/>
      <w:numPr>
        <w:numId w:val="38"/>
      </w:numPr>
      <w:tabs>
        <w:tab w:val="left" w:pos="567"/>
      </w:tabs>
      <w:autoSpaceDE w:val="0"/>
      <w:autoSpaceDN w:val="0"/>
      <w:adjustRightInd w:val="0"/>
      <w:spacing w:line="480" w:lineRule="auto"/>
      <w:jc w:val="left"/>
    </w:pPr>
    <w:rPr>
      <w:rFonts w:ascii="Times New Roman" w:eastAsia="Times New Roman" w:hAnsi="Times New Roman" w:cs="Times New Roman"/>
      <w:b/>
      <w:sz w:val="20"/>
      <w:szCs w:val="20"/>
    </w:rPr>
  </w:style>
  <w:style w:type="character" w:styleId="Hyperlink">
    <w:name w:val="Hyperlink"/>
    <w:basedOn w:val="DefaultParagraphFont"/>
    <w:rsid w:val="009C3C13"/>
    <w:rPr>
      <w:color w:val="0000FF"/>
      <w:u w:val="single"/>
    </w:rPr>
  </w:style>
  <w:style w:type="numbering" w:customStyle="1" w:styleId="NoList1">
    <w:name w:val="No List1"/>
    <w:next w:val="NoList"/>
    <w:semiHidden/>
    <w:rsid w:val="009C3C13"/>
  </w:style>
  <w:style w:type="paragraph" w:styleId="BodyTextIndent">
    <w:name w:val="Body Text Indent"/>
    <w:basedOn w:val="Normal"/>
    <w:link w:val="BodyTextIndentChar"/>
    <w:rsid w:val="009C3C13"/>
    <w:pPr>
      <w:widowControl w:val="0"/>
      <w:tabs>
        <w:tab w:val="left" w:pos="360"/>
      </w:tabs>
      <w:spacing w:line="480" w:lineRule="auto"/>
      <w:ind w:left="397" w:right="397"/>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C3C13"/>
    <w:rPr>
      <w:rFonts w:ascii="Times New Roman" w:eastAsia="Times New Roman" w:hAnsi="Times New Roman" w:cs="Times New Roman"/>
      <w:sz w:val="24"/>
      <w:szCs w:val="24"/>
    </w:rPr>
  </w:style>
  <w:style w:type="paragraph" w:styleId="BodyText2">
    <w:name w:val="Body Text 2"/>
    <w:basedOn w:val="Normal"/>
    <w:link w:val="BodyText2Char"/>
    <w:rsid w:val="009C3C13"/>
    <w:pPr>
      <w:widowControl w:val="0"/>
      <w:spacing w:line="36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C3C13"/>
    <w:rPr>
      <w:rFonts w:ascii="Times New Roman" w:eastAsia="Times New Roman" w:hAnsi="Times New Roman" w:cs="Times New Roman"/>
      <w:sz w:val="24"/>
      <w:szCs w:val="24"/>
    </w:rPr>
  </w:style>
  <w:style w:type="paragraph" w:customStyle="1" w:styleId="Default">
    <w:name w:val="Default"/>
    <w:autoRedefine/>
    <w:rsid w:val="009C3C13"/>
    <w:pPr>
      <w:widowControl w:val="0"/>
      <w:autoSpaceDE w:val="0"/>
      <w:autoSpaceDN w:val="0"/>
      <w:adjustRightInd w:val="0"/>
      <w:spacing w:after="0" w:line="36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rsid w:val="009C3C13"/>
    <w:rPr>
      <w:color w:val="800080"/>
      <w:u w:val="single"/>
    </w:rPr>
  </w:style>
  <w:style w:type="character" w:styleId="PageNumber">
    <w:name w:val="page number"/>
    <w:basedOn w:val="DefaultParagraphFont"/>
    <w:rsid w:val="009C3C13"/>
  </w:style>
  <w:style w:type="paragraph" w:customStyle="1" w:styleId="bodytexthanging">
    <w:name w:val="body text hanging"/>
    <w:basedOn w:val="BodyText"/>
    <w:autoRedefine/>
    <w:rsid w:val="009C3C13"/>
    <w:pPr>
      <w:widowControl w:val="0"/>
      <w:spacing w:after="0" w:line="360" w:lineRule="auto"/>
      <w:ind w:left="720" w:hanging="720"/>
      <w:jc w:val="both"/>
    </w:pPr>
    <w:rPr>
      <w:rFonts w:ascii="Times New Roman" w:eastAsia="Times New Roman" w:hAnsi="Times New Roman" w:cs="Times New Roman"/>
      <w:sz w:val="24"/>
      <w:szCs w:val="18"/>
    </w:rPr>
  </w:style>
  <w:style w:type="paragraph" w:styleId="BodyText3">
    <w:name w:val="Body Text 3"/>
    <w:basedOn w:val="Normal"/>
    <w:link w:val="BodyText3Char"/>
    <w:rsid w:val="009C3C13"/>
    <w:pPr>
      <w:widowControl w:val="0"/>
      <w:tabs>
        <w:tab w:val="num" w:pos="2160"/>
      </w:tabs>
      <w:spacing w:line="360" w:lineRule="auto"/>
      <w:jc w:val="both"/>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9C3C13"/>
    <w:rPr>
      <w:rFonts w:ascii="Times New Roman" w:eastAsia="Times New Roman" w:hAnsi="Times New Roman" w:cs="Times New Roman"/>
      <w:sz w:val="20"/>
      <w:szCs w:val="24"/>
    </w:rPr>
  </w:style>
  <w:style w:type="paragraph" w:styleId="BodyTextIndent3">
    <w:name w:val="Body Text Indent 3"/>
    <w:basedOn w:val="Normal"/>
    <w:link w:val="BodyTextIndent3Char"/>
    <w:rsid w:val="009C3C13"/>
    <w:pPr>
      <w:widowControl w:val="0"/>
      <w:tabs>
        <w:tab w:val="num" w:pos="2160"/>
      </w:tabs>
      <w:spacing w:line="480" w:lineRule="auto"/>
      <w:ind w:firstLine="36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C3C13"/>
    <w:rPr>
      <w:rFonts w:ascii="Times New Roman" w:eastAsia="Times New Roman" w:hAnsi="Times New Roman" w:cs="Times New Roman"/>
      <w:sz w:val="24"/>
      <w:szCs w:val="24"/>
    </w:rPr>
  </w:style>
  <w:style w:type="character" w:styleId="Strong">
    <w:name w:val="Strong"/>
    <w:basedOn w:val="DefaultParagraphFont"/>
    <w:qFormat/>
    <w:rsid w:val="009C3C13"/>
    <w:rPr>
      <w:b/>
      <w:bCs/>
    </w:rPr>
  </w:style>
  <w:style w:type="paragraph" w:styleId="BlockText">
    <w:name w:val="Block Text"/>
    <w:basedOn w:val="Normal"/>
    <w:rsid w:val="009C3C13"/>
    <w:pPr>
      <w:widowControl w:val="0"/>
      <w:spacing w:after="120" w:line="360" w:lineRule="auto"/>
      <w:ind w:left="1440" w:right="1440"/>
      <w:jc w:val="both"/>
    </w:pPr>
    <w:rPr>
      <w:rFonts w:ascii="Times New Roman" w:eastAsia="Times New Roman" w:hAnsi="Times New Roman" w:cs="Times New Roman"/>
      <w:sz w:val="24"/>
      <w:szCs w:val="18"/>
    </w:rPr>
  </w:style>
  <w:style w:type="paragraph" w:styleId="BodyTextFirstIndent2">
    <w:name w:val="Body Text First Indent 2"/>
    <w:basedOn w:val="BodyTextIndent"/>
    <w:link w:val="BodyTextFirstIndent2Char"/>
    <w:rsid w:val="009C3C13"/>
    <w:pPr>
      <w:tabs>
        <w:tab w:val="clear" w:pos="360"/>
      </w:tabs>
      <w:spacing w:after="120" w:line="360" w:lineRule="auto"/>
      <w:ind w:left="283" w:firstLine="210"/>
    </w:pPr>
  </w:style>
  <w:style w:type="character" w:customStyle="1" w:styleId="BodyTextFirstIndent2Char">
    <w:name w:val="Body Text First Indent 2 Char"/>
    <w:basedOn w:val="BodyTextIndentChar"/>
    <w:link w:val="BodyTextFirstIndent2"/>
    <w:rsid w:val="009C3C13"/>
    <w:rPr>
      <w:rFonts w:ascii="Times New Roman" w:eastAsia="Times New Roman" w:hAnsi="Times New Roman" w:cs="Times New Roman"/>
      <w:sz w:val="24"/>
      <w:szCs w:val="24"/>
    </w:rPr>
  </w:style>
  <w:style w:type="paragraph" w:customStyle="1" w:styleId="bullet">
    <w:name w:val="bullet"/>
    <w:basedOn w:val="Normal"/>
    <w:rsid w:val="009C3C13"/>
    <w:pPr>
      <w:widowControl w:val="0"/>
      <w:spacing w:line="264" w:lineRule="auto"/>
      <w:jc w:val="left"/>
    </w:pPr>
    <w:rPr>
      <w:rFonts w:eastAsia="Times New Roman"/>
      <w:sz w:val="20"/>
      <w:szCs w:val="24"/>
      <w:lang w:eastAsia="en-GB"/>
    </w:rPr>
  </w:style>
  <w:style w:type="paragraph" w:styleId="HTMLAddress">
    <w:name w:val="HTML Address"/>
    <w:basedOn w:val="Normal"/>
    <w:link w:val="HTMLAddressChar"/>
    <w:rsid w:val="009C3C13"/>
    <w:pPr>
      <w:widowControl w:val="0"/>
      <w:spacing w:line="360" w:lineRule="auto"/>
      <w:jc w:val="both"/>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9C3C13"/>
    <w:rPr>
      <w:rFonts w:ascii="Times New Roman" w:eastAsia="Times New Roman" w:hAnsi="Times New Roman" w:cs="Times New Roman"/>
      <w:i/>
      <w:iCs/>
      <w:sz w:val="24"/>
      <w:szCs w:val="24"/>
    </w:rPr>
  </w:style>
  <w:style w:type="character" w:customStyle="1" w:styleId="Hyperlink16">
    <w:name w:val="Hyperlink16"/>
    <w:basedOn w:val="DefaultParagraphFont"/>
    <w:rsid w:val="009C3C13"/>
    <w:rPr>
      <w:rFonts w:ascii="Tahoma" w:hAnsi="Tahoma" w:cs="Tahoma" w:hint="default"/>
      <w:strike w:val="0"/>
      <w:dstrike w:val="0"/>
      <w:color w:val="000099"/>
      <w:sz w:val="18"/>
      <w:szCs w:val="18"/>
      <w:u w:val="none"/>
      <w:effect w:val="none"/>
    </w:rPr>
  </w:style>
  <w:style w:type="paragraph" w:styleId="MessageHeader">
    <w:name w:val="Message Header"/>
    <w:basedOn w:val="Normal"/>
    <w:link w:val="MessageHeaderChar"/>
    <w:rsid w:val="009C3C13"/>
    <w:pPr>
      <w:widowControl w:val="0"/>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both"/>
    </w:pPr>
    <w:rPr>
      <w:rFonts w:eastAsia="Times New Roman"/>
      <w:sz w:val="24"/>
      <w:szCs w:val="24"/>
    </w:rPr>
  </w:style>
  <w:style w:type="character" w:customStyle="1" w:styleId="MessageHeaderChar">
    <w:name w:val="Message Header Char"/>
    <w:basedOn w:val="DefaultParagraphFont"/>
    <w:link w:val="MessageHeader"/>
    <w:rsid w:val="009C3C13"/>
    <w:rPr>
      <w:rFonts w:ascii="Arial" w:eastAsia="Times New Roman" w:hAnsi="Arial" w:cs="Arial"/>
      <w:sz w:val="24"/>
      <w:szCs w:val="24"/>
      <w:shd w:val="pct20" w:color="auto" w:fill="auto"/>
    </w:rPr>
  </w:style>
  <w:style w:type="paragraph" w:styleId="NormalWeb">
    <w:name w:val="Normal (Web)"/>
    <w:basedOn w:val="Normal"/>
    <w:rsid w:val="009C3C13"/>
    <w:pPr>
      <w:widowControl w:val="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par">
    <w:name w:val="par"/>
    <w:basedOn w:val="Normal"/>
    <w:rsid w:val="009C3C13"/>
    <w:pPr>
      <w:widowControl w:val="0"/>
      <w:spacing w:before="15" w:after="150" w:line="264" w:lineRule="auto"/>
      <w:ind w:firstLine="150"/>
      <w:jc w:val="left"/>
    </w:pPr>
    <w:rPr>
      <w:rFonts w:eastAsia="Times New Roman"/>
      <w:sz w:val="20"/>
      <w:szCs w:val="24"/>
      <w:lang w:eastAsia="en-GB"/>
    </w:rPr>
  </w:style>
  <w:style w:type="paragraph" w:styleId="BodyTextIndent2">
    <w:name w:val="Body Text Indent 2"/>
    <w:basedOn w:val="Normal"/>
    <w:link w:val="BodyTextIndent2Char"/>
    <w:rsid w:val="009C3C13"/>
    <w:pPr>
      <w:widowControl w:val="0"/>
      <w:spacing w:after="120" w:line="480" w:lineRule="auto"/>
      <w:ind w:left="283"/>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C3C13"/>
    <w:rPr>
      <w:rFonts w:ascii="Times New Roman" w:eastAsia="Times New Roman" w:hAnsi="Times New Roman" w:cs="Times New Roman"/>
      <w:sz w:val="24"/>
      <w:szCs w:val="24"/>
    </w:rPr>
  </w:style>
  <w:style w:type="paragraph" w:styleId="TOC1">
    <w:name w:val="toc 1"/>
    <w:basedOn w:val="Normal"/>
    <w:next w:val="Normal"/>
    <w:autoRedefine/>
    <w:semiHidden/>
    <w:rsid w:val="009C3C13"/>
    <w:pPr>
      <w:widowControl w:val="0"/>
      <w:spacing w:line="360" w:lineRule="auto"/>
    </w:pPr>
    <w:rPr>
      <w:rFonts w:ascii="Times New Roman" w:eastAsia="Times New Roman" w:hAnsi="Times New Roman" w:cs="Times New Roman"/>
      <w:sz w:val="24"/>
      <w:szCs w:val="24"/>
    </w:rPr>
  </w:style>
  <w:style w:type="paragraph" w:customStyle="1" w:styleId="NormalR">
    <w:name w:val="Normal R"/>
    <w:basedOn w:val="Normal"/>
    <w:autoRedefine/>
    <w:rsid w:val="009C3C13"/>
    <w:pPr>
      <w:widowControl w:val="0"/>
      <w:autoSpaceDE w:val="0"/>
      <w:autoSpaceDN w:val="0"/>
      <w:adjustRightInd w:val="0"/>
      <w:spacing w:line="360" w:lineRule="auto"/>
      <w:jc w:val="right"/>
    </w:pPr>
    <w:rPr>
      <w:rFonts w:ascii="Times New Roman" w:eastAsia="Times New Roman" w:hAnsi="Times New Roman" w:cs="Times New Roman"/>
      <w:sz w:val="24"/>
      <w:szCs w:val="24"/>
    </w:rPr>
  </w:style>
  <w:style w:type="paragraph" w:customStyle="1" w:styleId="Bodytextcenterd">
    <w:name w:val="Body text centerd"/>
    <w:basedOn w:val="BodyText"/>
    <w:autoRedefine/>
    <w:rsid w:val="009C3C13"/>
    <w:pPr>
      <w:widowControl w:val="0"/>
      <w:spacing w:after="0" w:line="360" w:lineRule="auto"/>
    </w:pPr>
    <w:rPr>
      <w:rFonts w:ascii="Times New Roman" w:eastAsia="Times New Roman" w:hAnsi="Times New Roman" w:cs="Times New Roman"/>
      <w:sz w:val="24"/>
      <w:szCs w:val="24"/>
    </w:rPr>
  </w:style>
  <w:style w:type="paragraph" w:customStyle="1" w:styleId="Bodytextstart">
    <w:name w:val="Body text start"/>
    <w:basedOn w:val="Normal"/>
    <w:rsid w:val="009C3C13"/>
    <w:pPr>
      <w:widowControl w:val="0"/>
      <w:numPr>
        <w:ilvl w:val="1"/>
        <w:numId w:val="18"/>
      </w:numPr>
      <w:spacing w:line="360" w:lineRule="auto"/>
      <w:jc w:val="both"/>
    </w:pPr>
    <w:rPr>
      <w:rFonts w:ascii="Times New Roman" w:eastAsia="Times New Roman" w:hAnsi="Times New Roman" w:cs="Times New Roman"/>
      <w:sz w:val="24"/>
      <w:szCs w:val="24"/>
    </w:rPr>
  </w:style>
  <w:style w:type="paragraph" w:customStyle="1" w:styleId="lamdamap">
    <w:name w:val="lamdamap"/>
    <w:basedOn w:val="Normal"/>
    <w:autoRedefine/>
    <w:rsid w:val="009C3C13"/>
    <w:pPr>
      <w:widowControl w:val="0"/>
      <w:jc w:val="both"/>
    </w:pPr>
    <w:rPr>
      <w:rFonts w:ascii="Times New Roman" w:eastAsia="Times New Roman" w:hAnsi="Times New Roman" w:cs="Times New Roman"/>
      <w:bCs/>
      <w:sz w:val="20"/>
      <w:szCs w:val="24"/>
    </w:rPr>
  </w:style>
  <w:style w:type="paragraph" w:customStyle="1" w:styleId="referencepaper">
    <w:name w:val="reference paper"/>
    <w:basedOn w:val="reference"/>
    <w:autoRedefine/>
    <w:rsid w:val="009C3C13"/>
    <w:pPr>
      <w:numPr>
        <w:numId w:val="0"/>
      </w:numPr>
      <w:tabs>
        <w:tab w:val="clear" w:pos="567"/>
        <w:tab w:val="left" w:pos="480"/>
      </w:tabs>
      <w:ind w:left="284" w:hanging="284"/>
      <w:jc w:val="both"/>
    </w:pPr>
    <w:rPr>
      <w:iCs/>
      <w:szCs w:val="24"/>
      <w:lang w:val="en-US"/>
    </w:rPr>
  </w:style>
  <w:style w:type="paragraph" w:customStyle="1" w:styleId="lamdamaptitle">
    <w:name w:val="lamdamap title"/>
    <w:basedOn w:val="lamdamap"/>
    <w:autoRedefine/>
    <w:rsid w:val="009C3C13"/>
    <w:rPr>
      <w:b/>
      <w:sz w:val="32"/>
    </w:rPr>
  </w:style>
  <w:style w:type="paragraph" w:customStyle="1" w:styleId="lamdamapnames">
    <w:name w:val="lamdamap names"/>
    <w:basedOn w:val="lamdamap"/>
    <w:autoRedefine/>
    <w:rsid w:val="009C3C13"/>
    <w:pPr>
      <w:autoSpaceDE w:val="0"/>
      <w:autoSpaceDN w:val="0"/>
      <w:adjustRightInd w:val="0"/>
    </w:pPr>
    <w:rPr>
      <w:iCs/>
      <w:sz w:val="24"/>
    </w:rPr>
  </w:style>
  <w:style w:type="paragraph" w:customStyle="1" w:styleId="lamdamapuniversity">
    <w:name w:val="lamdamap university"/>
    <w:basedOn w:val="Normal"/>
    <w:autoRedefine/>
    <w:rsid w:val="009C3C13"/>
    <w:pPr>
      <w:jc w:val="both"/>
    </w:pPr>
    <w:rPr>
      <w:rFonts w:ascii="Times New Roman" w:eastAsia="Times New Roman" w:hAnsi="Times New Roman" w:cs="Times New Roman"/>
      <w:i/>
      <w:iCs/>
      <w:kern w:val="18"/>
      <w:szCs w:val="24"/>
    </w:rPr>
  </w:style>
  <w:style w:type="paragraph" w:customStyle="1" w:styleId="lamdamapheading1">
    <w:name w:val="lamdamap heading 1"/>
    <w:basedOn w:val="lamdamap"/>
    <w:autoRedefine/>
    <w:rsid w:val="009C3C13"/>
    <w:pPr>
      <w:autoSpaceDE w:val="0"/>
      <w:autoSpaceDN w:val="0"/>
      <w:adjustRightInd w:val="0"/>
    </w:pPr>
    <w:rPr>
      <w:b/>
      <w:bCs w:val="0"/>
      <w:iCs/>
      <w:sz w:val="24"/>
    </w:rPr>
  </w:style>
  <w:style w:type="paragraph" w:customStyle="1" w:styleId="lamdamapeqn">
    <w:name w:val="lamdamap eqn"/>
    <w:basedOn w:val="lamdamap"/>
    <w:autoRedefine/>
    <w:rsid w:val="009C3C13"/>
    <w:pPr>
      <w:jc w:val="right"/>
    </w:pPr>
  </w:style>
  <w:style w:type="paragraph" w:customStyle="1" w:styleId="lamdamapheading2">
    <w:name w:val="lamdamap heading 2"/>
    <w:basedOn w:val="lamdamap"/>
    <w:autoRedefine/>
    <w:rsid w:val="009C3C13"/>
    <w:rPr>
      <w:b/>
      <w:bCs w:val="0"/>
    </w:rPr>
  </w:style>
  <w:style w:type="character" w:styleId="CommentReference">
    <w:name w:val="annotation reference"/>
    <w:basedOn w:val="DefaultParagraphFont"/>
    <w:semiHidden/>
    <w:rsid w:val="009C3C13"/>
    <w:rPr>
      <w:sz w:val="16"/>
      <w:szCs w:val="16"/>
    </w:rPr>
  </w:style>
  <w:style w:type="paragraph" w:styleId="CommentText">
    <w:name w:val="annotation text"/>
    <w:basedOn w:val="Normal"/>
    <w:link w:val="CommentTextChar"/>
    <w:semiHidden/>
    <w:rsid w:val="009C3C13"/>
    <w:pPr>
      <w:widowControl w:val="0"/>
      <w:spacing w:line="36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C3C13"/>
    <w:rPr>
      <w:rFonts w:ascii="Times New Roman" w:eastAsia="Times New Roman" w:hAnsi="Times New Roman" w:cs="Times New Roman"/>
      <w:sz w:val="20"/>
      <w:szCs w:val="20"/>
    </w:rPr>
  </w:style>
  <w:style w:type="paragraph" w:customStyle="1" w:styleId="forequation">
    <w:name w:val="for equation"/>
    <w:basedOn w:val="BodyText"/>
    <w:autoRedefine/>
    <w:rsid w:val="009C3C13"/>
    <w:pPr>
      <w:tabs>
        <w:tab w:val="num" w:pos="2160"/>
      </w:tabs>
      <w:autoSpaceDE w:val="0"/>
      <w:autoSpaceDN w:val="0"/>
      <w:adjustRightInd w:val="0"/>
      <w:spacing w:after="0" w:line="360" w:lineRule="auto"/>
      <w:jc w:val="righ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DE"/>
    <w:pPr>
      <w:spacing w:after="0" w:line="240" w:lineRule="auto"/>
      <w:jc w:val="center"/>
    </w:pPr>
    <w:rPr>
      <w:rFonts w:ascii="Arial" w:hAnsi="Arial" w:cs="Arial"/>
    </w:rPr>
  </w:style>
  <w:style w:type="paragraph" w:styleId="Heading1">
    <w:name w:val="heading 1"/>
    <w:basedOn w:val="Normal"/>
    <w:next w:val="Normal"/>
    <w:link w:val="Heading1Char"/>
    <w:qFormat/>
    <w:rsid w:val="009C3C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C3C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C3C1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C3C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C3C13"/>
    <w:pPr>
      <w:widowControl w:val="0"/>
      <w:spacing w:before="240" w:after="60" w:line="360" w:lineRule="auto"/>
      <w:jc w:val="both"/>
      <w:outlineLvl w:val="4"/>
    </w:pPr>
    <w:rPr>
      <w:rFonts w:ascii="Times New Roman" w:eastAsia="Times New Roman" w:hAnsi="Times New Roman" w:cs="Times New Roman"/>
      <w:b/>
      <w:bCs/>
      <w:iCs/>
      <w:sz w:val="24"/>
      <w:szCs w:val="26"/>
    </w:rPr>
  </w:style>
  <w:style w:type="paragraph" w:styleId="Heading6">
    <w:name w:val="heading 6"/>
    <w:basedOn w:val="Normal"/>
    <w:next w:val="Normal"/>
    <w:link w:val="Heading6Char"/>
    <w:qFormat/>
    <w:rsid w:val="009C3C13"/>
    <w:pPr>
      <w:keepNext/>
      <w:widowControl w:val="0"/>
      <w:pBdr>
        <w:top w:val="single" w:sz="4" w:space="1" w:color="auto"/>
        <w:left w:val="single" w:sz="4" w:space="4" w:color="auto"/>
        <w:bottom w:val="single" w:sz="4" w:space="1" w:color="auto"/>
        <w:right w:val="single" w:sz="4" w:space="4" w:color="auto"/>
      </w:pBdr>
      <w:spacing w:line="360" w:lineRule="auto"/>
      <w:jc w:val="both"/>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nhideWhenUsed/>
    <w:qFormat/>
    <w:rsid w:val="009C3C1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9C3C13"/>
    <w:pPr>
      <w:keepNext/>
      <w:widowControl w:val="0"/>
      <w:spacing w:line="36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C3C13"/>
    <w:pPr>
      <w:widowControl w:val="0"/>
      <w:numPr>
        <w:ilvl w:val="8"/>
        <w:numId w:val="21"/>
      </w:numPr>
      <w:spacing w:before="240" w:after="60" w:line="360" w:lineRule="auto"/>
      <w:jc w:val="both"/>
      <w:outlineLvl w:val="8"/>
    </w:pPr>
    <w:rPr>
      <w:rFonts w:eastAsia="Times New Roman"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6DE"/>
    <w:pPr>
      <w:ind w:left="720"/>
      <w:contextualSpacing/>
    </w:pPr>
  </w:style>
  <w:style w:type="paragraph" w:customStyle="1" w:styleId="BodyTextFirst">
    <w:name w:val="Body Text First"/>
    <w:basedOn w:val="NoSpacing"/>
    <w:next w:val="NoSpacing"/>
    <w:rsid w:val="009D36DE"/>
    <w:pPr>
      <w:tabs>
        <w:tab w:val="left" w:pos="357"/>
      </w:tabs>
      <w:spacing w:line="360" w:lineRule="auto"/>
      <w:jc w:val="both"/>
    </w:pPr>
    <w:rPr>
      <w:rFonts w:ascii="Times New Roman" w:eastAsia="Times New Roman" w:hAnsi="Times New Roman" w:cs="Times New Roman"/>
      <w:kern w:val="18"/>
      <w:sz w:val="24"/>
      <w:szCs w:val="24"/>
    </w:rPr>
  </w:style>
  <w:style w:type="paragraph" w:styleId="NoSpacing">
    <w:name w:val="No Spacing"/>
    <w:uiPriority w:val="1"/>
    <w:qFormat/>
    <w:rsid w:val="009D36DE"/>
    <w:pPr>
      <w:spacing w:after="0" w:line="240" w:lineRule="auto"/>
      <w:jc w:val="center"/>
    </w:pPr>
    <w:rPr>
      <w:rFonts w:ascii="Arial" w:hAnsi="Arial" w:cs="Arial"/>
    </w:rPr>
  </w:style>
  <w:style w:type="paragraph" w:styleId="BodyText">
    <w:name w:val="Body Text"/>
    <w:basedOn w:val="Normal"/>
    <w:link w:val="BodyTextChar"/>
    <w:unhideWhenUsed/>
    <w:rsid w:val="00FD1BBB"/>
    <w:pPr>
      <w:spacing w:after="120"/>
    </w:pPr>
  </w:style>
  <w:style w:type="character" w:customStyle="1" w:styleId="BodyTextChar">
    <w:name w:val="Body Text Char"/>
    <w:basedOn w:val="DefaultParagraphFont"/>
    <w:link w:val="BodyText"/>
    <w:rsid w:val="00FD1BBB"/>
    <w:rPr>
      <w:rFonts w:ascii="Arial" w:hAnsi="Arial" w:cs="Arial"/>
    </w:rPr>
  </w:style>
  <w:style w:type="paragraph" w:styleId="BodyTextFirstIndent">
    <w:name w:val="Body Text First Indent"/>
    <w:basedOn w:val="BodyText"/>
    <w:link w:val="BodyTextFirstIndentChar"/>
    <w:unhideWhenUsed/>
    <w:rsid w:val="00FD1BBB"/>
    <w:pPr>
      <w:spacing w:after="0"/>
      <w:ind w:firstLine="360"/>
    </w:pPr>
  </w:style>
  <w:style w:type="character" w:customStyle="1" w:styleId="BodyTextFirstIndentChar">
    <w:name w:val="Body Text First Indent Char"/>
    <w:basedOn w:val="BodyTextChar"/>
    <w:link w:val="BodyTextFirstIndent"/>
    <w:rsid w:val="00FD1BBB"/>
    <w:rPr>
      <w:rFonts w:ascii="Arial" w:hAnsi="Arial" w:cs="Arial"/>
    </w:rPr>
  </w:style>
  <w:style w:type="paragraph" w:customStyle="1" w:styleId="equation">
    <w:name w:val="equation"/>
    <w:basedOn w:val="Normal"/>
    <w:autoRedefine/>
    <w:rsid w:val="004A3520"/>
    <w:pPr>
      <w:widowControl w:val="0"/>
      <w:spacing w:after="240" w:line="480" w:lineRule="auto"/>
      <w:jc w:val="both"/>
    </w:pPr>
    <w:rPr>
      <w:rFonts w:ascii="Times New Roman" w:eastAsia="Times New Roman" w:hAnsi="Times New Roman" w:cs="Times New Roman"/>
      <w:sz w:val="20"/>
      <w:szCs w:val="20"/>
    </w:rPr>
  </w:style>
  <w:style w:type="paragraph" w:customStyle="1" w:styleId="figurename">
    <w:name w:val="figure name"/>
    <w:basedOn w:val="Normal"/>
    <w:autoRedefine/>
    <w:rsid w:val="007E0FBA"/>
    <w:pPr>
      <w:autoSpaceDE w:val="0"/>
      <w:autoSpaceDN w:val="0"/>
      <w:adjustRightInd w:val="0"/>
      <w:spacing w:after="240" w:line="480" w:lineRule="auto"/>
      <w:jc w:val="both"/>
    </w:pPr>
    <w:rPr>
      <w:rFonts w:ascii="Times New Roman" w:eastAsia="Times New Roman" w:hAnsi="Times New Roman" w:cs="Times New Roman"/>
      <w:b/>
      <w:sz w:val="20"/>
      <w:szCs w:val="20"/>
    </w:rPr>
  </w:style>
  <w:style w:type="character" w:styleId="Emphasis">
    <w:name w:val="Emphasis"/>
    <w:basedOn w:val="DefaultParagraphFont"/>
    <w:qFormat/>
    <w:rsid w:val="00B55F79"/>
    <w:rPr>
      <w:i/>
      <w:iCs/>
    </w:rPr>
  </w:style>
  <w:style w:type="character" w:customStyle="1" w:styleId="Heading1Char">
    <w:name w:val="Heading 1 Char"/>
    <w:basedOn w:val="DefaultParagraphFont"/>
    <w:link w:val="Heading1"/>
    <w:rsid w:val="009C3C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C3C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C3C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9C3C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C3C13"/>
    <w:rPr>
      <w:rFonts w:ascii="Times New Roman" w:eastAsia="Times New Roman" w:hAnsi="Times New Roman" w:cs="Times New Roman"/>
      <w:b/>
      <w:bCs/>
      <w:iCs/>
      <w:sz w:val="24"/>
      <w:szCs w:val="26"/>
    </w:rPr>
  </w:style>
  <w:style w:type="character" w:customStyle="1" w:styleId="Heading6Char">
    <w:name w:val="Heading 6 Char"/>
    <w:basedOn w:val="DefaultParagraphFont"/>
    <w:link w:val="Heading6"/>
    <w:rsid w:val="009C3C1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9C3C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C3C1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C3C13"/>
    <w:rPr>
      <w:rFonts w:ascii="Arial" w:eastAsia="Times New Roman" w:hAnsi="Arial" w:cs="Times New Roman"/>
      <w:b/>
      <w:i/>
      <w:sz w:val="18"/>
      <w:szCs w:val="24"/>
    </w:rPr>
  </w:style>
  <w:style w:type="paragraph" w:customStyle="1" w:styleId="bodytextfirstparagraph">
    <w:name w:val="body text first paragraph"/>
    <w:basedOn w:val="BodyText"/>
    <w:autoRedefine/>
    <w:rsid w:val="009C3C13"/>
    <w:pPr>
      <w:widowControl w:val="0"/>
      <w:autoSpaceDE w:val="0"/>
      <w:autoSpaceDN w:val="0"/>
      <w:adjustRightInd w:val="0"/>
      <w:spacing w:before="120" w:after="0" w:line="360" w:lineRule="auto"/>
      <w:jc w:val="both"/>
    </w:pPr>
    <w:rPr>
      <w:rFonts w:ascii="Times New Roman" w:eastAsia="Times New Roman" w:hAnsi="Times New Roman" w:cs="Times New Roman"/>
      <w:color w:val="000000"/>
      <w:sz w:val="24"/>
      <w:szCs w:val="20"/>
    </w:rPr>
  </w:style>
  <w:style w:type="paragraph" w:customStyle="1" w:styleId="Normalstart">
    <w:name w:val="Normal start"/>
    <w:basedOn w:val="Normal"/>
    <w:autoRedefine/>
    <w:rsid w:val="009C3C13"/>
    <w:pPr>
      <w:widowControl w:val="0"/>
      <w:jc w:val="both"/>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C3C13"/>
    <w:rPr>
      <w:rFonts w:ascii="Tahoma" w:hAnsi="Tahoma" w:cs="Tahoma"/>
      <w:sz w:val="16"/>
      <w:szCs w:val="16"/>
    </w:rPr>
  </w:style>
  <w:style w:type="character" w:customStyle="1" w:styleId="BalloonTextChar">
    <w:name w:val="Balloon Text Char"/>
    <w:basedOn w:val="DefaultParagraphFont"/>
    <w:link w:val="BalloonText"/>
    <w:uiPriority w:val="99"/>
    <w:semiHidden/>
    <w:rsid w:val="009C3C13"/>
    <w:rPr>
      <w:rFonts w:ascii="Tahoma" w:hAnsi="Tahoma" w:cs="Tahoma"/>
      <w:sz w:val="16"/>
      <w:szCs w:val="16"/>
    </w:rPr>
  </w:style>
  <w:style w:type="paragraph" w:customStyle="1" w:styleId="firstdot">
    <w:name w:val="first dot"/>
    <w:basedOn w:val="Normal"/>
    <w:autoRedefine/>
    <w:rsid w:val="009C3C13"/>
    <w:pPr>
      <w:widowControl w:val="0"/>
      <w:numPr>
        <w:numId w:val="6"/>
      </w:numPr>
      <w:spacing w:before="120" w:line="360" w:lineRule="auto"/>
      <w:jc w:val="both"/>
    </w:pPr>
    <w:rPr>
      <w:rFonts w:ascii="Times New Roman" w:eastAsia="Times New Roman" w:hAnsi="Times New Roman" w:cs="Times New Roman"/>
      <w:sz w:val="24"/>
      <w:szCs w:val="24"/>
    </w:rPr>
  </w:style>
  <w:style w:type="paragraph" w:customStyle="1" w:styleId="lastdost">
    <w:name w:val="last dost"/>
    <w:basedOn w:val="Normal"/>
    <w:autoRedefine/>
    <w:rsid w:val="009C3C13"/>
    <w:pPr>
      <w:widowControl w:val="0"/>
      <w:tabs>
        <w:tab w:val="num" w:pos="360"/>
      </w:tabs>
      <w:spacing w:after="120" w:line="360" w:lineRule="auto"/>
      <w:ind w:left="340" w:hanging="340"/>
      <w:jc w:val="both"/>
    </w:pPr>
    <w:rPr>
      <w:rFonts w:ascii="Times New Roman" w:eastAsia="Times New Roman" w:hAnsi="Times New Roman" w:cs="Times New Roman"/>
      <w:sz w:val="24"/>
      <w:szCs w:val="24"/>
      <w:lang w:val="en-US"/>
    </w:rPr>
  </w:style>
  <w:style w:type="paragraph" w:customStyle="1" w:styleId="Spanish">
    <w:name w:val="Spanish"/>
    <w:basedOn w:val="Normal"/>
    <w:rsid w:val="009C3C13"/>
    <w:pPr>
      <w:widowControl w:val="0"/>
      <w:spacing w:line="360" w:lineRule="auto"/>
      <w:jc w:val="both"/>
    </w:pPr>
    <w:rPr>
      <w:rFonts w:ascii="Times New Roman" w:eastAsia="Times New Roman" w:hAnsi="Times New Roman" w:cs="Times New Roman"/>
      <w:sz w:val="24"/>
      <w:szCs w:val="20"/>
      <w:lang w:val="es-CO"/>
    </w:rPr>
  </w:style>
  <w:style w:type="paragraph" w:customStyle="1" w:styleId="Bodytextcenterd11">
    <w:name w:val="Body text centerd11"/>
    <w:basedOn w:val="BodyText"/>
    <w:autoRedefine/>
    <w:rsid w:val="009C3C13"/>
    <w:pPr>
      <w:widowControl w:val="0"/>
      <w:spacing w:after="0"/>
      <w:jc w:val="left"/>
    </w:pPr>
    <w:rPr>
      <w:rFonts w:ascii="Times New Roman" w:eastAsia="Times New Roman" w:hAnsi="Times New Roman" w:cs="Times New Roman"/>
      <w:sz w:val="16"/>
      <w:szCs w:val="16"/>
    </w:rPr>
  </w:style>
  <w:style w:type="paragraph" w:customStyle="1" w:styleId="tablename21">
    <w:name w:val="table name21"/>
    <w:basedOn w:val="figurename"/>
    <w:autoRedefine/>
    <w:rsid w:val="009C3C13"/>
    <w:pPr>
      <w:spacing w:after="60"/>
      <w:ind w:left="340"/>
    </w:pPr>
    <w:rPr>
      <w:b w:val="0"/>
      <w:color w:val="000000"/>
      <w:sz w:val="16"/>
      <w:szCs w:val="16"/>
    </w:rPr>
  </w:style>
  <w:style w:type="table" w:styleId="TableGrid">
    <w:name w:val="Table Grid"/>
    <w:basedOn w:val="TableNormal"/>
    <w:uiPriority w:val="59"/>
    <w:rsid w:val="009C3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stdot">
    <w:name w:val="last dot"/>
    <w:basedOn w:val="Normal"/>
    <w:autoRedefine/>
    <w:rsid w:val="009C3C13"/>
    <w:pPr>
      <w:widowControl w:val="0"/>
      <w:numPr>
        <w:numId w:val="7"/>
      </w:numPr>
      <w:spacing w:after="120"/>
      <w:jc w:val="both"/>
    </w:pPr>
    <w:rPr>
      <w:rFonts w:ascii="Times New Roman" w:eastAsia="Times New Roman" w:hAnsi="Times New Roman" w:cs="Times New Roman"/>
      <w:sz w:val="20"/>
      <w:szCs w:val="20"/>
      <w:lang w:val="en-US"/>
    </w:rPr>
  </w:style>
  <w:style w:type="paragraph" w:customStyle="1" w:styleId="normaldot">
    <w:name w:val="normal dot"/>
    <w:basedOn w:val="firstdot"/>
    <w:autoRedefine/>
    <w:rsid w:val="002C2B95"/>
    <w:pPr>
      <w:numPr>
        <w:numId w:val="0"/>
      </w:numPr>
      <w:tabs>
        <w:tab w:val="num" w:pos="360"/>
      </w:tabs>
      <w:spacing w:before="0" w:line="480" w:lineRule="auto"/>
      <w:ind w:left="340" w:hanging="340"/>
      <w:jc w:val="left"/>
    </w:pPr>
    <w:rPr>
      <w:sz w:val="20"/>
      <w:szCs w:val="20"/>
    </w:rPr>
  </w:style>
  <w:style w:type="paragraph" w:customStyle="1" w:styleId="tablename">
    <w:name w:val="table name"/>
    <w:basedOn w:val="figurename"/>
    <w:autoRedefine/>
    <w:rsid w:val="009C3C13"/>
    <w:pPr>
      <w:spacing w:after="60" w:line="360" w:lineRule="auto"/>
      <w:ind w:left="340"/>
    </w:pPr>
    <w:rPr>
      <w:b w:val="0"/>
      <w:color w:val="000000"/>
    </w:rPr>
  </w:style>
  <w:style w:type="paragraph" w:styleId="Header">
    <w:name w:val="header"/>
    <w:basedOn w:val="Normal"/>
    <w:link w:val="HeaderChar"/>
    <w:unhideWhenUsed/>
    <w:rsid w:val="009C3C13"/>
    <w:pPr>
      <w:tabs>
        <w:tab w:val="center" w:pos="4513"/>
        <w:tab w:val="right" w:pos="9026"/>
      </w:tabs>
    </w:pPr>
  </w:style>
  <w:style w:type="character" w:customStyle="1" w:styleId="HeaderChar">
    <w:name w:val="Header Char"/>
    <w:basedOn w:val="DefaultParagraphFont"/>
    <w:link w:val="Header"/>
    <w:rsid w:val="009C3C13"/>
    <w:rPr>
      <w:rFonts w:ascii="Arial" w:hAnsi="Arial" w:cs="Arial"/>
    </w:rPr>
  </w:style>
  <w:style w:type="paragraph" w:styleId="Footer">
    <w:name w:val="footer"/>
    <w:basedOn w:val="Normal"/>
    <w:link w:val="FooterChar"/>
    <w:uiPriority w:val="99"/>
    <w:unhideWhenUsed/>
    <w:rsid w:val="009C3C13"/>
    <w:pPr>
      <w:tabs>
        <w:tab w:val="center" w:pos="4513"/>
        <w:tab w:val="right" w:pos="9026"/>
      </w:tabs>
    </w:pPr>
  </w:style>
  <w:style w:type="character" w:customStyle="1" w:styleId="FooterChar">
    <w:name w:val="Footer Char"/>
    <w:basedOn w:val="DefaultParagraphFont"/>
    <w:link w:val="Footer"/>
    <w:uiPriority w:val="99"/>
    <w:rsid w:val="009C3C13"/>
    <w:rPr>
      <w:rFonts w:ascii="Arial" w:hAnsi="Arial" w:cs="Arial"/>
    </w:rPr>
  </w:style>
  <w:style w:type="paragraph" w:customStyle="1" w:styleId="reference">
    <w:name w:val="reference"/>
    <w:basedOn w:val="Normal"/>
    <w:autoRedefine/>
    <w:rsid w:val="00F43A9A"/>
    <w:pPr>
      <w:widowControl w:val="0"/>
      <w:numPr>
        <w:numId w:val="38"/>
      </w:numPr>
      <w:tabs>
        <w:tab w:val="left" w:pos="567"/>
      </w:tabs>
      <w:autoSpaceDE w:val="0"/>
      <w:autoSpaceDN w:val="0"/>
      <w:adjustRightInd w:val="0"/>
      <w:spacing w:line="480" w:lineRule="auto"/>
      <w:jc w:val="left"/>
    </w:pPr>
    <w:rPr>
      <w:rFonts w:ascii="Times New Roman" w:eastAsia="Times New Roman" w:hAnsi="Times New Roman" w:cs="Times New Roman"/>
      <w:b/>
      <w:sz w:val="20"/>
      <w:szCs w:val="20"/>
    </w:rPr>
  </w:style>
  <w:style w:type="character" w:styleId="Hyperlink">
    <w:name w:val="Hyperlink"/>
    <w:basedOn w:val="DefaultParagraphFont"/>
    <w:rsid w:val="009C3C13"/>
    <w:rPr>
      <w:color w:val="0000FF"/>
      <w:u w:val="single"/>
    </w:rPr>
  </w:style>
  <w:style w:type="numbering" w:customStyle="1" w:styleId="NoList1">
    <w:name w:val="No List1"/>
    <w:next w:val="NoList"/>
    <w:semiHidden/>
    <w:rsid w:val="009C3C13"/>
  </w:style>
  <w:style w:type="paragraph" w:styleId="BodyTextIndent">
    <w:name w:val="Body Text Indent"/>
    <w:basedOn w:val="Normal"/>
    <w:link w:val="BodyTextIndentChar"/>
    <w:rsid w:val="009C3C13"/>
    <w:pPr>
      <w:widowControl w:val="0"/>
      <w:tabs>
        <w:tab w:val="left" w:pos="360"/>
      </w:tabs>
      <w:spacing w:line="480" w:lineRule="auto"/>
      <w:ind w:left="397" w:right="397"/>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C3C13"/>
    <w:rPr>
      <w:rFonts w:ascii="Times New Roman" w:eastAsia="Times New Roman" w:hAnsi="Times New Roman" w:cs="Times New Roman"/>
      <w:sz w:val="24"/>
      <w:szCs w:val="24"/>
    </w:rPr>
  </w:style>
  <w:style w:type="paragraph" w:styleId="BodyText2">
    <w:name w:val="Body Text 2"/>
    <w:basedOn w:val="Normal"/>
    <w:link w:val="BodyText2Char"/>
    <w:rsid w:val="009C3C13"/>
    <w:pPr>
      <w:widowControl w:val="0"/>
      <w:spacing w:line="36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C3C13"/>
    <w:rPr>
      <w:rFonts w:ascii="Times New Roman" w:eastAsia="Times New Roman" w:hAnsi="Times New Roman" w:cs="Times New Roman"/>
      <w:sz w:val="24"/>
      <w:szCs w:val="24"/>
    </w:rPr>
  </w:style>
  <w:style w:type="paragraph" w:customStyle="1" w:styleId="Default">
    <w:name w:val="Default"/>
    <w:autoRedefine/>
    <w:rsid w:val="009C3C13"/>
    <w:pPr>
      <w:widowControl w:val="0"/>
      <w:autoSpaceDE w:val="0"/>
      <w:autoSpaceDN w:val="0"/>
      <w:adjustRightInd w:val="0"/>
      <w:spacing w:after="0" w:line="36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rsid w:val="009C3C13"/>
    <w:rPr>
      <w:color w:val="800080"/>
      <w:u w:val="single"/>
    </w:rPr>
  </w:style>
  <w:style w:type="character" w:styleId="PageNumber">
    <w:name w:val="page number"/>
    <w:basedOn w:val="DefaultParagraphFont"/>
    <w:rsid w:val="009C3C13"/>
  </w:style>
  <w:style w:type="paragraph" w:customStyle="1" w:styleId="bodytexthanging">
    <w:name w:val="body text hanging"/>
    <w:basedOn w:val="BodyText"/>
    <w:autoRedefine/>
    <w:rsid w:val="009C3C13"/>
    <w:pPr>
      <w:widowControl w:val="0"/>
      <w:spacing w:after="0" w:line="360" w:lineRule="auto"/>
      <w:ind w:left="720" w:hanging="720"/>
      <w:jc w:val="both"/>
    </w:pPr>
    <w:rPr>
      <w:rFonts w:ascii="Times New Roman" w:eastAsia="Times New Roman" w:hAnsi="Times New Roman" w:cs="Times New Roman"/>
      <w:sz w:val="24"/>
      <w:szCs w:val="18"/>
    </w:rPr>
  </w:style>
  <w:style w:type="paragraph" w:styleId="BodyText3">
    <w:name w:val="Body Text 3"/>
    <w:basedOn w:val="Normal"/>
    <w:link w:val="BodyText3Char"/>
    <w:rsid w:val="009C3C13"/>
    <w:pPr>
      <w:widowControl w:val="0"/>
      <w:tabs>
        <w:tab w:val="num" w:pos="2160"/>
      </w:tabs>
      <w:spacing w:line="360" w:lineRule="auto"/>
      <w:jc w:val="both"/>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9C3C13"/>
    <w:rPr>
      <w:rFonts w:ascii="Times New Roman" w:eastAsia="Times New Roman" w:hAnsi="Times New Roman" w:cs="Times New Roman"/>
      <w:sz w:val="20"/>
      <w:szCs w:val="24"/>
    </w:rPr>
  </w:style>
  <w:style w:type="paragraph" w:styleId="BodyTextIndent3">
    <w:name w:val="Body Text Indent 3"/>
    <w:basedOn w:val="Normal"/>
    <w:link w:val="BodyTextIndent3Char"/>
    <w:rsid w:val="009C3C13"/>
    <w:pPr>
      <w:widowControl w:val="0"/>
      <w:tabs>
        <w:tab w:val="num" w:pos="2160"/>
      </w:tabs>
      <w:spacing w:line="480" w:lineRule="auto"/>
      <w:ind w:firstLine="36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C3C13"/>
    <w:rPr>
      <w:rFonts w:ascii="Times New Roman" w:eastAsia="Times New Roman" w:hAnsi="Times New Roman" w:cs="Times New Roman"/>
      <w:sz w:val="24"/>
      <w:szCs w:val="24"/>
    </w:rPr>
  </w:style>
  <w:style w:type="character" w:styleId="Strong">
    <w:name w:val="Strong"/>
    <w:basedOn w:val="DefaultParagraphFont"/>
    <w:qFormat/>
    <w:rsid w:val="009C3C13"/>
    <w:rPr>
      <w:b/>
      <w:bCs/>
    </w:rPr>
  </w:style>
  <w:style w:type="paragraph" w:styleId="BlockText">
    <w:name w:val="Block Text"/>
    <w:basedOn w:val="Normal"/>
    <w:rsid w:val="009C3C13"/>
    <w:pPr>
      <w:widowControl w:val="0"/>
      <w:spacing w:after="120" w:line="360" w:lineRule="auto"/>
      <w:ind w:left="1440" w:right="1440"/>
      <w:jc w:val="both"/>
    </w:pPr>
    <w:rPr>
      <w:rFonts w:ascii="Times New Roman" w:eastAsia="Times New Roman" w:hAnsi="Times New Roman" w:cs="Times New Roman"/>
      <w:sz w:val="24"/>
      <w:szCs w:val="18"/>
    </w:rPr>
  </w:style>
  <w:style w:type="paragraph" w:styleId="BodyTextFirstIndent2">
    <w:name w:val="Body Text First Indent 2"/>
    <w:basedOn w:val="BodyTextIndent"/>
    <w:link w:val="BodyTextFirstIndent2Char"/>
    <w:rsid w:val="009C3C13"/>
    <w:pPr>
      <w:tabs>
        <w:tab w:val="clear" w:pos="360"/>
      </w:tabs>
      <w:spacing w:after="120" w:line="360" w:lineRule="auto"/>
      <w:ind w:left="283" w:firstLine="210"/>
    </w:pPr>
  </w:style>
  <w:style w:type="character" w:customStyle="1" w:styleId="BodyTextFirstIndent2Char">
    <w:name w:val="Body Text First Indent 2 Char"/>
    <w:basedOn w:val="BodyTextIndentChar"/>
    <w:link w:val="BodyTextFirstIndent2"/>
    <w:rsid w:val="009C3C13"/>
    <w:rPr>
      <w:rFonts w:ascii="Times New Roman" w:eastAsia="Times New Roman" w:hAnsi="Times New Roman" w:cs="Times New Roman"/>
      <w:sz w:val="24"/>
      <w:szCs w:val="24"/>
    </w:rPr>
  </w:style>
  <w:style w:type="paragraph" w:customStyle="1" w:styleId="bullet">
    <w:name w:val="bullet"/>
    <w:basedOn w:val="Normal"/>
    <w:rsid w:val="009C3C13"/>
    <w:pPr>
      <w:widowControl w:val="0"/>
      <w:spacing w:line="264" w:lineRule="auto"/>
      <w:jc w:val="left"/>
    </w:pPr>
    <w:rPr>
      <w:rFonts w:eastAsia="Times New Roman"/>
      <w:sz w:val="20"/>
      <w:szCs w:val="24"/>
      <w:lang w:eastAsia="en-GB"/>
    </w:rPr>
  </w:style>
  <w:style w:type="paragraph" w:styleId="HTMLAddress">
    <w:name w:val="HTML Address"/>
    <w:basedOn w:val="Normal"/>
    <w:link w:val="HTMLAddressChar"/>
    <w:rsid w:val="009C3C13"/>
    <w:pPr>
      <w:widowControl w:val="0"/>
      <w:spacing w:line="360" w:lineRule="auto"/>
      <w:jc w:val="both"/>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9C3C13"/>
    <w:rPr>
      <w:rFonts w:ascii="Times New Roman" w:eastAsia="Times New Roman" w:hAnsi="Times New Roman" w:cs="Times New Roman"/>
      <w:i/>
      <w:iCs/>
      <w:sz w:val="24"/>
      <w:szCs w:val="24"/>
    </w:rPr>
  </w:style>
  <w:style w:type="character" w:customStyle="1" w:styleId="Hyperlink16">
    <w:name w:val="Hyperlink16"/>
    <w:basedOn w:val="DefaultParagraphFont"/>
    <w:rsid w:val="009C3C13"/>
    <w:rPr>
      <w:rFonts w:ascii="Tahoma" w:hAnsi="Tahoma" w:cs="Tahoma" w:hint="default"/>
      <w:strike w:val="0"/>
      <w:dstrike w:val="0"/>
      <w:color w:val="000099"/>
      <w:sz w:val="18"/>
      <w:szCs w:val="18"/>
      <w:u w:val="none"/>
      <w:effect w:val="none"/>
    </w:rPr>
  </w:style>
  <w:style w:type="paragraph" w:styleId="MessageHeader">
    <w:name w:val="Message Header"/>
    <w:basedOn w:val="Normal"/>
    <w:link w:val="MessageHeaderChar"/>
    <w:rsid w:val="009C3C13"/>
    <w:pPr>
      <w:widowControl w:val="0"/>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both"/>
    </w:pPr>
    <w:rPr>
      <w:rFonts w:eastAsia="Times New Roman"/>
      <w:sz w:val="24"/>
      <w:szCs w:val="24"/>
    </w:rPr>
  </w:style>
  <w:style w:type="character" w:customStyle="1" w:styleId="MessageHeaderChar">
    <w:name w:val="Message Header Char"/>
    <w:basedOn w:val="DefaultParagraphFont"/>
    <w:link w:val="MessageHeader"/>
    <w:rsid w:val="009C3C13"/>
    <w:rPr>
      <w:rFonts w:ascii="Arial" w:eastAsia="Times New Roman" w:hAnsi="Arial" w:cs="Arial"/>
      <w:sz w:val="24"/>
      <w:szCs w:val="24"/>
      <w:shd w:val="pct20" w:color="auto" w:fill="auto"/>
    </w:rPr>
  </w:style>
  <w:style w:type="paragraph" w:styleId="NormalWeb">
    <w:name w:val="Normal (Web)"/>
    <w:basedOn w:val="Normal"/>
    <w:rsid w:val="009C3C13"/>
    <w:pPr>
      <w:widowControl w:val="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par">
    <w:name w:val="par"/>
    <w:basedOn w:val="Normal"/>
    <w:rsid w:val="009C3C13"/>
    <w:pPr>
      <w:widowControl w:val="0"/>
      <w:spacing w:before="15" w:after="150" w:line="264" w:lineRule="auto"/>
      <w:ind w:firstLine="150"/>
      <w:jc w:val="left"/>
    </w:pPr>
    <w:rPr>
      <w:rFonts w:eastAsia="Times New Roman"/>
      <w:sz w:val="20"/>
      <w:szCs w:val="24"/>
      <w:lang w:eastAsia="en-GB"/>
    </w:rPr>
  </w:style>
  <w:style w:type="paragraph" w:styleId="BodyTextIndent2">
    <w:name w:val="Body Text Indent 2"/>
    <w:basedOn w:val="Normal"/>
    <w:link w:val="BodyTextIndent2Char"/>
    <w:rsid w:val="009C3C13"/>
    <w:pPr>
      <w:widowControl w:val="0"/>
      <w:spacing w:after="120" w:line="480" w:lineRule="auto"/>
      <w:ind w:left="283"/>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C3C13"/>
    <w:rPr>
      <w:rFonts w:ascii="Times New Roman" w:eastAsia="Times New Roman" w:hAnsi="Times New Roman" w:cs="Times New Roman"/>
      <w:sz w:val="24"/>
      <w:szCs w:val="24"/>
    </w:rPr>
  </w:style>
  <w:style w:type="paragraph" w:styleId="TOC1">
    <w:name w:val="toc 1"/>
    <w:basedOn w:val="Normal"/>
    <w:next w:val="Normal"/>
    <w:autoRedefine/>
    <w:semiHidden/>
    <w:rsid w:val="009C3C13"/>
    <w:pPr>
      <w:widowControl w:val="0"/>
      <w:spacing w:line="360" w:lineRule="auto"/>
    </w:pPr>
    <w:rPr>
      <w:rFonts w:ascii="Times New Roman" w:eastAsia="Times New Roman" w:hAnsi="Times New Roman" w:cs="Times New Roman"/>
      <w:sz w:val="24"/>
      <w:szCs w:val="24"/>
    </w:rPr>
  </w:style>
  <w:style w:type="paragraph" w:customStyle="1" w:styleId="NormalR">
    <w:name w:val="Normal R"/>
    <w:basedOn w:val="Normal"/>
    <w:autoRedefine/>
    <w:rsid w:val="009C3C13"/>
    <w:pPr>
      <w:widowControl w:val="0"/>
      <w:autoSpaceDE w:val="0"/>
      <w:autoSpaceDN w:val="0"/>
      <w:adjustRightInd w:val="0"/>
      <w:spacing w:line="360" w:lineRule="auto"/>
      <w:jc w:val="right"/>
    </w:pPr>
    <w:rPr>
      <w:rFonts w:ascii="Times New Roman" w:eastAsia="Times New Roman" w:hAnsi="Times New Roman" w:cs="Times New Roman"/>
      <w:sz w:val="24"/>
      <w:szCs w:val="24"/>
    </w:rPr>
  </w:style>
  <w:style w:type="paragraph" w:customStyle="1" w:styleId="Bodytextcenterd">
    <w:name w:val="Body text centerd"/>
    <w:basedOn w:val="BodyText"/>
    <w:autoRedefine/>
    <w:rsid w:val="009C3C13"/>
    <w:pPr>
      <w:widowControl w:val="0"/>
      <w:spacing w:after="0" w:line="360" w:lineRule="auto"/>
    </w:pPr>
    <w:rPr>
      <w:rFonts w:ascii="Times New Roman" w:eastAsia="Times New Roman" w:hAnsi="Times New Roman" w:cs="Times New Roman"/>
      <w:sz w:val="24"/>
      <w:szCs w:val="24"/>
    </w:rPr>
  </w:style>
  <w:style w:type="paragraph" w:customStyle="1" w:styleId="Bodytextstart">
    <w:name w:val="Body text start"/>
    <w:basedOn w:val="Normal"/>
    <w:rsid w:val="009C3C13"/>
    <w:pPr>
      <w:widowControl w:val="0"/>
      <w:numPr>
        <w:ilvl w:val="1"/>
        <w:numId w:val="18"/>
      </w:numPr>
      <w:spacing w:line="360" w:lineRule="auto"/>
      <w:jc w:val="both"/>
    </w:pPr>
    <w:rPr>
      <w:rFonts w:ascii="Times New Roman" w:eastAsia="Times New Roman" w:hAnsi="Times New Roman" w:cs="Times New Roman"/>
      <w:sz w:val="24"/>
      <w:szCs w:val="24"/>
    </w:rPr>
  </w:style>
  <w:style w:type="paragraph" w:customStyle="1" w:styleId="lamdamap">
    <w:name w:val="lamdamap"/>
    <w:basedOn w:val="Normal"/>
    <w:autoRedefine/>
    <w:rsid w:val="009C3C13"/>
    <w:pPr>
      <w:widowControl w:val="0"/>
      <w:jc w:val="both"/>
    </w:pPr>
    <w:rPr>
      <w:rFonts w:ascii="Times New Roman" w:eastAsia="Times New Roman" w:hAnsi="Times New Roman" w:cs="Times New Roman"/>
      <w:bCs/>
      <w:sz w:val="20"/>
      <w:szCs w:val="24"/>
    </w:rPr>
  </w:style>
  <w:style w:type="paragraph" w:customStyle="1" w:styleId="referencepaper">
    <w:name w:val="reference paper"/>
    <w:basedOn w:val="reference"/>
    <w:autoRedefine/>
    <w:rsid w:val="009C3C13"/>
    <w:pPr>
      <w:numPr>
        <w:numId w:val="0"/>
      </w:numPr>
      <w:tabs>
        <w:tab w:val="clear" w:pos="567"/>
        <w:tab w:val="left" w:pos="480"/>
      </w:tabs>
      <w:ind w:left="284" w:hanging="284"/>
      <w:jc w:val="both"/>
    </w:pPr>
    <w:rPr>
      <w:iCs/>
      <w:szCs w:val="24"/>
      <w:lang w:val="en-US"/>
    </w:rPr>
  </w:style>
  <w:style w:type="paragraph" w:customStyle="1" w:styleId="lamdamaptitle">
    <w:name w:val="lamdamap title"/>
    <w:basedOn w:val="lamdamap"/>
    <w:autoRedefine/>
    <w:rsid w:val="009C3C13"/>
    <w:rPr>
      <w:b/>
      <w:sz w:val="32"/>
    </w:rPr>
  </w:style>
  <w:style w:type="paragraph" w:customStyle="1" w:styleId="lamdamapnames">
    <w:name w:val="lamdamap names"/>
    <w:basedOn w:val="lamdamap"/>
    <w:autoRedefine/>
    <w:rsid w:val="009C3C13"/>
    <w:pPr>
      <w:autoSpaceDE w:val="0"/>
      <w:autoSpaceDN w:val="0"/>
      <w:adjustRightInd w:val="0"/>
    </w:pPr>
    <w:rPr>
      <w:iCs/>
      <w:sz w:val="24"/>
    </w:rPr>
  </w:style>
  <w:style w:type="paragraph" w:customStyle="1" w:styleId="lamdamapuniversity">
    <w:name w:val="lamdamap university"/>
    <w:basedOn w:val="Normal"/>
    <w:autoRedefine/>
    <w:rsid w:val="009C3C13"/>
    <w:pPr>
      <w:jc w:val="both"/>
    </w:pPr>
    <w:rPr>
      <w:rFonts w:ascii="Times New Roman" w:eastAsia="Times New Roman" w:hAnsi="Times New Roman" w:cs="Times New Roman"/>
      <w:i/>
      <w:iCs/>
      <w:kern w:val="18"/>
      <w:szCs w:val="24"/>
    </w:rPr>
  </w:style>
  <w:style w:type="paragraph" w:customStyle="1" w:styleId="lamdamapheading1">
    <w:name w:val="lamdamap heading 1"/>
    <w:basedOn w:val="lamdamap"/>
    <w:autoRedefine/>
    <w:rsid w:val="009C3C13"/>
    <w:pPr>
      <w:autoSpaceDE w:val="0"/>
      <w:autoSpaceDN w:val="0"/>
      <w:adjustRightInd w:val="0"/>
    </w:pPr>
    <w:rPr>
      <w:b/>
      <w:bCs w:val="0"/>
      <w:iCs/>
      <w:sz w:val="24"/>
    </w:rPr>
  </w:style>
  <w:style w:type="paragraph" w:customStyle="1" w:styleId="lamdamapeqn">
    <w:name w:val="lamdamap eqn"/>
    <w:basedOn w:val="lamdamap"/>
    <w:autoRedefine/>
    <w:rsid w:val="009C3C13"/>
    <w:pPr>
      <w:jc w:val="right"/>
    </w:pPr>
  </w:style>
  <w:style w:type="paragraph" w:customStyle="1" w:styleId="lamdamapheading2">
    <w:name w:val="lamdamap heading 2"/>
    <w:basedOn w:val="lamdamap"/>
    <w:autoRedefine/>
    <w:rsid w:val="009C3C13"/>
    <w:rPr>
      <w:b/>
      <w:bCs w:val="0"/>
    </w:rPr>
  </w:style>
  <w:style w:type="character" w:styleId="CommentReference">
    <w:name w:val="annotation reference"/>
    <w:basedOn w:val="DefaultParagraphFont"/>
    <w:semiHidden/>
    <w:rsid w:val="009C3C13"/>
    <w:rPr>
      <w:sz w:val="16"/>
      <w:szCs w:val="16"/>
    </w:rPr>
  </w:style>
  <w:style w:type="paragraph" w:styleId="CommentText">
    <w:name w:val="annotation text"/>
    <w:basedOn w:val="Normal"/>
    <w:link w:val="CommentTextChar"/>
    <w:semiHidden/>
    <w:rsid w:val="009C3C13"/>
    <w:pPr>
      <w:widowControl w:val="0"/>
      <w:spacing w:line="36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C3C13"/>
    <w:rPr>
      <w:rFonts w:ascii="Times New Roman" w:eastAsia="Times New Roman" w:hAnsi="Times New Roman" w:cs="Times New Roman"/>
      <w:sz w:val="20"/>
      <w:szCs w:val="20"/>
    </w:rPr>
  </w:style>
  <w:style w:type="paragraph" w:customStyle="1" w:styleId="forequation">
    <w:name w:val="for equation"/>
    <w:basedOn w:val="BodyText"/>
    <w:autoRedefine/>
    <w:rsid w:val="009C3C13"/>
    <w:pPr>
      <w:tabs>
        <w:tab w:val="num" w:pos="2160"/>
      </w:tabs>
      <w:autoSpaceDE w:val="0"/>
      <w:autoSpaceDN w:val="0"/>
      <w:adjustRightInd w:val="0"/>
      <w:spacing w:after="0" w:line="360" w:lineRule="auto"/>
      <w:jc w:val="righ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8.wmf"/><Relationship Id="rId303" Type="http://schemas.openxmlformats.org/officeDocument/2006/relationships/image" Target="media/image150.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7.wmf"/><Relationship Id="rId159" Type="http://schemas.openxmlformats.org/officeDocument/2006/relationships/oleObject" Target="embeddings/oleObject75.bin"/><Relationship Id="rId324" Type="http://schemas.openxmlformats.org/officeDocument/2006/relationships/image" Target="media/image160.jpeg"/><Relationship Id="rId170" Type="http://schemas.openxmlformats.org/officeDocument/2006/relationships/image" Target="media/image83.wmf"/><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oleObject" Target="embeddings/oleObject108.bin"/><Relationship Id="rId247" Type="http://schemas.openxmlformats.org/officeDocument/2006/relationships/image" Target="media/image122.wmf"/><Relationship Id="rId107" Type="http://schemas.openxmlformats.org/officeDocument/2006/relationships/oleObject" Target="embeddings/oleObject49.bin"/><Relationship Id="rId268" Type="http://schemas.openxmlformats.org/officeDocument/2006/relationships/oleObject" Target="embeddings/oleObject129.bin"/><Relationship Id="rId289" Type="http://schemas.openxmlformats.org/officeDocument/2006/relationships/image" Target="media/image143.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2.wmf"/><Relationship Id="rId149" Type="http://schemas.openxmlformats.org/officeDocument/2006/relationships/oleObject" Target="embeddings/oleObject70.bin"/><Relationship Id="rId314" Type="http://schemas.openxmlformats.org/officeDocument/2006/relationships/image" Target="media/image155.wmf"/><Relationship Id="rId335" Type="http://schemas.openxmlformats.org/officeDocument/2006/relationships/hyperlink" Target="http://www.heidenhain.uk" TargetMode="External"/><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8.wmf"/><Relationship Id="rId181" Type="http://schemas.openxmlformats.org/officeDocument/2006/relationships/oleObject" Target="embeddings/oleObject86.bin"/><Relationship Id="rId216" Type="http://schemas.openxmlformats.org/officeDocument/2006/relationships/oleObject" Target="embeddings/oleObject103.bin"/><Relationship Id="rId237" Type="http://schemas.openxmlformats.org/officeDocument/2006/relationships/image" Target="media/image117.wmf"/><Relationship Id="rId258" Type="http://schemas.openxmlformats.org/officeDocument/2006/relationships/oleObject" Target="embeddings/oleObject124.bin"/><Relationship Id="rId279" Type="http://schemas.openxmlformats.org/officeDocument/2006/relationships/image" Target="media/image138.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7.wmf"/><Relationship Id="rId139" Type="http://schemas.openxmlformats.org/officeDocument/2006/relationships/oleObject" Target="embeddings/oleObject65.bin"/><Relationship Id="rId290" Type="http://schemas.openxmlformats.org/officeDocument/2006/relationships/oleObject" Target="embeddings/oleObject140.bin"/><Relationship Id="rId304" Type="http://schemas.openxmlformats.org/officeDocument/2006/relationships/oleObject" Target="embeddings/oleObject147.bin"/><Relationship Id="rId325" Type="http://schemas.openxmlformats.org/officeDocument/2006/relationships/image" Target="media/image161.jpeg"/><Relationship Id="rId85" Type="http://schemas.openxmlformats.org/officeDocument/2006/relationships/oleObject" Target="embeddings/oleObject39.bin"/><Relationship Id="rId150" Type="http://schemas.openxmlformats.org/officeDocument/2006/relationships/image" Target="media/image73.wmf"/><Relationship Id="rId171" Type="http://schemas.openxmlformats.org/officeDocument/2006/relationships/oleObject" Target="embeddings/oleObject81.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2.wmf"/><Relationship Id="rId248" Type="http://schemas.openxmlformats.org/officeDocument/2006/relationships/oleObject" Target="embeddings/oleObject119.bin"/><Relationship Id="rId269" Type="http://schemas.openxmlformats.org/officeDocument/2006/relationships/image" Target="media/image133.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oleObject" Target="embeddings/oleObject60.bin"/><Relationship Id="rId280" Type="http://schemas.openxmlformats.org/officeDocument/2006/relationships/oleObject" Target="embeddings/oleObject135.bin"/><Relationship Id="rId315" Type="http://schemas.openxmlformats.org/officeDocument/2006/relationships/oleObject" Target="embeddings/oleObject153.bin"/><Relationship Id="rId336" Type="http://schemas.openxmlformats.org/officeDocument/2006/relationships/hyperlink" Target="http://www.control.com/" TargetMode="External"/><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8.wmf"/><Relationship Id="rId161" Type="http://schemas.openxmlformats.org/officeDocument/2006/relationships/oleObject" Target="embeddings/oleObject76.bin"/><Relationship Id="rId182" Type="http://schemas.openxmlformats.org/officeDocument/2006/relationships/image" Target="media/image89.wmf"/><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8.wmf"/><Relationship Id="rId23" Type="http://schemas.openxmlformats.org/officeDocument/2006/relationships/oleObject" Target="embeddings/oleObject8.bin"/><Relationship Id="rId119" Type="http://schemas.openxmlformats.org/officeDocument/2006/relationships/oleObject" Target="embeddings/oleObject55.bin"/><Relationship Id="rId270" Type="http://schemas.openxmlformats.org/officeDocument/2006/relationships/oleObject" Target="embeddings/oleObject130.bin"/><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image" Target="media/image162.wmf"/><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63.wmf"/><Relationship Id="rId151" Type="http://schemas.openxmlformats.org/officeDocument/2006/relationships/oleObject" Target="embeddings/oleObject71.bin"/><Relationship Id="rId172" Type="http://schemas.openxmlformats.org/officeDocument/2006/relationships/image" Target="media/image84.wmf"/><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09.bin"/><Relationship Id="rId249" Type="http://schemas.openxmlformats.org/officeDocument/2006/relationships/image" Target="media/image123.w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5.bin"/><Relationship Id="rId281" Type="http://schemas.openxmlformats.org/officeDocument/2006/relationships/image" Target="media/image139.wmf"/><Relationship Id="rId316" Type="http://schemas.openxmlformats.org/officeDocument/2006/relationships/image" Target="media/image156.wmf"/><Relationship Id="rId337" Type="http://schemas.openxmlformats.org/officeDocument/2006/relationships/hyperlink" Target="http://www.heidenhain.uk" TargetMode="External"/><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oleObject" Target="embeddings/oleObject87.bin"/><Relationship Id="rId218" Type="http://schemas.openxmlformats.org/officeDocument/2006/relationships/oleObject" Target="embeddings/oleObject104.bin"/><Relationship Id="rId239" Type="http://schemas.openxmlformats.org/officeDocument/2006/relationships/image" Target="media/image118.wmf"/><Relationship Id="rId250" Type="http://schemas.openxmlformats.org/officeDocument/2006/relationships/oleObject" Target="embeddings/oleObject120.bin"/><Relationship Id="rId271" Type="http://schemas.openxmlformats.org/officeDocument/2006/relationships/image" Target="media/image134.wmf"/><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3.wmf"/><Relationship Id="rId131" Type="http://schemas.openxmlformats.org/officeDocument/2006/relationships/oleObject" Target="embeddings/oleObject61.bin"/><Relationship Id="rId327" Type="http://schemas.openxmlformats.org/officeDocument/2006/relationships/oleObject" Target="embeddings/oleObject158.bin"/><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3.wmf"/><Relationship Id="rId240" Type="http://schemas.openxmlformats.org/officeDocument/2006/relationships/oleObject" Target="embeddings/oleObject115.bin"/><Relationship Id="rId261" Type="http://schemas.openxmlformats.org/officeDocument/2006/relationships/image" Target="media/image129.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emf"/><Relationship Id="rId282" Type="http://schemas.openxmlformats.org/officeDocument/2006/relationships/oleObject" Target="embeddings/oleObject136.bin"/><Relationship Id="rId317" Type="http://schemas.openxmlformats.org/officeDocument/2006/relationships/oleObject" Target="embeddings/oleObject154.bin"/><Relationship Id="rId338" Type="http://schemas.openxmlformats.org/officeDocument/2006/relationships/hyperlink" Target="http://www.mathworks.co.uk/help/matlab" TargetMode="External"/><Relationship Id="rId8" Type="http://schemas.openxmlformats.org/officeDocument/2006/relationships/image" Target="media/image1.png"/><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9.wmf"/><Relationship Id="rId163" Type="http://schemas.openxmlformats.org/officeDocument/2006/relationships/oleObject" Target="embeddings/oleObject77.bin"/><Relationship Id="rId184" Type="http://schemas.openxmlformats.org/officeDocument/2006/relationships/image" Target="media/image90.wmf"/><Relationship Id="rId219" Type="http://schemas.openxmlformats.org/officeDocument/2006/relationships/image" Target="media/image108.wmf"/><Relationship Id="rId3" Type="http://schemas.microsoft.com/office/2007/relationships/stylesWithEffects" Target="stylesWithEffect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6.wmf"/><Relationship Id="rId251" Type="http://schemas.openxmlformats.org/officeDocument/2006/relationships/image" Target="media/image124.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image" Target="media/image77.wmf"/><Relationship Id="rId272" Type="http://schemas.openxmlformats.org/officeDocument/2006/relationships/oleObject" Target="embeddings/oleObject131.bin"/><Relationship Id="rId293" Type="http://schemas.openxmlformats.org/officeDocument/2006/relationships/image" Target="media/image145.wmf"/><Relationship Id="rId302" Type="http://schemas.openxmlformats.org/officeDocument/2006/relationships/oleObject" Target="embeddings/oleObject146.bin"/><Relationship Id="rId307" Type="http://schemas.openxmlformats.org/officeDocument/2006/relationships/image" Target="media/image152.wmf"/><Relationship Id="rId323" Type="http://schemas.openxmlformats.org/officeDocument/2006/relationships/oleObject" Target="embeddings/oleObject157.bin"/><Relationship Id="rId328" Type="http://schemas.openxmlformats.org/officeDocument/2006/relationships/image" Target="media/image163.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5.wmf"/><Relationship Id="rId179" Type="http://schemas.openxmlformats.org/officeDocument/2006/relationships/oleObject" Target="embeddings/oleObject85.bin"/><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11.wmf"/><Relationship Id="rId241" Type="http://schemas.openxmlformats.org/officeDocument/2006/relationships/image" Target="media/image119.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oleObject" Target="embeddings/oleObject59.bin"/><Relationship Id="rId262" Type="http://schemas.openxmlformats.org/officeDocument/2006/relationships/oleObject" Target="embeddings/oleObject126.bin"/><Relationship Id="rId283" Type="http://schemas.openxmlformats.org/officeDocument/2006/relationships/image" Target="media/image140.wmf"/><Relationship Id="rId313" Type="http://schemas.openxmlformats.org/officeDocument/2006/relationships/oleObject" Target="embeddings/oleObject152.bin"/><Relationship Id="rId318" Type="http://schemas.openxmlformats.org/officeDocument/2006/relationships/image" Target="media/image157.wmf"/><Relationship Id="rId339" Type="http://schemas.openxmlformats.org/officeDocument/2006/relationships/hyperlink" Target="http://www.mathworks.co.uk/help/matlab" TargetMode="Externa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image" Target="media/image48.emf"/><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oleObject" Target="embeddings/oleObject88.bin"/><Relationship Id="rId334"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8.wmf"/><Relationship Id="rId210" Type="http://schemas.openxmlformats.org/officeDocument/2006/relationships/oleObject" Target="embeddings/oleObject100.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26" Type="http://schemas.openxmlformats.org/officeDocument/2006/relationships/image" Target="media/image10.wmf"/><Relationship Id="rId231" Type="http://schemas.openxmlformats.org/officeDocument/2006/relationships/image" Target="media/image114.wmf"/><Relationship Id="rId252" Type="http://schemas.openxmlformats.org/officeDocument/2006/relationships/oleObject" Target="embeddings/oleObject121.bin"/><Relationship Id="rId273" Type="http://schemas.openxmlformats.org/officeDocument/2006/relationships/image" Target="media/image135.wmf"/><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oleObject" Target="embeddings/oleObject159.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2.bin"/><Relationship Id="rId154" Type="http://schemas.openxmlformats.org/officeDocument/2006/relationships/image" Target="media/image75.wmf"/><Relationship Id="rId175" Type="http://schemas.openxmlformats.org/officeDocument/2006/relationships/oleObject" Target="embeddings/oleObject83.bin"/><Relationship Id="rId340" Type="http://schemas.openxmlformats.org/officeDocument/2006/relationships/footer" Target="footer1.xml"/><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oleObject" Target="embeddings/oleObject116.bin"/><Relationship Id="rId263" Type="http://schemas.openxmlformats.org/officeDocument/2006/relationships/image" Target="media/image130.wmf"/><Relationship Id="rId284" Type="http://schemas.openxmlformats.org/officeDocument/2006/relationships/oleObject" Target="embeddings/oleObject137.bin"/><Relationship Id="rId319" Type="http://schemas.openxmlformats.org/officeDocument/2006/relationships/oleObject" Target="embeddings/oleObject155.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oleObject" Target="embeddings/oleObject57.bin"/><Relationship Id="rId144" Type="http://schemas.openxmlformats.org/officeDocument/2006/relationships/image" Target="media/image70.wmf"/><Relationship Id="rId330" Type="http://schemas.openxmlformats.org/officeDocument/2006/relationships/image" Target="media/image164.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91.jpe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oleObject" Target="embeddings/oleObject150.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2.bin"/><Relationship Id="rId134" Type="http://schemas.openxmlformats.org/officeDocument/2006/relationships/image" Target="media/image65.wmf"/><Relationship Id="rId320" Type="http://schemas.openxmlformats.org/officeDocument/2006/relationships/image" Target="media/image158.wmf"/><Relationship Id="rId80" Type="http://schemas.openxmlformats.org/officeDocument/2006/relationships/image" Target="media/image37.wmf"/><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image" Target="media/image97.wmf"/><Relationship Id="rId341" Type="http://schemas.openxmlformats.org/officeDocument/2006/relationships/fontTable" Target="fontTable.xml"/><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7.bin"/><Relationship Id="rId124" Type="http://schemas.openxmlformats.org/officeDocument/2006/relationships/image" Target="media/image60.wmf"/><Relationship Id="rId310" Type="http://schemas.openxmlformats.org/officeDocument/2006/relationships/image" Target="media/image153.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image" Target="media/image92.wmf"/><Relationship Id="rId331" Type="http://schemas.openxmlformats.org/officeDocument/2006/relationships/image" Target="media/image165.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3.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oleObject" Target="embeddings/oleObject94.bin"/><Relationship Id="rId321" Type="http://schemas.openxmlformats.org/officeDocument/2006/relationships/oleObject" Target="embeddings/oleObject156.bin"/><Relationship Id="rId342" Type="http://schemas.openxmlformats.org/officeDocument/2006/relationships/theme" Target="theme/theme1.xml"/><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58.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oleObject" Target="embeddings/oleObject89.bin"/><Relationship Id="rId311" Type="http://schemas.openxmlformats.org/officeDocument/2006/relationships/oleObject" Target="embeddings/oleObject151.bin"/><Relationship Id="rId332" Type="http://schemas.openxmlformats.org/officeDocument/2006/relationships/image" Target="media/image166.wmf"/><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image" Target="media/image17.wmf"/><Relationship Id="rId115" Type="http://schemas.openxmlformats.org/officeDocument/2006/relationships/oleObject" Target="embeddings/oleObject53.bin"/><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image" Target="media/image87.wmf"/><Relationship Id="rId301" Type="http://schemas.openxmlformats.org/officeDocument/2006/relationships/image" Target="media/image149.wmf"/><Relationship Id="rId322" Type="http://schemas.openxmlformats.org/officeDocument/2006/relationships/image" Target="media/image159.wmf"/><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6.bin"/><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image" Target="media/image167.png"/><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10037</Words>
  <Characters>57214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67117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Gwynne Ford</dc:creator>
  <cp:lastModifiedBy>senghdp</cp:lastModifiedBy>
  <cp:revision>2</cp:revision>
  <cp:lastPrinted>2014-05-28T11:42:00Z</cp:lastPrinted>
  <dcterms:created xsi:type="dcterms:W3CDTF">2014-09-08T11:54:00Z</dcterms:created>
  <dcterms:modified xsi:type="dcterms:W3CDTF">2014-09-08T11:54:00Z</dcterms:modified>
</cp:coreProperties>
</file>